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1" w:lineRule="auto"/>
        <w:ind w:left="140" w:firstLine="0"/>
        <w:rPr>
          <w:b w:val="1"/>
        </w:rPr>
      </w:pPr>
      <w:r w:rsidDel="00000000" w:rsidR="00000000" w:rsidRPr="00000000">
        <w:rPr>
          <w:b w:val="1"/>
          <w:color w:val="767070"/>
          <w:rtl w:val="0"/>
        </w:rPr>
        <w:t xml:space="preserve">DOMANDA DI PARTECIPAZIONE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ind w:left="0" w:right="1" w:firstLine="0"/>
        <w:jc w:val="center"/>
        <w:rPr>
          <w:u w:val="none"/>
        </w:rPr>
      </w:pPr>
      <w:r w:rsidDel="00000000" w:rsidR="00000000" w:rsidRPr="00000000">
        <w:rPr>
          <w:rtl w:val="0"/>
        </w:rPr>
        <w:t xml:space="preserve">La domanda deve essere scritta in modo chiaro e assolutamente leggibile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4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139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ALLA DIRETTRICE DEL DIPARTIMENTO DI STUDI UMANISTICI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0" w:line="240" w:lineRule="auto"/>
        <w:ind w:left="0" w:right="137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UNIVERSITA’ DEGLI STUDI DI FOGGIA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0" w:line="240" w:lineRule="auto"/>
        <w:ind w:left="0" w:right="138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VIA ARPI 176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3" w:line="240" w:lineRule="auto"/>
        <w:ind w:left="0" w:right="135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71121 FOGGIA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1" w:line="259" w:lineRule="auto"/>
        <w:ind w:left="140" w:right="142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OGGETTO: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Selezione, per titoli e requisiti curriculari, per ammissione al Corso di Laurea Magistrale abilitante in “Psicologia Scolastica” (classe LM-51) presso il Dipartimento di Studi Umanistico. Lettere, Beni culturali, Scienze della formazione_a.a. 202</w:t>
      </w:r>
      <w:r w:rsidDel="00000000" w:rsidR="00000000" w:rsidRPr="00000000">
        <w:rPr>
          <w:rtl w:val="0"/>
        </w:rPr>
        <w:t xml:space="preserve">6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/202</w:t>
      </w:r>
      <w:r w:rsidDel="00000000" w:rsidR="00000000" w:rsidRPr="00000000">
        <w:rPr>
          <w:rtl w:val="0"/>
        </w:rPr>
        <w:t xml:space="preserve">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3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620064</wp:posOffset>
                </wp:positionH>
                <wp:positionV relativeFrom="paragraph">
                  <wp:posOffset>229658</wp:posOffset>
                </wp:positionV>
                <wp:extent cx="5060950" cy="6350"/>
                <wp:effectExtent b="0" l="0" r="0" t="0"/>
                <wp:wrapTopAndBottom distB="0" distT="0"/>
                <wp:docPr id="6" name=""/>
                <a:graphic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60950" cy="635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6350" w="5060950">
                              <a:moveTo>
                                <a:pt x="5060569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060569" y="6096"/>
                              </a:lnTo>
                              <a:lnTo>
                                <a:pt x="50605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71C4"/>
                        </a:solidFill>
                      </wps:spPr>
                      <wps:bodyPr bIns="0" rtlCol="0" lIns="0" rIns="0" wrap="square" tIns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620064</wp:posOffset>
                </wp:positionH>
                <wp:positionV relativeFrom="paragraph">
                  <wp:posOffset>229658</wp:posOffset>
                </wp:positionV>
                <wp:extent cx="5060950" cy="6350"/>
                <wp:effectExtent b="0" l="0" r="0" t="0"/>
                <wp:wrapTopAndBottom distB="0" distT="0"/>
                <wp:docPr id="6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60950" cy="63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C">
      <w:pPr>
        <w:spacing w:before="198" w:lineRule="auto"/>
        <w:ind w:left="1005" w:firstLine="0"/>
        <w:rPr>
          <w:i w:val="1"/>
        </w:rPr>
      </w:pPr>
      <w:r w:rsidDel="00000000" w:rsidR="00000000" w:rsidRPr="00000000">
        <w:rPr>
          <w:i w:val="1"/>
          <w:color w:val="4471c4"/>
          <w:rtl w:val="0"/>
        </w:rPr>
        <w:t xml:space="preserve">PARTE RISERVATA ALL'UFFICIO: DATA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leader="none" w:pos="6442"/>
        </w:tabs>
        <w:spacing w:before="22" w:lineRule="auto"/>
        <w:ind w:left="1005" w:firstLine="0"/>
        <w:rPr>
          <w:i w:val="1"/>
        </w:rPr>
      </w:pPr>
      <w:r w:rsidDel="00000000" w:rsidR="00000000" w:rsidRPr="00000000">
        <w:rPr>
          <w:i w:val="1"/>
          <w:color w:val="4471c4"/>
          <w:rtl w:val="0"/>
        </w:rPr>
        <w:t xml:space="preserve">PROT.N</w:t>
      </w:r>
      <w:r w:rsidDel="00000000" w:rsidR="00000000" w:rsidRPr="00000000">
        <w:rPr>
          <w:i w:val="1"/>
          <w:color w:val="4471c4"/>
          <w:u w:val="singl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620064</wp:posOffset>
                </wp:positionH>
                <wp:positionV relativeFrom="paragraph">
                  <wp:posOffset>141027</wp:posOffset>
                </wp:positionV>
                <wp:extent cx="5060950" cy="6350"/>
                <wp:effectExtent b="0" l="0" r="0" t="0"/>
                <wp:wrapTopAndBottom distB="0" distT="0"/>
                <wp:docPr id="1" name=""/>
                <a:graphic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60950" cy="635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6350" w="5060950">
                              <a:moveTo>
                                <a:pt x="5060569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060569" y="6096"/>
                              </a:lnTo>
                              <a:lnTo>
                                <a:pt x="50605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71C4"/>
                        </a:solidFill>
                      </wps:spPr>
                      <wps:bodyPr bIns="0" rtlCol="0" lIns="0" rIns="0" wrap="square" tIns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620064</wp:posOffset>
                </wp:positionH>
                <wp:positionV relativeFrom="paragraph">
                  <wp:posOffset>141027</wp:posOffset>
                </wp:positionV>
                <wp:extent cx="5060950" cy="6350"/>
                <wp:effectExtent b="0" l="0" r="0" t="0"/>
                <wp:wrapTopAndBottom distB="0" dist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60950" cy="63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_l_ sottoscritt_ chiede di essere ammess_ alla seguente procedura di selezione in oggetto: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1" w:line="259" w:lineRule="auto"/>
        <w:ind w:left="140" w:right="139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Selezione, per titoli e requisiti curriculari, per ammissione al Corso di Laurea Magistrale abilitante in “Psicologia Scolastica” (classe LM-51) presso il Dipartimento di Studi Umanistico. Lettere, Beni culturali, Scienze della formazione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0" w:line="240" w:lineRule="auto"/>
        <w:ind w:left="14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COGNOME</w:t>
      </w:r>
    </w:p>
    <w:p w:rsidR="00000000" w:rsidDel="00000000" w:rsidP="00000000" w:rsidRDefault="00000000" w:rsidRPr="00000000" w14:paraId="00000013">
      <w:pPr>
        <w:spacing w:before="179" w:lineRule="auto"/>
        <w:ind w:left="140" w:firstLine="0"/>
        <w:rPr>
          <w:sz w:val="14"/>
          <w:szCs w:val="14"/>
        </w:rPr>
      </w:pPr>
      <w:r w:rsidDel="00000000" w:rsidR="00000000" w:rsidRPr="00000000">
        <w:rPr>
          <w:sz w:val="14"/>
          <w:szCs w:val="14"/>
          <w:rtl w:val="0"/>
        </w:rPr>
        <w:t xml:space="preserve">1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4"/>
          <w:szCs w:val="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133603</wp:posOffset>
                </wp:positionH>
                <wp:positionV relativeFrom="paragraph">
                  <wp:posOffset>47146</wp:posOffset>
                </wp:positionV>
                <wp:extent cx="4657725" cy="1270"/>
                <wp:effectExtent b="0" l="0" r="0" t="0"/>
                <wp:wrapTopAndBottom distB="0" distT="0"/>
                <wp:docPr id="4" name=""/>
                <a:graphic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57725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4657725">
                              <a:moveTo>
                                <a:pt x="0" y="0"/>
                              </a:moveTo>
                              <a:lnTo>
                                <a:pt x="4657155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bIns="0" rtlCol="0" lIns="0" rIns="0" wrap="square" tIns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133603</wp:posOffset>
                </wp:positionH>
                <wp:positionV relativeFrom="paragraph">
                  <wp:posOffset>47146</wp:posOffset>
                </wp:positionV>
                <wp:extent cx="4657725" cy="1270"/>
                <wp:effectExtent b="0" l="0" r="0" t="0"/>
                <wp:wrapTopAndBottom distB="0" distT="0"/>
                <wp:docPr id="4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57725" cy="12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924"/>
        </w:tabs>
        <w:spacing w:after="0" w:before="200" w:line="240" w:lineRule="auto"/>
        <w:ind w:left="14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NOME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892"/>
        </w:tabs>
        <w:spacing w:after="0" w:before="182" w:line="240" w:lineRule="auto"/>
        <w:ind w:left="14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CODICE FISCALE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776"/>
          <w:tab w:val="left" w:leader="none" w:pos="4266"/>
          <w:tab w:val="left" w:leader="none" w:pos="6760"/>
          <w:tab w:val="left" w:leader="none" w:pos="8678"/>
        </w:tabs>
        <w:spacing w:after="0" w:before="181" w:line="240" w:lineRule="auto"/>
        <w:ind w:left="14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NAT_ 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PROV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SESSO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906"/>
          <w:tab w:val="left" w:leader="none" w:pos="8889"/>
        </w:tabs>
        <w:spacing w:after="0" w:before="180" w:line="240" w:lineRule="auto"/>
        <w:ind w:left="14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ATTUALMENTE RESIDENTE A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PROV.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923"/>
        </w:tabs>
        <w:spacing w:after="0" w:before="183" w:line="240" w:lineRule="auto"/>
        <w:ind w:left="14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INDIRIZZO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757"/>
          <w:tab w:val="left" w:leader="none" w:pos="8933"/>
        </w:tabs>
        <w:spacing w:after="0" w:before="180" w:line="240" w:lineRule="auto"/>
        <w:ind w:left="14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C.A.P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TELEFONO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914"/>
        </w:tabs>
        <w:spacing w:after="0" w:before="183" w:line="240" w:lineRule="auto"/>
        <w:ind w:left="14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EMAIL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956"/>
        </w:tabs>
        <w:spacing w:after="0" w:before="180" w:line="240" w:lineRule="auto"/>
        <w:ind w:left="14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PEC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89407</wp:posOffset>
                </wp:positionH>
                <wp:positionV relativeFrom="paragraph">
                  <wp:posOffset>198726</wp:posOffset>
                </wp:positionV>
                <wp:extent cx="1829435" cy="9525"/>
                <wp:effectExtent b="0" l="0" r="0" t="0"/>
                <wp:wrapTopAndBottom distB="0" distT="0"/>
                <wp:docPr id="2" name=""/>
                <a:graphic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525" w="1829435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435" y="9144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bIns="0" rtlCol="0" lIns="0" rIns="0" wrap="square" tIns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89407</wp:posOffset>
                </wp:positionH>
                <wp:positionV relativeFrom="paragraph">
                  <wp:posOffset>198726</wp:posOffset>
                </wp:positionV>
                <wp:extent cx="1829435" cy="9525"/>
                <wp:effectExtent b="0" l="0" r="0" t="0"/>
                <wp:wrapTopAndBottom distB="0" distT="0"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29435" cy="95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" w:line="240" w:lineRule="auto"/>
        <w:ind w:left="14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sectPr>
          <w:headerReference r:id="rId10" w:type="default"/>
          <w:pgSz w:h="16840" w:w="11910" w:orient="portrait"/>
          <w:pgMar w:bottom="280" w:top="1820" w:left="992" w:right="992" w:header="270" w:footer="0"/>
          <w:pgNumType w:start="1"/>
        </w:sect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  <w:rtl w:val="0"/>
        </w:rPr>
        <w:t xml:space="preserve">1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*per le donne indicare il cognome da nubile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" w:line="403" w:lineRule="auto"/>
        <w:ind w:left="14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" w:line="403" w:lineRule="auto"/>
        <w:ind w:left="14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" w:line="403" w:lineRule="auto"/>
        <w:ind w:left="14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tal fine, ai sensi degli artt. 46 e 47 del D.P.R. n. 445/2000, e successive modificazioni e integrazioni, e consapevole che chiunque rilascia dichiarazioni mendaci, forma atti falsi o ne fa uso è punito ai sensi del codice penale e delle leggi speciali in materia,</w:t>
      </w:r>
    </w:p>
    <w:p w:rsidR="00000000" w:rsidDel="00000000" w:rsidP="00000000" w:rsidRDefault="00000000" w:rsidRPr="00000000" w14:paraId="00000025">
      <w:pPr>
        <w:pStyle w:val="Heading1"/>
        <w:spacing w:before="0" w:line="264" w:lineRule="auto"/>
        <w:ind w:left="0" w:firstLine="0"/>
        <w:jc w:val="center"/>
        <w:rPr>
          <w:u w:val="none"/>
        </w:rPr>
      </w:pPr>
      <w:r w:rsidDel="00000000" w:rsidR="00000000" w:rsidRPr="00000000">
        <w:rPr>
          <w:u w:val="none"/>
          <w:rtl w:val="0"/>
        </w:rPr>
        <w:t xml:space="preserve">DICHIARA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57"/>
        </w:tabs>
        <w:spacing w:after="0" w:before="182" w:line="240" w:lineRule="auto"/>
        <w:ind w:left="257" w:right="0" w:hanging="117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essere nato in data e luogo sopra riportati;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57"/>
        </w:tabs>
        <w:spacing w:after="0" w:before="181" w:line="240" w:lineRule="auto"/>
        <w:ind w:left="257" w:right="0" w:hanging="117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essere residente nel luogo sopra riportato;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57"/>
        </w:tabs>
        <w:spacing w:after="0" w:before="180" w:line="240" w:lineRule="auto"/>
        <w:ind w:left="257" w:right="0" w:hanging="117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possedere i requisiti citati all’art.1 del bando, ovvero: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57"/>
        </w:tabs>
        <w:spacing w:after="0" w:before="183" w:line="240" w:lineRule="auto"/>
        <w:ind w:left="357" w:right="0" w:hanging="217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Diploma di laurea o di altro titolo estero riconosciuto idoneo;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57"/>
        </w:tabs>
        <w:spacing w:after="0" w:before="183" w:line="240" w:lineRule="auto"/>
        <w:ind w:left="357" w:right="0" w:hanging="217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Voto di laurea non inferiore a 90/110;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8"/>
        </w:tabs>
        <w:spacing w:after="0" w:before="180" w:line="259" w:lineRule="auto"/>
        <w:ind w:left="140" w:right="716" w:firstLine="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un minimo di 88 CFU nell'ambito di almeno 6 dei seguenti Settori Scientifico-Disciplinari (SSD) della Psicologia (per un minimo di 6 CFU per ciascun SSD):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0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Style w:val="Heading1"/>
        <w:ind w:firstLine="140"/>
        <w:rPr/>
      </w:pPr>
      <w:r w:rsidDel="00000000" w:rsidR="00000000" w:rsidRPr="00000000">
        <w:rPr>
          <w:rtl w:val="0"/>
        </w:rPr>
        <w:t xml:space="preserve">PSIC-01/A (ex SSD M-PSI/01), PSIC-01/B (ex SSD M-PSI/02), PSIC-01/C (ex SSD MPSI/03), PSIC-02/A (ex SSD M-PSI/04), PSIC-03/A (ex SSD M-PSI/05), PSIC-03/B (ex SSD M-PSI/06), PSIC-04/A (ex SSD M-PSI/07) e PSIC-04/B (ex SSD M-PSI/08)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9" w:line="240" w:lineRule="auto"/>
        <w:ind w:left="359" w:right="26" w:hanging="219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un'adeguata conoscenza della lingua inglese accertata mediante il superamento di un esame di livello universitario (settore scientifico disciplinare L-LIN/12) o il possesso di una certificazione linguistica di livello B1 o superiore (vedi allegato 1). L’esame universitario dovrà avere una valenza minima di 2 CFU. Sono accettati tutti i tipi di valutazione (valutazione in trentesimi / giudizio “approvato”).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9" w:line="240" w:lineRule="auto"/>
        <w:ind w:left="359" w:right="26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sectPr>
          <w:type w:val="nextPage"/>
          <w:pgSz w:h="16840" w:w="11910" w:orient="portrait"/>
          <w:pgMar w:bottom="1220" w:top="680" w:left="850" w:right="1700" w:header="0" w:footer="1040"/>
        </w:sect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N.B.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Per gli studenti che hanno conseguito il titolo di studio in Scienze e Tecniche Psicologiche (classe L-24), presso l’Università di Foggia, non è necessario produrre l’autocertificazione relativa al superamento di un esame universitario (settore scientifico disciplinare L-LIN/12) di livello B1 o superiore. Tale dato verrà acquisito d’ufficio.</w:t>
      </w:r>
    </w:p>
    <w:p w:rsidR="00000000" w:rsidDel="00000000" w:rsidP="00000000" w:rsidRDefault="00000000" w:rsidRPr="00000000" w14:paraId="0000002F">
      <w:pPr>
        <w:pStyle w:val="Heading1"/>
        <w:ind w:firstLine="14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Style w:val="Heading1"/>
        <w:ind w:firstLine="140"/>
        <w:rPr>
          <w:u w:val="none"/>
        </w:rPr>
      </w:pPr>
      <w:r w:rsidDel="00000000" w:rsidR="00000000" w:rsidRPr="00000000">
        <w:rPr>
          <w:rtl w:val="0"/>
        </w:rPr>
        <w:t xml:space="preserve">Inserire nella tabella sottostante il numero di CFU corrispondente ad ogni SSD: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628.0" w:type="dxa"/>
        <w:jc w:val="left"/>
        <w:tblInd w:w="15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549"/>
        <w:gridCol w:w="1275"/>
        <w:gridCol w:w="1418"/>
        <w:gridCol w:w="1984"/>
        <w:gridCol w:w="3402"/>
        <w:tblGridChange w:id="0">
          <w:tblGrid>
            <w:gridCol w:w="2549"/>
            <w:gridCol w:w="1275"/>
            <w:gridCol w:w="1418"/>
            <w:gridCol w:w="1984"/>
            <w:gridCol w:w="3402"/>
          </w:tblGrid>
        </w:tblGridChange>
      </w:tblGrid>
      <w:tr>
        <w:trPr>
          <w:cantSplit w:val="0"/>
          <w:trHeight w:val="805" w:hRule="atLeast"/>
          <w:tblHeader w:val="0"/>
        </w:trPr>
        <w:tc>
          <w:tcPr/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1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SSD</w:t>
            </w:r>
          </w:p>
        </w:tc>
        <w:tc>
          <w:tcPr/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07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N. CFU CONSEGUITI</w:t>
            </w:r>
          </w:p>
        </w:tc>
        <w:tc>
          <w:tcPr/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08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VOTO IN TRENTESIMI</w:t>
            </w:r>
          </w:p>
        </w:tc>
        <w:tc>
          <w:tcPr/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8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VOTO DI LAUREA IN CENTODECIMI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06"/>
              </w:tabs>
              <w:spacing w:after="0" w:before="0" w:line="249" w:lineRule="auto"/>
              <w:ind w:left="108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/110)</w:t>
            </w:r>
          </w:p>
        </w:tc>
        <w:tc>
          <w:tcPr/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8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CERTIFICAZIONE E/O ESAME DI LINGUA INGLESE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(specificare SSD)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superscript"/>
              </w:rPr>
              <w:footnoteReference w:customMarkFollows="0" w:id="1"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1" w:hRule="atLeast"/>
          <w:tblHeader w:val="0"/>
        </w:trPr>
        <w:tc>
          <w:tcPr/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1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PSIC-01/A 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1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(ex SSD M-PSI/01)</w:t>
            </w:r>
          </w:p>
        </w:tc>
        <w:tc>
          <w:tcPr/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6" w:hRule="atLeast"/>
          <w:tblHeader w:val="0"/>
        </w:trPr>
        <w:tc>
          <w:tcPr/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1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PSIC-01/B </w:t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1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(ex SSD M-PSI/02)</w:t>
            </w:r>
          </w:p>
        </w:tc>
        <w:tc>
          <w:tcPr/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43">
            <w:pPr>
              <w:rPr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9" w:hRule="atLeast"/>
          <w:tblHeader w:val="0"/>
        </w:trPr>
        <w:tc>
          <w:tcPr/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1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PSIC-01/C </w:t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1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(ex SSD MPSI/03)</w:t>
            </w:r>
          </w:p>
        </w:tc>
        <w:tc>
          <w:tcPr/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49">
            <w:pPr>
              <w:rPr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1" w:hRule="atLeast"/>
          <w:tblHeader w:val="0"/>
        </w:trPr>
        <w:tc>
          <w:tcPr/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1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PSIC-02/A </w:t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1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(ex SSD M-PSI/04)</w:t>
            </w:r>
          </w:p>
        </w:tc>
        <w:tc>
          <w:tcPr/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4F">
            <w:pPr>
              <w:rPr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5" w:hRule="atLeast"/>
          <w:tblHeader w:val="0"/>
        </w:trPr>
        <w:tc>
          <w:tcPr/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1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PSIC-03/A </w:t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1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(ex SSD M-PSI/05)</w:t>
            </w:r>
          </w:p>
        </w:tc>
        <w:tc>
          <w:tcPr/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55">
            <w:pPr>
              <w:rPr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3" w:hRule="atLeast"/>
          <w:tblHeader w:val="0"/>
        </w:trPr>
        <w:tc>
          <w:tcPr/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1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PSIC-03/B </w:t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1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(ex SSD M-PSI/06)</w:t>
            </w:r>
          </w:p>
        </w:tc>
        <w:tc>
          <w:tcPr/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5B">
            <w:pPr>
              <w:rPr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9" w:hRule="atLeast"/>
          <w:tblHeader w:val="0"/>
        </w:trPr>
        <w:tc>
          <w:tcPr/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PSIC-04/A </w:t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(ex SSD M-PSI/07)</w:t>
            </w:r>
          </w:p>
        </w:tc>
        <w:tc>
          <w:tcPr/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61">
            <w:pPr>
              <w:rPr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8" w:hRule="atLeast"/>
          <w:tblHeader w:val="0"/>
        </w:trPr>
        <w:tc>
          <w:tcPr/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1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PSIC-04/B (ex SSD M-PSI/08)</w:t>
            </w:r>
          </w:p>
        </w:tc>
        <w:tc>
          <w:tcPr/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66">
            <w:pPr>
              <w:rPr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3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732"/>
          <w:tab w:val="left" w:leader="none" w:pos="6862"/>
        </w:tabs>
        <w:spacing w:after="0" w:before="0" w:line="240" w:lineRule="auto"/>
        <w:ind w:left="14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Lì,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732"/>
          <w:tab w:val="left" w:leader="none" w:pos="6862"/>
        </w:tabs>
        <w:spacing w:after="0" w:before="0" w:line="240" w:lineRule="auto"/>
        <w:ind w:left="14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732"/>
          <w:tab w:val="left" w:leader="none" w:pos="6862"/>
        </w:tabs>
        <w:spacing w:after="0" w:before="0" w:line="240" w:lineRule="auto"/>
        <w:ind w:left="14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732"/>
          <w:tab w:val="left" w:leader="none" w:pos="6862"/>
        </w:tabs>
        <w:spacing w:after="0" w:before="0" w:line="240" w:lineRule="auto"/>
        <w:ind w:left="14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732"/>
          <w:tab w:val="left" w:leader="none" w:pos="6862"/>
        </w:tabs>
        <w:spacing w:after="0" w:before="0" w:line="240" w:lineRule="auto"/>
        <w:ind w:left="140" w:right="0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Firma per esteso del dichiarante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8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2871343</wp:posOffset>
                </wp:positionH>
                <wp:positionV relativeFrom="paragraph">
                  <wp:posOffset>245196</wp:posOffset>
                </wp:positionV>
                <wp:extent cx="3338195" cy="1270"/>
                <wp:effectExtent b="0" l="0" r="0" t="0"/>
                <wp:wrapTopAndBottom distB="0" distT="0"/>
                <wp:docPr id="3" name=""/>
                <a:graphic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38195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338195">
                              <a:moveTo>
                                <a:pt x="0" y="0"/>
                              </a:moveTo>
                              <a:lnTo>
                                <a:pt x="3337932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bIns="0" rtlCol="0" lIns="0" rIns="0" wrap="square" tIns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2871343</wp:posOffset>
                </wp:positionH>
                <wp:positionV relativeFrom="paragraph">
                  <wp:posOffset>245196</wp:posOffset>
                </wp:positionV>
                <wp:extent cx="3338195" cy="1270"/>
                <wp:effectExtent b="0" l="0" r="0" t="0"/>
                <wp:wrapTopAndBottom distB="0" distT="0"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38195" cy="12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type w:val="nextPage"/>
      <w:pgSz w:h="16840" w:w="11910" w:orient="portrait"/>
      <w:pgMar w:bottom="280" w:top="1820" w:left="992" w:right="992" w:header="270" w:footer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6F">
      <w:pPr>
        <w:spacing w:before="96" w:line="273" w:lineRule="auto"/>
        <w:rPr>
          <w:sz w:val="16"/>
          <w:szCs w:val="16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3.333333333333336"/>
          <w:szCs w:val="23.333333333333336"/>
          <w:vertAlign w:val="superscript"/>
          <w:rtl w:val="0"/>
        </w:rPr>
        <w:t xml:space="preserve"> </w:t>
      </w:r>
      <w:r w:rsidDel="00000000" w:rsidR="00000000" w:rsidRPr="00000000">
        <w:rPr>
          <w:sz w:val="16"/>
          <w:szCs w:val="16"/>
          <w:rtl w:val="0"/>
        </w:rPr>
        <w:t xml:space="preserve">Ai fini del raggiungimento degli 88 Cfu possono essere conteggiati anche i Cfu acquisiti dopo il conseguimento del titolo di studio di cui al punto a) attraverso il superamento di esami relativi a corsi singoli. In caso di immatricolazione questi Cfu non possono essere oggetto di riconoscimento di crediti ai fini dell’abbreviazione di carriera nel corso di Laurea Magistrale.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</w:footnote>
  <w:footnote w:id="1"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Vedi bando e allegato 1</w:t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739135</wp:posOffset>
          </wp:positionH>
          <wp:positionV relativeFrom="page">
            <wp:posOffset>171449</wp:posOffset>
          </wp:positionV>
          <wp:extent cx="3085470" cy="704850"/>
          <wp:effectExtent b="0" l="0" r="0" t="0"/>
          <wp:wrapNone/>
          <wp:docPr id="7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085470" cy="70485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mc:AlternateContent>
        <mc:Choice Requires="wps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6247638</wp:posOffset>
              </wp:positionH>
              <wp:positionV relativeFrom="page">
                <wp:posOffset>464311</wp:posOffset>
              </wp:positionV>
              <wp:extent cx="607695" cy="165735"/>
              <wp:effectExtent b="0" l="0" r="0" t="0"/>
              <wp:wrapNone/>
              <wp:docPr id="5" name=""/>
              <a:graphic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769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212CB" w:rsidDel="00000000" w:rsidP="00000000" w:rsidRDefault="007A36F7" w:rsidRPr="00000000" w14:paraId="3A4F90C1" w14:textId="77777777">
                          <w:pPr>
                            <w:pStyle w:val="Corpotesto"/>
                            <w:spacing w:line="245" w:lineRule="exact"/>
                            <w:ind w:left="20"/>
                          </w:pPr>
                          <w:r w:rsidDel="00000000" w:rsidR="00000000" w:rsidRPr="00000000">
                            <w:t>Allegato</w:t>
                          </w:r>
                          <w:r w:rsidDel="00000000" w:rsidR="00000000" w:rsidRPr="00000000">
                            <w:rPr>
                              <w:spacing w:val="-5"/>
                            </w:rPr>
                            <w:t xml:space="preserve"> </w:t>
                          </w:r>
                          <w:r w:rsidDel="00000000" w:rsidR="00000000" w:rsidRPr="00000000">
                            <w:rPr>
                              <w:spacing w:val="-10"/>
                            </w:rPr>
                            <w:t>A</w:t>
                          </w:r>
                        </w:p>
                      </w:txbxContent>
                    </wps:txbx>
                    <wps:bodyPr bIns="0" rtlCol="0" lIns="0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6247638</wp:posOffset>
              </wp:positionH>
              <wp:positionV relativeFrom="page">
                <wp:posOffset>464311</wp:posOffset>
              </wp:positionV>
              <wp:extent cx="607695" cy="165735"/>
              <wp:effectExtent b="0" l="0" r="0" t="0"/>
              <wp:wrapNone/>
              <wp:docPr id="5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2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07695" cy="16573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."/>
      <w:lvlJc w:val="left"/>
      <w:pPr>
        <w:ind w:left="359" w:hanging="219"/>
      </w:pPr>
      <w:rPr>
        <w:rFonts w:ascii="Calibri" w:cs="Calibri" w:eastAsia="Calibri" w:hAnsi="Calibri"/>
        <w:b w:val="1"/>
        <w:i w:val="0"/>
        <w:sz w:val="22"/>
        <w:szCs w:val="22"/>
      </w:rPr>
    </w:lvl>
    <w:lvl w:ilvl="1">
      <w:start w:val="0"/>
      <w:numFmt w:val="bullet"/>
      <w:lvlText w:val="•"/>
      <w:lvlJc w:val="left"/>
      <w:pPr>
        <w:ind w:left="1316" w:hanging="219"/>
      </w:pPr>
      <w:rPr/>
    </w:lvl>
    <w:lvl w:ilvl="2">
      <w:start w:val="0"/>
      <w:numFmt w:val="bullet"/>
      <w:lvlText w:val="•"/>
      <w:lvlJc w:val="left"/>
      <w:pPr>
        <w:ind w:left="2272" w:hanging="219"/>
      </w:pPr>
      <w:rPr/>
    </w:lvl>
    <w:lvl w:ilvl="3">
      <w:start w:val="0"/>
      <w:numFmt w:val="bullet"/>
      <w:lvlText w:val="•"/>
      <w:lvlJc w:val="left"/>
      <w:pPr>
        <w:ind w:left="3228" w:hanging="218.99999999999955"/>
      </w:pPr>
      <w:rPr/>
    </w:lvl>
    <w:lvl w:ilvl="4">
      <w:start w:val="0"/>
      <w:numFmt w:val="bullet"/>
      <w:lvlText w:val="•"/>
      <w:lvlJc w:val="left"/>
      <w:pPr>
        <w:ind w:left="4184" w:hanging="219"/>
      </w:pPr>
      <w:rPr/>
    </w:lvl>
    <w:lvl w:ilvl="5">
      <w:start w:val="0"/>
      <w:numFmt w:val="bullet"/>
      <w:lvlText w:val="•"/>
      <w:lvlJc w:val="left"/>
      <w:pPr>
        <w:ind w:left="5141" w:hanging="219"/>
      </w:pPr>
      <w:rPr/>
    </w:lvl>
    <w:lvl w:ilvl="6">
      <w:start w:val="0"/>
      <w:numFmt w:val="bullet"/>
      <w:lvlText w:val="•"/>
      <w:lvlJc w:val="left"/>
      <w:pPr>
        <w:ind w:left="6097" w:hanging="218.9999999999991"/>
      </w:pPr>
      <w:rPr/>
    </w:lvl>
    <w:lvl w:ilvl="7">
      <w:start w:val="0"/>
      <w:numFmt w:val="bullet"/>
      <w:lvlText w:val="•"/>
      <w:lvlJc w:val="left"/>
      <w:pPr>
        <w:ind w:left="7053" w:hanging="219"/>
      </w:pPr>
      <w:rPr/>
    </w:lvl>
    <w:lvl w:ilvl="8">
      <w:start w:val="0"/>
      <w:numFmt w:val="bullet"/>
      <w:lvlText w:val="•"/>
      <w:lvlJc w:val="left"/>
      <w:pPr>
        <w:ind w:left="8009" w:hanging="219"/>
      </w:pPr>
      <w:rPr/>
    </w:lvl>
  </w:abstractNum>
  <w:abstractNum w:abstractNumId="2">
    <w:lvl w:ilvl="0">
      <w:start w:val="0"/>
      <w:numFmt w:val="bullet"/>
      <w:lvlText w:val="-"/>
      <w:lvlJc w:val="left"/>
      <w:pPr>
        <w:ind w:left="258" w:hanging="118"/>
      </w:pPr>
      <w:rPr>
        <w:rFonts w:ascii="Calibri" w:cs="Calibri" w:eastAsia="Calibri" w:hAnsi="Calibri"/>
        <w:b w:val="0"/>
        <w:i w:val="0"/>
        <w:sz w:val="22"/>
        <w:szCs w:val="22"/>
      </w:rPr>
    </w:lvl>
    <w:lvl w:ilvl="1">
      <w:start w:val="0"/>
      <w:numFmt w:val="bullet"/>
      <w:lvlText w:val="•"/>
      <w:lvlJc w:val="left"/>
      <w:pPr>
        <w:ind w:left="1226" w:hanging="118"/>
      </w:pPr>
      <w:rPr/>
    </w:lvl>
    <w:lvl w:ilvl="2">
      <w:start w:val="0"/>
      <w:numFmt w:val="bullet"/>
      <w:lvlText w:val="•"/>
      <w:lvlJc w:val="left"/>
      <w:pPr>
        <w:ind w:left="2192" w:hanging="118"/>
      </w:pPr>
      <w:rPr/>
    </w:lvl>
    <w:lvl w:ilvl="3">
      <w:start w:val="0"/>
      <w:numFmt w:val="bullet"/>
      <w:lvlText w:val="•"/>
      <w:lvlJc w:val="left"/>
      <w:pPr>
        <w:ind w:left="3158" w:hanging="118"/>
      </w:pPr>
      <w:rPr/>
    </w:lvl>
    <w:lvl w:ilvl="4">
      <w:start w:val="0"/>
      <w:numFmt w:val="bullet"/>
      <w:lvlText w:val="•"/>
      <w:lvlJc w:val="left"/>
      <w:pPr>
        <w:ind w:left="4124" w:hanging="118.00000000000045"/>
      </w:pPr>
      <w:rPr/>
    </w:lvl>
    <w:lvl w:ilvl="5">
      <w:start w:val="0"/>
      <w:numFmt w:val="bullet"/>
      <w:lvlText w:val="•"/>
      <w:lvlJc w:val="left"/>
      <w:pPr>
        <w:ind w:left="5091" w:hanging="118"/>
      </w:pPr>
      <w:rPr/>
    </w:lvl>
    <w:lvl w:ilvl="6">
      <w:start w:val="0"/>
      <w:numFmt w:val="bullet"/>
      <w:lvlText w:val="•"/>
      <w:lvlJc w:val="left"/>
      <w:pPr>
        <w:ind w:left="6057" w:hanging="117.99999999999909"/>
      </w:pPr>
      <w:rPr/>
    </w:lvl>
    <w:lvl w:ilvl="7">
      <w:start w:val="0"/>
      <w:numFmt w:val="bullet"/>
      <w:lvlText w:val="•"/>
      <w:lvlJc w:val="left"/>
      <w:pPr>
        <w:ind w:left="7023" w:hanging="118"/>
      </w:pPr>
      <w:rPr/>
    </w:lvl>
    <w:lvl w:ilvl="8">
      <w:start w:val="0"/>
      <w:numFmt w:val="bullet"/>
      <w:lvlText w:val="•"/>
      <w:lvlJc w:val="left"/>
      <w:pPr>
        <w:ind w:left="7989" w:hanging="118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before="182" w:lineRule="auto"/>
      <w:ind w:left="140"/>
    </w:pPr>
    <w:rPr>
      <w:b w:val="1"/>
      <w:u w:val="singl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11" Type="http://schemas.openxmlformats.org/officeDocument/2006/relationships/image" Target="media/image3.png"/><Relationship Id="rId10" Type="http://schemas.openxmlformats.org/officeDocument/2006/relationships/header" Target="header1.xml"/><Relationship Id="rId9" Type="http://schemas.openxmlformats.org/officeDocument/2006/relationships/image" Target="media/image2.png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image" Target="media/image7.png"/><Relationship Id="rId8" Type="http://schemas.openxmlformats.org/officeDocument/2006/relationships/image" Target="media/image5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