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2939B" w14:textId="77777777" w:rsidR="00E12D6A" w:rsidRDefault="00D05B18">
      <w:pPr>
        <w:pStyle w:val="Titolo"/>
        <w:spacing w:before="110"/>
        <w:ind w:left="143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Informativa per il trattamento dei dati personali (Regolamento UE 2016/679)</w:t>
      </w:r>
    </w:p>
    <w:p w14:paraId="40F59141" w14:textId="222C5181" w:rsidR="001E737F" w:rsidRDefault="00D05B18">
      <w:pPr>
        <w:pStyle w:val="Titolo"/>
        <w:ind w:right="137" w:firstLine="14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La presente informativa viene resa ai sensi dell’art. 13 del Regolamento UE 2016/679 – Regolamento Generale sulla Protezione dei Dati – e in relazione ai dati personali acquisiti in occasio</w:t>
      </w:r>
      <w:r w:rsidR="002C2AFD">
        <w:rPr>
          <w:rFonts w:ascii="Times New Roman" w:eastAsia="Times New Roman" w:hAnsi="Times New Roman" w:cs="Times New Roman"/>
          <w:b w:val="0"/>
        </w:rPr>
        <w:t xml:space="preserve">ne del procedimento </w:t>
      </w:r>
      <w:r w:rsidR="001E3112" w:rsidRPr="001E3112">
        <w:rPr>
          <w:rFonts w:ascii="Times New Roman" w:eastAsia="Times New Roman" w:hAnsi="Times New Roman" w:cs="Times New Roman"/>
          <w:b w:val="0"/>
        </w:rPr>
        <w:t xml:space="preserve">per l’affidamento </w:t>
      </w:r>
      <w:r w:rsidR="002F3551">
        <w:rPr>
          <w:rFonts w:ascii="Times New Roman" w:eastAsia="Times New Roman" w:hAnsi="Times New Roman" w:cs="Times New Roman"/>
          <w:b w:val="0"/>
        </w:rPr>
        <w:t xml:space="preserve">degli insegnamenti </w:t>
      </w:r>
      <w:r w:rsidR="001E3112" w:rsidRPr="001E3112">
        <w:rPr>
          <w:rFonts w:ascii="Times New Roman" w:eastAsia="Times New Roman" w:hAnsi="Times New Roman" w:cs="Times New Roman"/>
          <w:b w:val="0"/>
        </w:rPr>
        <w:t>afferent</w:t>
      </w:r>
      <w:r w:rsidR="002F3551">
        <w:rPr>
          <w:rFonts w:ascii="Times New Roman" w:eastAsia="Times New Roman" w:hAnsi="Times New Roman" w:cs="Times New Roman"/>
          <w:b w:val="0"/>
        </w:rPr>
        <w:t>i</w:t>
      </w:r>
      <w:r w:rsidR="001E3112" w:rsidRPr="001E3112">
        <w:rPr>
          <w:rFonts w:ascii="Times New Roman" w:eastAsia="Times New Roman" w:hAnsi="Times New Roman" w:cs="Times New Roman"/>
          <w:b w:val="0"/>
        </w:rPr>
        <w:t xml:space="preserve"> al Dipartimento di </w:t>
      </w:r>
      <w:r w:rsidR="002F3551">
        <w:rPr>
          <w:rFonts w:ascii="Times New Roman" w:eastAsia="Times New Roman" w:hAnsi="Times New Roman" w:cs="Times New Roman"/>
          <w:b w:val="0"/>
        </w:rPr>
        <w:t>Studi Umanistici</w:t>
      </w:r>
      <w:r w:rsidR="001E3112" w:rsidRPr="001E3112">
        <w:rPr>
          <w:rFonts w:ascii="Times New Roman" w:eastAsia="Times New Roman" w:hAnsi="Times New Roman" w:cs="Times New Roman"/>
          <w:b w:val="0"/>
        </w:rPr>
        <w:t xml:space="preserve"> per l’anno accademico 2025-2026. </w:t>
      </w:r>
    </w:p>
    <w:p w14:paraId="27D24368" w14:textId="77777777" w:rsidR="001E3112" w:rsidRDefault="001E3112">
      <w:pPr>
        <w:pStyle w:val="Titolo"/>
        <w:ind w:right="137" w:firstLine="141"/>
        <w:rPr>
          <w:rFonts w:ascii="Times New Roman" w:eastAsia="Times New Roman" w:hAnsi="Times New Roman" w:cs="Times New Roman"/>
          <w:b w:val="0"/>
        </w:rPr>
      </w:pPr>
    </w:p>
    <w:p w14:paraId="4870A99F" w14:textId="77777777" w:rsidR="00E12D6A" w:rsidRDefault="00D05B18" w:rsidP="001C0C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93"/>
        </w:tabs>
        <w:ind w:right="138" w:firstLine="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Titolare del trattamento </w:t>
      </w:r>
      <w:r>
        <w:rPr>
          <w:rFonts w:ascii="Times New Roman" w:eastAsia="Times New Roman" w:hAnsi="Times New Roman" w:cs="Times New Roman"/>
          <w:color w:val="000000"/>
        </w:rPr>
        <w:t xml:space="preserve">- Il Titolare del trattamento è l’Università di Foggia, con sede legale in Foggia alla Via Gramsci n. 89/91, in persona del suo rappresentante legale, il Rettore pro tempore, domiciliato per la carica, presso la sede legale dell’Ente, Via Gramsci n. 89/91, 71122 Foggia, PEC: </w:t>
      </w:r>
      <w:hyperlink r:id="rId8">
        <w:r>
          <w:rPr>
            <w:rFonts w:ascii="Times New Roman" w:eastAsia="Times New Roman" w:hAnsi="Times New Roman" w:cs="Times New Roman"/>
            <w:color w:val="0000ED"/>
            <w:u w:val="single"/>
          </w:rPr>
          <w:t>protocollo@cert.unifg.it</w:t>
        </w:r>
      </w:hyperlink>
      <w:r>
        <w:rPr>
          <w:rFonts w:ascii="Times New Roman" w:eastAsia="Times New Roman" w:hAnsi="Times New Roman" w:cs="Times New Roman"/>
          <w:color w:val="0000ED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– E-mail: </w:t>
      </w:r>
      <w:hyperlink r:id="rId9">
        <w:r>
          <w:rPr>
            <w:rFonts w:ascii="Times New Roman" w:eastAsia="Times New Roman" w:hAnsi="Times New Roman" w:cs="Times New Roman"/>
            <w:color w:val="0000ED"/>
            <w:u w:val="single"/>
          </w:rPr>
          <w:t>rettorato@unifg.it</w:t>
        </w:r>
      </w:hyperlink>
      <w:hyperlink r:id="rId10">
        <w:r>
          <w:rPr>
            <w:rFonts w:ascii="Times New Roman" w:eastAsia="Times New Roman" w:hAnsi="Times New Roman" w:cs="Times New Roman"/>
            <w:color w:val="000000"/>
          </w:rPr>
          <w:t>.</w:t>
        </w:r>
      </w:hyperlink>
    </w:p>
    <w:p w14:paraId="2528257C" w14:textId="77777777" w:rsidR="00E12D6A" w:rsidRDefault="00E12D6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color w:val="000000"/>
        </w:rPr>
      </w:pPr>
    </w:p>
    <w:p w14:paraId="1032CF08" w14:textId="77777777" w:rsidR="00E12D6A" w:rsidRDefault="00D05B18" w:rsidP="001C0C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93"/>
        </w:tabs>
        <w:ind w:right="138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Responsabile della protezione dei dati (RPD/DPO) </w:t>
      </w:r>
      <w:r>
        <w:rPr>
          <w:rFonts w:ascii="Times New Roman" w:eastAsia="Times New Roman" w:hAnsi="Times New Roman" w:cs="Times New Roman"/>
          <w:color w:val="000000"/>
        </w:rPr>
        <w:t xml:space="preserve">- Il Responsabile della Protezione dei Dati è domiciliato presso la sede dell’Università di Foggia e raggiungibile a seguente indirizzo e-mail: </w:t>
      </w:r>
      <w:hyperlink r:id="rId11">
        <w:r>
          <w:rPr>
            <w:rFonts w:ascii="Times New Roman" w:eastAsia="Times New Roman" w:hAnsi="Times New Roman" w:cs="Times New Roman"/>
            <w:color w:val="0000ED"/>
            <w:u w:val="single"/>
          </w:rPr>
          <w:t>dpo@unifg.it</w:t>
        </w:r>
      </w:hyperlink>
      <w:r>
        <w:rPr>
          <w:rFonts w:ascii="Times New Roman" w:eastAsia="Times New Roman" w:hAnsi="Times New Roman" w:cs="Times New Roman"/>
          <w:color w:val="0000ED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– PEC: </w:t>
      </w:r>
      <w:hyperlink r:id="rId12">
        <w:r>
          <w:rPr>
            <w:rFonts w:ascii="Times New Roman" w:eastAsia="Times New Roman" w:hAnsi="Times New Roman" w:cs="Times New Roman"/>
            <w:color w:val="0000ED"/>
            <w:u w:val="single"/>
          </w:rPr>
          <w:t>rpd@cert.unifg.it</w:t>
        </w:r>
      </w:hyperlink>
      <w:hyperlink r:id="rId13">
        <w:r>
          <w:rPr>
            <w:rFonts w:ascii="Times New Roman" w:eastAsia="Times New Roman" w:hAnsi="Times New Roman" w:cs="Times New Roman"/>
            <w:color w:val="000000"/>
          </w:rPr>
          <w:t>.</w:t>
        </w:r>
      </w:hyperlink>
    </w:p>
    <w:p w14:paraId="083D163D" w14:textId="77777777" w:rsidR="00E12D6A" w:rsidRDefault="00E12D6A">
      <w:pPr>
        <w:pBdr>
          <w:top w:val="nil"/>
          <w:left w:val="nil"/>
          <w:bottom w:val="nil"/>
          <w:right w:val="nil"/>
          <w:between w:val="nil"/>
        </w:pBdr>
        <w:tabs>
          <w:tab w:val="left" w:pos="429"/>
        </w:tabs>
        <w:ind w:left="141" w:right="139"/>
        <w:rPr>
          <w:rFonts w:ascii="Times New Roman" w:eastAsia="Times New Roman" w:hAnsi="Times New Roman" w:cs="Times New Roman"/>
          <w:color w:val="000000"/>
        </w:rPr>
      </w:pPr>
    </w:p>
    <w:p w14:paraId="2A8ADBB5" w14:textId="4D5A0452" w:rsidR="001E3112" w:rsidRPr="002F3551" w:rsidRDefault="00D05B18" w:rsidP="001E31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93"/>
        </w:tabs>
        <w:spacing w:before="2"/>
        <w:ind w:right="138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1E3112">
        <w:rPr>
          <w:rFonts w:ascii="Times New Roman" w:eastAsia="Times New Roman" w:hAnsi="Times New Roman" w:cs="Times New Roman"/>
          <w:b/>
          <w:color w:val="000000"/>
        </w:rPr>
        <w:t xml:space="preserve">Finalità del trattamento </w:t>
      </w:r>
      <w:r w:rsidRPr="001E3112">
        <w:rPr>
          <w:rFonts w:ascii="Times New Roman" w:eastAsia="Times New Roman" w:hAnsi="Times New Roman" w:cs="Times New Roman"/>
          <w:color w:val="000000"/>
        </w:rPr>
        <w:t>- I dati personali sono raccolti e trattati dall’Università di Foggia per le finalità istituzionali afferenti all’intero procedimento relativo</w:t>
      </w:r>
      <w:r w:rsidR="002C2AFD" w:rsidRPr="001E3112">
        <w:rPr>
          <w:rFonts w:ascii="Times New Roman" w:eastAsia="Times New Roman" w:hAnsi="Times New Roman" w:cs="Times New Roman"/>
          <w:color w:val="000000"/>
        </w:rPr>
        <w:t xml:space="preserve"> </w:t>
      </w:r>
      <w:r w:rsidR="002F3551">
        <w:rPr>
          <w:rFonts w:ascii="Times New Roman" w:eastAsia="Times New Roman" w:hAnsi="Times New Roman" w:cs="Times New Roman"/>
          <w:color w:val="000000"/>
        </w:rPr>
        <w:t xml:space="preserve">ai </w:t>
      </w:r>
      <w:r w:rsidR="001E737F" w:rsidRPr="001E3112">
        <w:rPr>
          <w:rFonts w:ascii="Times New Roman" w:eastAsia="Times New Roman" w:hAnsi="Times New Roman" w:cs="Times New Roman"/>
          <w:color w:val="000000"/>
        </w:rPr>
        <w:t>Band</w:t>
      </w:r>
      <w:r w:rsidR="002F3551">
        <w:rPr>
          <w:rFonts w:ascii="Times New Roman" w:eastAsia="Times New Roman" w:hAnsi="Times New Roman" w:cs="Times New Roman"/>
          <w:color w:val="000000"/>
        </w:rPr>
        <w:t>i</w:t>
      </w:r>
      <w:r w:rsidR="001E737F" w:rsidRPr="001E3112">
        <w:rPr>
          <w:rFonts w:ascii="Times New Roman" w:eastAsia="Times New Roman" w:hAnsi="Times New Roman" w:cs="Times New Roman"/>
          <w:color w:val="000000"/>
        </w:rPr>
        <w:t xml:space="preserve"> di </w:t>
      </w:r>
      <w:r w:rsidR="001E737F" w:rsidRPr="002F3551">
        <w:rPr>
          <w:rFonts w:ascii="Times New Roman" w:eastAsia="Times New Roman" w:hAnsi="Times New Roman" w:cs="Times New Roman"/>
          <w:color w:val="000000"/>
        </w:rPr>
        <w:t xml:space="preserve">selezione </w:t>
      </w:r>
      <w:r w:rsidR="001E3112" w:rsidRPr="002F3551">
        <w:rPr>
          <w:rFonts w:ascii="Times New Roman" w:eastAsia="Times New Roman" w:hAnsi="Times New Roman" w:cs="Times New Roman"/>
          <w:color w:val="000000"/>
        </w:rPr>
        <w:t>per l’affidamento</w:t>
      </w:r>
      <w:r w:rsidR="002F3551" w:rsidRPr="002F3551">
        <w:rPr>
          <w:rFonts w:ascii="Times New Roman" w:eastAsia="Times New Roman" w:hAnsi="Times New Roman" w:cs="Times New Roman"/>
          <w:color w:val="000000"/>
        </w:rPr>
        <w:t xml:space="preserve"> </w:t>
      </w:r>
      <w:r w:rsidR="002F3551" w:rsidRPr="002F3551">
        <w:rPr>
          <w:rFonts w:ascii="Times New Roman" w:eastAsia="Times New Roman" w:hAnsi="Times New Roman" w:cs="Times New Roman"/>
        </w:rPr>
        <w:t>degli insegnamenti afferenti al Dipartimento di Studi Umanistici per l’anno accademico 2025-2026.</w:t>
      </w:r>
    </w:p>
    <w:p w14:paraId="2C1B756A" w14:textId="77777777" w:rsidR="00E12D6A" w:rsidRPr="001E3112" w:rsidRDefault="00E12D6A" w:rsidP="001E3112">
      <w:pPr>
        <w:pBdr>
          <w:top w:val="nil"/>
          <w:left w:val="nil"/>
          <w:bottom w:val="nil"/>
          <w:right w:val="nil"/>
          <w:between w:val="nil"/>
        </w:pBdr>
        <w:tabs>
          <w:tab w:val="left" w:pos="393"/>
        </w:tabs>
        <w:spacing w:before="2"/>
        <w:ind w:left="141" w:right="138"/>
        <w:jc w:val="both"/>
        <w:rPr>
          <w:rFonts w:ascii="Times New Roman" w:eastAsia="Times New Roman" w:hAnsi="Times New Roman" w:cs="Times New Roman"/>
          <w:color w:val="000000"/>
        </w:rPr>
      </w:pPr>
    </w:p>
    <w:p w14:paraId="34742200" w14:textId="77777777" w:rsidR="00E12D6A" w:rsidRDefault="00D05B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93"/>
        </w:tabs>
        <w:ind w:right="138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Base giuridica del trattamento </w:t>
      </w:r>
      <w:r>
        <w:rPr>
          <w:rFonts w:ascii="Times New Roman" w:eastAsia="Times New Roman" w:hAnsi="Times New Roman" w:cs="Times New Roman"/>
          <w:color w:val="000000"/>
        </w:rPr>
        <w:t>- Per la suddetta finalità, la base giuridica è l’articolo 6, paragrafo 1, lettera c) in quanto il trattamento è necessario per adempiere un obbligo legale al quale è soggetto il titolare del trattamento e specificamente l’art. 6, par. 1, lett. c) del Regolamento UE 2016/67.</w:t>
      </w:r>
    </w:p>
    <w:p w14:paraId="66492035" w14:textId="77777777" w:rsidR="00E12D6A" w:rsidRDefault="00D05B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267"/>
        <w:ind w:left="360" w:hanging="21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Tipologia di dati trattati </w:t>
      </w:r>
      <w:r>
        <w:rPr>
          <w:rFonts w:ascii="Times New Roman" w:eastAsia="Times New Roman" w:hAnsi="Times New Roman" w:cs="Times New Roman"/>
          <w:color w:val="000000"/>
        </w:rPr>
        <w:t xml:space="preserve">- </w:t>
      </w:r>
      <w:r>
        <w:rPr>
          <w:rFonts w:ascii="Times New Roman" w:eastAsia="Times New Roman" w:hAnsi="Times New Roman" w:cs="Times New Roman"/>
          <w:i/>
          <w:color w:val="000000"/>
        </w:rPr>
        <w:t>Dati Personali comuni</w:t>
      </w:r>
      <w:r>
        <w:rPr>
          <w:rFonts w:ascii="Times New Roman" w:eastAsia="Times New Roman" w:hAnsi="Times New Roman" w:cs="Times New Roman"/>
          <w:color w:val="000000"/>
        </w:rPr>
        <w:t>: nome, cognome, e-mail.</w:t>
      </w:r>
    </w:p>
    <w:p w14:paraId="1E6572AA" w14:textId="77777777" w:rsidR="00E12D6A" w:rsidRDefault="00E12D6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color w:val="000000"/>
        </w:rPr>
      </w:pPr>
    </w:p>
    <w:p w14:paraId="34EC9C54" w14:textId="77777777" w:rsidR="00E12D6A" w:rsidRPr="00EF19F2" w:rsidRDefault="00D05B18" w:rsidP="007D1E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93"/>
        </w:tabs>
        <w:spacing w:before="1"/>
        <w:ind w:right="143" w:firstLine="0"/>
        <w:jc w:val="both"/>
        <w:rPr>
          <w:rFonts w:ascii="Times New Roman" w:eastAsia="Times New Roman" w:hAnsi="Times New Roman" w:cs="Times New Roman"/>
          <w:color w:val="000000"/>
        </w:rPr>
      </w:pPr>
      <w:bookmarkStart w:id="0" w:name="_heading=h.gjdgxs" w:colFirst="0" w:colLast="0"/>
      <w:bookmarkEnd w:id="0"/>
      <w:r w:rsidRPr="00EF19F2">
        <w:rPr>
          <w:rFonts w:ascii="Times New Roman" w:eastAsia="Times New Roman" w:hAnsi="Times New Roman" w:cs="Times New Roman"/>
          <w:b/>
          <w:color w:val="000000"/>
        </w:rPr>
        <w:t xml:space="preserve">Fonte dei dati </w:t>
      </w:r>
      <w:r w:rsidRPr="00EF19F2">
        <w:rPr>
          <w:rFonts w:ascii="Times New Roman" w:eastAsia="Times New Roman" w:hAnsi="Times New Roman" w:cs="Times New Roman"/>
          <w:color w:val="000000"/>
        </w:rPr>
        <w:t xml:space="preserve">- </w:t>
      </w:r>
      <w:r w:rsidR="001C0C77" w:rsidRPr="00EF19F2">
        <w:rPr>
          <w:rFonts w:ascii="Times New Roman" w:eastAsia="Times New Roman" w:hAnsi="Times New Roman" w:cs="Times New Roman"/>
          <w:color w:val="000000"/>
        </w:rPr>
        <w:t>I dati personali sono raccolti presso l’interessato con le modalità previste</w:t>
      </w:r>
      <w:r w:rsidR="00EF19F2">
        <w:rPr>
          <w:rFonts w:ascii="Times New Roman" w:eastAsia="Times New Roman" w:hAnsi="Times New Roman" w:cs="Times New Roman"/>
          <w:color w:val="000000"/>
        </w:rPr>
        <w:t xml:space="preserve"> </w:t>
      </w:r>
      <w:r w:rsidR="001C0C77" w:rsidRPr="00EF19F2">
        <w:rPr>
          <w:rFonts w:ascii="Times New Roman" w:eastAsia="Times New Roman" w:hAnsi="Times New Roman" w:cs="Times New Roman"/>
          <w:color w:val="000000"/>
        </w:rPr>
        <w:t>nell’ambito del Regolamento generale di ateneo.</w:t>
      </w:r>
    </w:p>
    <w:p w14:paraId="743621AC" w14:textId="77777777" w:rsidR="001C0C77" w:rsidRPr="001C0C77" w:rsidRDefault="001C0C77" w:rsidP="001C0C77">
      <w:pPr>
        <w:pBdr>
          <w:top w:val="nil"/>
          <w:left w:val="nil"/>
          <w:bottom w:val="nil"/>
          <w:right w:val="nil"/>
          <w:between w:val="nil"/>
        </w:pBdr>
        <w:tabs>
          <w:tab w:val="left" w:pos="367"/>
        </w:tabs>
        <w:spacing w:before="1"/>
        <w:ind w:left="141" w:right="143"/>
        <w:jc w:val="both"/>
        <w:rPr>
          <w:rFonts w:ascii="Times New Roman" w:eastAsia="Times New Roman" w:hAnsi="Times New Roman" w:cs="Times New Roman"/>
          <w:color w:val="000000"/>
        </w:rPr>
      </w:pPr>
    </w:p>
    <w:p w14:paraId="5BB6B78C" w14:textId="77777777" w:rsidR="00E12D6A" w:rsidRDefault="00D05B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93"/>
        </w:tabs>
        <w:ind w:right="138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Modalità di trattamento </w:t>
      </w:r>
      <w:r>
        <w:rPr>
          <w:rFonts w:ascii="Times New Roman" w:eastAsia="Times New Roman" w:hAnsi="Times New Roman" w:cs="Times New Roman"/>
          <w:color w:val="000000"/>
        </w:rPr>
        <w:t>- Il trattamento è effettuato sia con sistemi manuali e informatici nel rispetto delle normativa vigente e dei principi di correttezza, liceità, trasparenza, pertinenza, completezza e non eccedenza, esattezza e con logiche di organizzazione ed elaborazione strettamente correlate alle finalità perseguite e comunque in modo da garantire la sicurezza, l'integrità e la riservatezza dei dati trattati, nel rispetto delle misure organizzative, fisiche e logiche previste dalle disposizioni vigenti. Il trattamento è svolto dal titolare e dalle persone autorizzate dal titolare del trattamento.</w:t>
      </w:r>
    </w:p>
    <w:p w14:paraId="0BAC5DA3" w14:textId="77777777" w:rsidR="00E12D6A" w:rsidRDefault="00E12D6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color w:val="000000"/>
        </w:rPr>
      </w:pPr>
    </w:p>
    <w:p w14:paraId="6E90FFA4" w14:textId="3E108853" w:rsidR="001E3112" w:rsidRPr="002F3551" w:rsidRDefault="00D05B18" w:rsidP="001E31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93"/>
        </w:tabs>
        <w:ind w:right="138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1E3112">
        <w:rPr>
          <w:rFonts w:ascii="Times New Roman" w:eastAsia="Times New Roman" w:hAnsi="Times New Roman" w:cs="Times New Roman"/>
          <w:b/>
          <w:color w:val="000000"/>
        </w:rPr>
        <w:t>Conferimento</w:t>
      </w:r>
      <w:r w:rsidRPr="001E3112">
        <w:rPr>
          <w:rFonts w:ascii="Times New Roman" w:eastAsia="Times New Roman" w:hAnsi="Times New Roman" w:cs="Times New Roman"/>
          <w:color w:val="000000"/>
        </w:rPr>
        <w:t xml:space="preserve"> dei dati e rifiuto - Il conferimento dei dati richiesti dal titolare del trattamento per la finalità su indicata è obbligatorio, ai sensi delle vigenti norme di legge e regolamentari applicabili e il loro mancato conferimento potrebbe </w:t>
      </w:r>
      <w:r w:rsidRPr="002F3551">
        <w:rPr>
          <w:rFonts w:ascii="Times New Roman" w:eastAsia="Times New Roman" w:hAnsi="Times New Roman" w:cs="Times New Roman"/>
          <w:color w:val="000000"/>
        </w:rPr>
        <w:t xml:space="preserve">pregiudicare l’intero procedimento </w:t>
      </w:r>
      <w:r w:rsidR="001E3112" w:rsidRPr="002F3551">
        <w:rPr>
          <w:rFonts w:ascii="Times New Roman" w:eastAsia="Times New Roman" w:hAnsi="Times New Roman" w:cs="Times New Roman"/>
          <w:color w:val="000000"/>
        </w:rPr>
        <w:t xml:space="preserve">per l’affidamento </w:t>
      </w:r>
      <w:r w:rsidR="002F3551" w:rsidRPr="002F3551">
        <w:rPr>
          <w:rFonts w:ascii="Times New Roman" w:eastAsia="Times New Roman" w:hAnsi="Times New Roman" w:cs="Times New Roman"/>
        </w:rPr>
        <w:t>degli insegnamenti afferenti al Dipartimento di Studi Umanistici per l’anno accademico 2025-2026</w:t>
      </w:r>
      <w:r w:rsidR="001E3112" w:rsidRPr="002F3551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4BAC3714" w14:textId="77777777" w:rsidR="00E12D6A" w:rsidRPr="001E3112" w:rsidRDefault="00E12D6A" w:rsidP="001E3112">
      <w:pPr>
        <w:pBdr>
          <w:top w:val="nil"/>
          <w:left w:val="nil"/>
          <w:bottom w:val="nil"/>
          <w:right w:val="nil"/>
          <w:between w:val="nil"/>
        </w:pBdr>
        <w:tabs>
          <w:tab w:val="left" w:pos="393"/>
        </w:tabs>
        <w:spacing w:before="1"/>
        <w:ind w:left="141" w:right="138"/>
        <w:rPr>
          <w:rFonts w:ascii="Times New Roman" w:eastAsia="Times New Roman" w:hAnsi="Times New Roman" w:cs="Times New Roman"/>
          <w:color w:val="000000"/>
        </w:rPr>
      </w:pPr>
    </w:p>
    <w:p w14:paraId="28C9E7E3" w14:textId="45AFFE16" w:rsidR="00E12D6A" w:rsidRDefault="00D05B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93"/>
        </w:tabs>
        <w:ind w:right="138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Categorie</w:t>
      </w:r>
      <w:r>
        <w:rPr>
          <w:rFonts w:ascii="Times New Roman" w:eastAsia="Times New Roman" w:hAnsi="Times New Roman" w:cs="Times New Roman"/>
          <w:color w:val="000000"/>
        </w:rPr>
        <w:t xml:space="preserve"> particolari di dati personali - L’Università di Foggia non tratta dati che rientrano nelle categorie particolari di dati ex art. 9 del Regolamento UE 2016/679 né dati relativi a condanne penali e reati ex art. 10 del medesimo Regolamento.</w:t>
      </w:r>
    </w:p>
    <w:p w14:paraId="7C9BA34A" w14:textId="77777777" w:rsidR="002F3551" w:rsidRDefault="002F3551" w:rsidP="002F3551">
      <w:pPr>
        <w:pStyle w:val="Paragrafoelenco"/>
        <w:rPr>
          <w:rFonts w:ascii="Times New Roman" w:eastAsia="Times New Roman" w:hAnsi="Times New Roman" w:cs="Times New Roman"/>
          <w:color w:val="000000"/>
        </w:rPr>
      </w:pPr>
    </w:p>
    <w:p w14:paraId="0BB367A4" w14:textId="77777777" w:rsidR="002F3551" w:rsidRDefault="002F3551" w:rsidP="002F3551">
      <w:pPr>
        <w:pBdr>
          <w:top w:val="nil"/>
          <w:left w:val="nil"/>
          <w:bottom w:val="nil"/>
          <w:right w:val="nil"/>
          <w:between w:val="nil"/>
        </w:pBdr>
        <w:tabs>
          <w:tab w:val="left" w:pos="393"/>
        </w:tabs>
        <w:ind w:left="141" w:right="138"/>
        <w:jc w:val="both"/>
        <w:rPr>
          <w:rFonts w:ascii="Times New Roman" w:eastAsia="Times New Roman" w:hAnsi="Times New Roman" w:cs="Times New Roman"/>
          <w:color w:val="000000"/>
        </w:rPr>
      </w:pPr>
    </w:p>
    <w:p w14:paraId="64D1BF56" w14:textId="77777777" w:rsidR="00E12D6A" w:rsidRDefault="00D05B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18"/>
        </w:tabs>
        <w:spacing w:before="82"/>
        <w:ind w:right="139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Destinatari </w:t>
      </w:r>
      <w:r>
        <w:rPr>
          <w:rFonts w:ascii="Times New Roman" w:eastAsia="Times New Roman" w:hAnsi="Times New Roman" w:cs="Times New Roman"/>
          <w:color w:val="000000"/>
        </w:rPr>
        <w:t>- I dati personali trattati dall’Università di Foggia potranno essere comunicati a Enti e soggetti pubblici secondo quanto previsto dalla vigente normativa, nonché a consulenti nominati dalla stessa Università.</w:t>
      </w:r>
    </w:p>
    <w:p w14:paraId="5DA63835" w14:textId="77777777" w:rsidR="00E12D6A" w:rsidRDefault="00E12D6A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Times New Roman" w:eastAsia="Times New Roman" w:hAnsi="Times New Roman" w:cs="Times New Roman"/>
          <w:color w:val="000000"/>
        </w:rPr>
      </w:pPr>
    </w:p>
    <w:p w14:paraId="439D3C52" w14:textId="3479F4C5" w:rsidR="005C4835" w:rsidRPr="002F3551" w:rsidRDefault="00D05B18" w:rsidP="002F35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18"/>
        </w:tabs>
        <w:spacing w:before="82"/>
        <w:ind w:right="139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Trasferimento dei dati all’estero </w:t>
      </w:r>
      <w:r>
        <w:rPr>
          <w:rFonts w:ascii="Times New Roman" w:eastAsia="Times New Roman" w:hAnsi="Times New Roman" w:cs="Times New Roman"/>
          <w:color w:val="000000"/>
        </w:rPr>
        <w:t>- I dati personali non sono trasferiti al di fuori dello Spazio Economico Europeo (SEE) a Paesi terzi non appartenenti all’Unione Europea o a organizzazioni internazionali</w:t>
      </w:r>
      <w:r w:rsidR="002F3551">
        <w:rPr>
          <w:rFonts w:ascii="Times New Roman" w:eastAsia="Times New Roman" w:hAnsi="Times New Roman" w:cs="Times New Roman"/>
          <w:color w:val="000000"/>
        </w:rPr>
        <w:t>.</w:t>
      </w:r>
    </w:p>
    <w:p w14:paraId="021FEC09" w14:textId="77777777" w:rsidR="005C4835" w:rsidRDefault="005C4835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color w:val="000000"/>
        </w:rPr>
      </w:pPr>
    </w:p>
    <w:p w14:paraId="1DAECB5F" w14:textId="77777777" w:rsidR="00E12D6A" w:rsidRDefault="00D05B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18"/>
        </w:tabs>
        <w:spacing w:before="82"/>
        <w:ind w:right="139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Periodo di conservazione dei dati personali </w:t>
      </w:r>
      <w:r>
        <w:rPr>
          <w:rFonts w:ascii="Times New Roman" w:eastAsia="Times New Roman" w:hAnsi="Times New Roman" w:cs="Times New Roman"/>
          <w:color w:val="000000"/>
        </w:rPr>
        <w:t xml:space="preserve">- I dati personali sono conservati, nel rispetto dei principi di proporzionalità, necessità e minimizzazione, per l’intera durata del trattamento per il perseguimento della relativa finalità e comunque per il tempo necessario alla conclusione di eventuali procedimenti connessi e/o consequenziali. I dati personali potranno essere conservati anche successivamente al perseguimento della </w:t>
      </w:r>
      <w:r>
        <w:rPr>
          <w:rFonts w:ascii="Times New Roman" w:eastAsia="Times New Roman" w:hAnsi="Times New Roman" w:cs="Times New Roman"/>
          <w:color w:val="000000"/>
        </w:rPr>
        <w:lastRenderedPageBreak/>
        <w:t>finalità per il tempo necessario all’adempimento di ogni eventuale obbligo di legge. Qualora i dati personali siano contenuti in documenti acquisti dal sistema di gestione documentale dell’Università di Foggia, essi saranno conservati per i tempi previsti dalla normativa vigente, dai regolamenti della stessa Università e, in particolare, dalla disciplina interna per la gestione del protocollo informatico e la tenuta e tutela dei documenti amministrativi. In ogni caso, il Titolare del trattamento non conserva i dati a tempo indeterminato.</w:t>
      </w:r>
    </w:p>
    <w:p w14:paraId="55BCB489" w14:textId="77777777" w:rsidR="00E12D6A" w:rsidRDefault="00E12D6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color w:val="000000"/>
        </w:rPr>
      </w:pPr>
    </w:p>
    <w:p w14:paraId="4366BF04" w14:textId="77777777" w:rsidR="00E12D6A" w:rsidRDefault="00D05B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18"/>
        </w:tabs>
        <w:spacing w:before="82"/>
        <w:ind w:right="139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Diritti dell’interessato </w:t>
      </w:r>
      <w:r>
        <w:rPr>
          <w:rFonts w:ascii="Times New Roman" w:eastAsia="Times New Roman" w:hAnsi="Times New Roman" w:cs="Times New Roman"/>
          <w:color w:val="000000"/>
        </w:rPr>
        <w:t>- Gli interessati potranno in ogni momento esercitare i diritti previsti dagli articoli dal 15 al 22 del Regolamento UE 2016/679 tra i quali quelli di:</w:t>
      </w:r>
    </w:p>
    <w:p w14:paraId="57BACEB9" w14:textId="77777777" w:rsidR="00E12D6A" w:rsidRDefault="00551E6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/>
        <w:ind w:left="284" w:hanging="14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D05B18">
        <w:rPr>
          <w:rFonts w:ascii="Times New Roman" w:eastAsia="Times New Roman" w:hAnsi="Times New Roman" w:cs="Times New Roman"/>
          <w:color w:val="000000"/>
        </w:rPr>
        <w:t>diritto di revocare il proprio consenso in qualsiasi momento (art. 7, par. 3);</w:t>
      </w:r>
    </w:p>
    <w:p w14:paraId="349979FB" w14:textId="77777777" w:rsidR="00E12D6A" w:rsidRDefault="00551E6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/>
        <w:ind w:left="284" w:hanging="14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D05B18">
        <w:rPr>
          <w:rFonts w:ascii="Times New Roman" w:eastAsia="Times New Roman" w:hAnsi="Times New Roman" w:cs="Times New Roman"/>
          <w:color w:val="000000"/>
        </w:rPr>
        <w:t>diritto di accesso (art. 15) per ottenere dal titolare del trattamento la conferma che sia o meno in corso un trattamento di dati personali che lo riguardano e in tal caso, di ottenere l’accesso ai dati personali;</w:t>
      </w:r>
    </w:p>
    <w:p w14:paraId="7EE965CD" w14:textId="77777777" w:rsidR="00E12D6A" w:rsidRDefault="00551E6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/>
        <w:ind w:left="284" w:hanging="14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D05B18">
        <w:rPr>
          <w:rFonts w:ascii="Times New Roman" w:eastAsia="Times New Roman" w:hAnsi="Times New Roman" w:cs="Times New Roman"/>
          <w:color w:val="000000"/>
        </w:rPr>
        <w:t>diritto di rettifica (art. 16) per ottenere l’integrazione, o la limitazione del trattamento che lo riguardano;</w:t>
      </w:r>
    </w:p>
    <w:p w14:paraId="5AF35E96" w14:textId="77777777" w:rsidR="00E12D6A" w:rsidRDefault="00551E6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/>
        <w:ind w:left="284" w:hanging="14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D05B18">
        <w:rPr>
          <w:rFonts w:ascii="Times New Roman" w:eastAsia="Times New Roman" w:hAnsi="Times New Roman" w:cs="Times New Roman"/>
          <w:color w:val="000000"/>
        </w:rPr>
        <w:t>diritto alla cancellazione («diritto all’oblio») ex art. 17 per ottenere dal titolare del trattamento la cancellazione dei dati personali che lo riguardano;</w:t>
      </w:r>
    </w:p>
    <w:p w14:paraId="458076BC" w14:textId="77777777" w:rsidR="00E12D6A" w:rsidRDefault="00551E6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/>
        <w:ind w:left="284" w:hanging="14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D05B18">
        <w:rPr>
          <w:rFonts w:ascii="Times New Roman" w:eastAsia="Times New Roman" w:hAnsi="Times New Roman" w:cs="Times New Roman"/>
          <w:color w:val="000000"/>
        </w:rPr>
        <w:t>diritto di limitazione di trattamento (art. 18) per ottenere dal titolare del trattamento la limitazione del trattamento in presenza delle condizioni ivi previste;</w:t>
      </w:r>
    </w:p>
    <w:p w14:paraId="6C57E6C2" w14:textId="77777777" w:rsidR="00E12D6A" w:rsidRDefault="00551E6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/>
        <w:ind w:left="284" w:hanging="14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D05B18">
        <w:rPr>
          <w:rFonts w:ascii="Times New Roman" w:eastAsia="Times New Roman" w:hAnsi="Times New Roman" w:cs="Times New Roman"/>
          <w:color w:val="000000"/>
        </w:rPr>
        <w:t>diritto alla portabilità dei dati (art. 20) per ricevere in un formato strutturato, di uso comune e leggibile da dispositivo automatico i dati personali che lo riguardano forniti a un titolare del trattamento e il diritto di trasmettere tali dati a un altro titolare del trattamento senza impedimenti da parte del titolare del trattamento cui li ha forniti;</w:t>
      </w:r>
    </w:p>
    <w:p w14:paraId="033C7FDD" w14:textId="77777777" w:rsidR="00E12D6A" w:rsidRDefault="00551E6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/>
        <w:ind w:left="284" w:hanging="14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D05B18">
        <w:rPr>
          <w:rFonts w:ascii="Times New Roman" w:eastAsia="Times New Roman" w:hAnsi="Times New Roman" w:cs="Times New Roman"/>
          <w:color w:val="000000"/>
        </w:rPr>
        <w:t>diritto di opposizione (art. 21) per opporsi in qualsiasi momento, per motivi connessi alla sua situazione particolare, al trattamento dei dati personali che lo riguardano;</w:t>
      </w:r>
    </w:p>
    <w:p w14:paraId="4301FD9A" w14:textId="77777777" w:rsidR="00E12D6A" w:rsidRDefault="00551E6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/>
        <w:ind w:left="284" w:hanging="14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D05B18">
        <w:rPr>
          <w:rFonts w:ascii="Times New Roman" w:eastAsia="Times New Roman" w:hAnsi="Times New Roman" w:cs="Times New Roman"/>
          <w:color w:val="000000"/>
        </w:rPr>
        <w:t>processo decisionale automatizzato relativo alle persone fisiche, compresa la profilazione (art. 22), diritto di non essere sottoposto a una decisione basata unicamente sul trattamento automatizzato, compresa la profilazione, che produca effetti giuridici che lo riguardano o che incida in modo analogo significativamente sulla sua persona;</w:t>
      </w:r>
    </w:p>
    <w:p w14:paraId="3E6ADF41" w14:textId="77777777" w:rsidR="00E12D6A" w:rsidRDefault="00551E6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/>
        <w:ind w:left="284" w:hanging="14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D05B18">
        <w:rPr>
          <w:rFonts w:ascii="Times New Roman" w:eastAsia="Times New Roman" w:hAnsi="Times New Roman" w:cs="Times New Roman"/>
          <w:color w:val="000000"/>
        </w:rPr>
        <w:t>proporre reclamo a un’autorità di controllo (art. 13, paragrafo 2, lettera d), segnatamente nello Stato membro in cui risiede abitualmente, lavora oppure del luogo ove si è verificata la presunta violazione. Per l’Italia tale autorità è il “Garante per la protezione dei dati personali”, istituito dalla legge 31 dicembre 1996, n. 675 (</w:t>
      </w:r>
      <w:hyperlink r:id="rId14">
        <w:r w:rsidR="00D05B18">
          <w:rPr>
            <w:rFonts w:ascii="Times New Roman" w:eastAsia="Times New Roman" w:hAnsi="Times New Roman" w:cs="Times New Roman"/>
            <w:color w:val="0000ED"/>
            <w:u w:val="single"/>
          </w:rPr>
          <w:t>http://www.garanteprivacy.it/</w:t>
        </w:r>
      </w:hyperlink>
      <w:r w:rsidR="00D05B18">
        <w:rPr>
          <w:rFonts w:ascii="Times New Roman" w:eastAsia="Times New Roman" w:hAnsi="Times New Roman" w:cs="Times New Roman"/>
          <w:color w:val="000000"/>
        </w:rPr>
        <w:t>) (art. 77).</w:t>
      </w:r>
    </w:p>
    <w:p w14:paraId="25039715" w14:textId="77777777" w:rsidR="00E12D6A" w:rsidRDefault="00D05B18">
      <w:pPr>
        <w:pBdr>
          <w:top w:val="nil"/>
          <w:left w:val="nil"/>
          <w:bottom w:val="nil"/>
          <w:right w:val="nil"/>
          <w:between w:val="nil"/>
        </w:pBdr>
        <w:spacing w:before="268"/>
        <w:ind w:left="14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 predetti diritti potranno essere esercitati in ogni momento scrivendo al Titolare del trattamento, mediante posta elettronica all’indirizzo e-mail </w:t>
      </w:r>
      <w:hyperlink r:id="rId15">
        <w:r>
          <w:rPr>
            <w:rFonts w:ascii="Times New Roman" w:eastAsia="Times New Roman" w:hAnsi="Times New Roman" w:cs="Times New Roman"/>
            <w:color w:val="0000ED"/>
            <w:u w:val="single"/>
          </w:rPr>
          <w:t>protocollo@cert.unifg.it</w:t>
        </w:r>
      </w:hyperlink>
      <w:hyperlink r:id="rId16">
        <w:r>
          <w:rPr>
            <w:rFonts w:ascii="Times New Roman" w:eastAsia="Times New Roman" w:hAnsi="Times New Roman" w:cs="Times New Roman"/>
            <w:color w:val="000000"/>
          </w:rPr>
          <w:t>.</w:t>
        </w:r>
      </w:hyperlink>
    </w:p>
    <w:sectPr w:rsidR="00E12D6A">
      <w:headerReference w:type="default" r:id="rId17"/>
      <w:pgSz w:w="11910" w:h="16840"/>
      <w:pgMar w:top="2000" w:right="992" w:bottom="280" w:left="992" w:header="51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41FBD" w14:textId="77777777" w:rsidR="00B008AB" w:rsidRDefault="00B008AB">
      <w:r>
        <w:separator/>
      </w:r>
    </w:p>
  </w:endnote>
  <w:endnote w:type="continuationSeparator" w:id="0">
    <w:p w14:paraId="62266C2C" w14:textId="77777777" w:rsidR="00B008AB" w:rsidRDefault="00B00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CEE4F" w14:textId="77777777" w:rsidR="00B008AB" w:rsidRDefault="00B008AB">
      <w:r>
        <w:separator/>
      </w:r>
    </w:p>
  </w:footnote>
  <w:footnote w:type="continuationSeparator" w:id="0">
    <w:p w14:paraId="46572B9B" w14:textId="77777777" w:rsidR="00B008AB" w:rsidRDefault="00B00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EADEC" w14:textId="77777777" w:rsidR="00E12D6A" w:rsidRDefault="00D05B1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0" distR="0" simplePos="0" relativeHeight="251658240" behindDoc="1" locked="0" layoutInCell="1" hidden="0" allowOverlap="1" wp14:anchorId="60FE69E0" wp14:editId="1B309310">
          <wp:simplePos x="0" y="0"/>
          <wp:positionH relativeFrom="page">
            <wp:posOffset>729615</wp:posOffset>
          </wp:positionH>
          <wp:positionV relativeFrom="page">
            <wp:posOffset>328294</wp:posOffset>
          </wp:positionV>
          <wp:extent cx="2125527" cy="723900"/>
          <wp:effectExtent l="0" t="0" r="0" b="0"/>
          <wp:wrapNone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25527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0"/>
        <w:szCs w:val="20"/>
      </w:rPr>
      <w:drawing>
        <wp:anchor distT="0" distB="0" distL="0" distR="0" simplePos="0" relativeHeight="251659264" behindDoc="1" locked="0" layoutInCell="1" hidden="0" allowOverlap="1" wp14:anchorId="31869ABD" wp14:editId="13EB1AE8">
          <wp:simplePos x="0" y="0"/>
          <wp:positionH relativeFrom="page">
            <wp:posOffset>3126104</wp:posOffset>
          </wp:positionH>
          <wp:positionV relativeFrom="page">
            <wp:posOffset>452119</wp:posOffset>
          </wp:positionV>
          <wp:extent cx="709930" cy="481329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9930" cy="4813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878F0"/>
    <w:multiLevelType w:val="multilevel"/>
    <w:tmpl w:val="E03CEEC0"/>
    <w:lvl w:ilvl="0">
      <w:start w:val="12"/>
      <w:numFmt w:val="decimal"/>
      <w:lvlText w:val="%1."/>
      <w:lvlJc w:val="left"/>
      <w:pPr>
        <w:ind w:left="141" w:hanging="341"/>
      </w:pPr>
      <w:rPr>
        <w:rFonts w:ascii="Calibri" w:eastAsia="Calibri" w:hAnsi="Calibri" w:cs="Calibri"/>
        <w:b/>
        <w:i w:val="0"/>
        <w:sz w:val="22"/>
        <w:szCs w:val="22"/>
      </w:rPr>
    </w:lvl>
    <w:lvl w:ilvl="1">
      <w:numFmt w:val="bullet"/>
      <w:lvlText w:val="●"/>
      <w:lvlJc w:val="left"/>
      <w:pPr>
        <w:ind w:left="424" w:hanging="72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1475" w:hanging="720"/>
      </w:pPr>
    </w:lvl>
    <w:lvl w:ilvl="3">
      <w:numFmt w:val="bullet"/>
      <w:lvlText w:val="•"/>
      <w:lvlJc w:val="left"/>
      <w:pPr>
        <w:ind w:left="2531" w:hanging="720"/>
      </w:pPr>
    </w:lvl>
    <w:lvl w:ilvl="4">
      <w:numFmt w:val="bullet"/>
      <w:lvlText w:val="•"/>
      <w:lvlJc w:val="left"/>
      <w:pPr>
        <w:ind w:left="3587" w:hanging="720"/>
      </w:pPr>
    </w:lvl>
    <w:lvl w:ilvl="5">
      <w:numFmt w:val="bullet"/>
      <w:lvlText w:val="•"/>
      <w:lvlJc w:val="left"/>
      <w:pPr>
        <w:ind w:left="4643" w:hanging="720"/>
      </w:pPr>
    </w:lvl>
    <w:lvl w:ilvl="6">
      <w:numFmt w:val="bullet"/>
      <w:lvlText w:val="•"/>
      <w:lvlJc w:val="left"/>
      <w:pPr>
        <w:ind w:left="5699" w:hanging="720"/>
      </w:pPr>
    </w:lvl>
    <w:lvl w:ilvl="7">
      <w:numFmt w:val="bullet"/>
      <w:lvlText w:val="•"/>
      <w:lvlJc w:val="left"/>
      <w:pPr>
        <w:ind w:left="6754" w:hanging="720"/>
      </w:pPr>
    </w:lvl>
    <w:lvl w:ilvl="8">
      <w:numFmt w:val="bullet"/>
      <w:lvlText w:val="•"/>
      <w:lvlJc w:val="left"/>
      <w:pPr>
        <w:ind w:left="7810" w:hanging="720"/>
      </w:pPr>
    </w:lvl>
  </w:abstractNum>
  <w:abstractNum w:abstractNumId="1" w15:restartNumberingAfterBreak="0">
    <w:nsid w:val="6D4257AA"/>
    <w:multiLevelType w:val="multilevel"/>
    <w:tmpl w:val="B34ACA36"/>
    <w:lvl w:ilvl="0">
      <w:start w:val="1"/>
      <w:numFmt w:val="decimal"/>
      <w:lvlText w:val="%1."/>
      <w:lvlJc w:val="left"/>
      <w:pPr>
        <w:ind w:left="141" w:hanging="240"/>
      </w:pPr>
      <w:rPr>
        <w:rFonts w:ascii="Calibri" w:eastAsia="Calibri" w:hAnsi="Calibri" w:cs="Calibri"/>
        <w:b/>
        <w:i w:val="0"/>
        <w:sz w:val="22"/>
        <w:szCs w:val="22"/>
      </w:rPr>
    </w:lvl>
    <w:lvl w:ilvl="1">
      <w:numFmt w:val="bullet"/>
      <w:lvlText w:val="•"/>
      <w:lvlJc w:val="left"/>
      <w:pPr>
        <w:ind w:left="1118" w:hanging="240"/>
      </w:pPr>
    </w:lvl>
    <w:lvl w:ilvl="2">
      <w:numFmt w:val="bullet"/>
      <w:lvlText w:val="•"/>
      <w:lvlJc w:val="left"/>
      <w:pPr>
        <w:ind w:left="2096" w:hanging="240"/>
      </w:pPr>
    </w:lvl>
    <w:lvl w:ilvl="3">
      <w:numFmt w:val="bullet"/>
      <w:lvlText w:val="•"/>
      <w:lvlJc w:val="left"/>
      <w:pPr>
        <w:ind w:left="3074" w:hanging="240"/>
      </w:pPr>
    </w:lvl>
    <w:lvl w:ilvl="4">
      <w:numFmt w:val="bullet"/>
      <w:lvlText w:val="•"/>
      <w:lvlJc w:val="left"/>
      <w:pPr>
        <w:ind w:left="4052" w:hanging="240"/>
      </w:pPr>
    </w:lvl>
    <w:lvl w:ilvl="5">
      <w:numFmt w:val="bullet"/>
      <w:lvlText w:val="•"/>
      <w:lvlJc w:val="left"/>
      <w:pPr>
        <w:ind w:left="5031" w:hanging="240"/>
      </w:pPr>
    </w:lvl>
    <w:lvl w:ilvl="6">
      <w:numFmt w:val="bullet"/>
      <w:lvlText w:val="•"/>
      <w:lvlJc w:val="left"/>
      <w:pPr>
        <w:ind w:left="6009" w:hanging="240"/>
      </w:pPr>
    </w:lvl>
    <w:lvl w:ilvl="7">
      <w:numFmt w:val="bullet"/>
      <w:lvlText w:val="•"/>
      <w:lvlJc w:val="left"/>
      <w:pPr>
        <w:ind w:left="6987" w:hanging="240"/>
      </w:pPr>
    </w:lvl>
    <w:lvl w:ilvl="8">
      <w:numFmt w:val="bullet"/>
      <w:lvlText w:val="•"/>
      <w:lvlJc w:val="left"/>
      <w:pPr>
        <w:ind w:left="7965" w:hanging="2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D6A"/>
    <w:rsid w:val="00120D8E"/>
    <w:rsid w:val="001C0C77"/>
    <w:rsid w:val="001E3112"/>
    <w:rsid w:val="001E737F"/>
    <w:rsid w:val="002C2AFD"/>
    <w:rsid w:val="002F3551"/>
    <w:rsid w:val="003C5BEE"/>
    <w:rsid w:val="00415154"/>
    <w:rsid w:val="004A11C0"/>
    <w:rsid w:val="00531DF1"/>
    <w:rsid w:val="005405C7"/>
    <w:rsid w:val="00551E6E"/>
    <w:rsid w:val="005C4835"/>
    <w:rsid w:val="005F2C47"/>
    <w:rsid w:val="00650072"/>
    <w:rsid w:val="008B49F1"/>
    <w:rsid w:val="00967649"/>
    <w:rsid w:val="00A653ED"/>
    <w:rsid w:val="00B008AB"/>
    <w:rsid w:val="00B17D69"/>
    <w:rsid w:val="00D05B18"/>
    <w:rsid w:val="00D33CEA"/>
    <w:rsid w:val="00E12D6A"/>
    <w:rsid w:val="00E5455B"/>
    <w:rsid w:val="00EF19F2"/>
    <w:rsid w:val="00F7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024A0"/>
  <w15:docId w15:val="{E1E62915-FD7B-4D08-9130-1426F60A9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"/>
    <w:qFormat/>
    <w:pPr>
      <w:spacing w:before="1"/>
      <w:ind w:left="141"/>
      <w:jc w:val="both"/>
    </w:pPr>
    <w:rPr>
      <w:b/>
      <w:bCs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1"/>
      <w:jc w:val="both"/>
    </w:pPr>
  </w:style>
  <w:style w:type="paragraph" w:styleId="Paragrafoelenco">
    <w:name w:val="List Paragraph"/>
    <w:basedOn w:val="Normale"/>
    <w:uiPriority w:val="1"/>
    <w:qFormat/>
    <w:pPr>
      <w:ind w:left="141" w:right="139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"/>
    <w:rsid w:val="001E31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ert.unifg.it" TargetMode="External"/><Relationship Id="rId13" Type="http://schemas.openxmlformats.org/officeDocument/2006/relationships/hyperlink" Target="mailto:rpd@cert.unifg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pd@cert.unifg.it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protocollo@cert.unifg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po@unifg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otocollo@cert.unifg.it" TargetMode="External"/><Relationship Id="rId10" Type="http://schemas.openxmlformats.org/officeDocument/2006/relationships/hyperlink" Target="mailto:rettorato@unifg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ettorato@unifg.it" TargetMode="External"/><Relationship Id="rId14" Type="http://schemas.openxmlformats.org/officeDocument/2006/relationships/hyperlink" Target="http://www.garanteprivacy.i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TI8NZhs4tzM926T2fqoPdmHugw==">CgMxLjAyCGguZ2pkZ3hzOAByITFkSXVUUHNVSTFnNXNyYkt3MFpWVV9FWVVZUnRCM252Wg==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universita</dc:creator>
  <cp:lastModifiedBy>Marika Morlacco</cp:lastModifiedBy>
  <cp:revision>2</cp:revision>
  <dcterms:created xsi:type="dcterms:W3CDTF">2026-06-23T09:05:00Z</dcterms:created>
  <dcterms:modified xsi:type="dcterms:W3CDTF">2026-06-23T09:05:00Z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2025-02-20T00:00:00Z</vt:filetime>
  </property>
  <property fmtid="{D5CDD505-2E9C-101B-9397-08002B2CF9AE}" pid="5" name="Producer">
    <vt:lpwstr>Microsoft® Word 2016</vt:lpwstr>
  </property>
</Properties>
</file>