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8ADB" w14:textId="77777777" w:rsidR="00DD472F" w:rsidRPr="00DD472F" w:rsidRDefault="00DD472F" w:rsidP="00BB7450">
      <w:pPr>
        <w:pStyle w:val="Corpotesto"/>
        <w:ind w:left="1418" w:right="1562"/>
        <w:jc w:val="right"/>
        <w:rPr>
          <w:rFonts w:ascii="Times New Roman" w:hAnsi="Times New Roman" w:cs="Times New Roman"/>
          <w:b/>
          <w:i/>
        </w:rPr>
      </w:pPr>
    </w:p>
    <w:p w14:paraId="66ADB7AB" w14:textId="77777777" w:rsidR="005436B2" w:rsidRPr="00DD472F" w:rsidRDefault="005436B2" w:rsidP="005436B2">
      <w:pPr>
        <w:pStyle w:val="Corpotesto"/>
        <w:spacing w:before="10"/>
        <w:rPr>
          <w:rFonts w:ascii="Times New Roman" w:hAnsi="Times New Roman" w:cs="Times New Roman"/>
          <w:b/>
          <w:i/>
          <w:sz w:val="21"/>
        </w:rPr>
      </w:pPr>
    </w:p>
    <w:p w14:paraId="316C103C" w14:textId="77777777" w:rsidR="008D32B0" w:rsidRDefault="005436B2" w:rsidP="00A57CDB">
      <w:pPr>
        <w:ind w:right="-1"/>
        <w:jc w:val="center"/>
        <w:rPr>
          <w:rFonts w:ascii="Times New Roman" w:hAnsi="Times New Roman" w:cs="Times New Roman"/>
          <w:b/>
        </w:rPr>
      </w:pPr>
      <w:r w:rsidRPr="00DD472F">
        <w:rPr>
          <w:rFonts w:ascii="Times New Roman" w:hAnsi="Times New Roman" w:cs="Times New Roman"/>
          <w:b/>
        </w:rPr>
        <w:t>MODULO DICHIARAZIONE “PANTOUFLAGE”</w:t>
      </w:r>
      <w:r w:rsidR="00AF60D2" w:rsidRPr="00DD472F">
        <w:rPr>
          <w:rFonts w:ascii="Times New Roman" w:hAnsi="Times New Roman" w:cs="Times New Roman"/>
          <w:b/>
        </w:rPr>
        <w:t xml:space="preserve"> </w:t>
      </w:r>
    </w:p>
    <w:p w14:paraId="351A103A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4"/>
        </w:rPr>
      </w:pPr>
    </w:p>
    <w:p w14:paraId="43ED3E36" w14:textId="77777777" w:rsidR="005436B2" w:rsidRPr="00346C95" w:rsidRDefault="005436B2" w:rsidP="00A57CDB">
      <w:pPr>
        <w:pStyle w:val="Corpotesto"/>
        <w:spacing w:before="6"/>
        <w:ind w:right="-1"/>
        <w:rPr>
          <w:rFonts w:ascii="Times New Roman" w:hAnsi="Times New Roman" w:cs="Times New Roman"/>
          <w:sz w:val="29"/>
        </w:rPr>
      </w:pPr>
    </w:p>
    <w:p w14:paraId="7F787FD8" w14:textId="77777777" w:rsidR="0052190D" w:rsidRDefault="00C93D43" w:rsidP="0052190D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5436B2" w:rsidRPr="00346C9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…</w:t>
      </w:r>
      <w:r w:rsidR="00A57CDB">
        <w:rPr>
          <w:rFonts w:ascii="Times New Roman" w:hAnsi="Times New Roman" w:cs="Times New Roman"/>
        </w:rPr>
        <w:t xml:space="preserve"> </w:t>
      </w:r>
      <w:r w:rsidR="005436B2" w:rsidRPr="00346C95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 xml:space="preserve">………………………………………………… </w:t>
      </w:r>
      <w:r w:rsidR="0052190D">
        <w:rPr>
          <w:rFonts w:ascii="Times New Roman" w:hAnsi="Times New Roman" w:cs="Times New Roman"/>
        </w:rPr>
        <w:t>………………………………………….</w:t>
      </w:r>
    </w:p>
    <w:p w14:paraId="03B50CA5" w14:textId="25C7DF31" w:rsidR="005436B2" w:rsidRPr="00346C95" w:rsidRDefault="0052190D" w:rsidP="00104B4A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436B2" w:rsidRPr="00346C95">
        <w:rPr>
          <w:rFonts w:ascii="Times New Roman" w:hAnsi="Times New Roman" w:cs="Times New Roman"/>
        </w:rPr>
        <w:t>ato/a</w:t>
      </w:r>
      <w:r w:rsidR="00C93D43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 xml:space="preserve">……….. </w:t>
      </w:r>
      <w:r w:rsidR="00C93D43" w:rsidRPr="00A57CDB">
        <w:rPr>
          <w:rFonts w:ascii="Times New Roman" w:hAnsi="Times New Roman" w:cs="Times New Roman"/>
        </w:rPr>
        <w:t>(</w:t>
      </w:r>
      <w:proofErr w:type="spellStart"/>
      <w:r w:rsidR="00C93D43" w:rsidRPr="00A57CDB">
        <w:rPr>
          <w:rFonts w:ascii="Times New Roman" w:hAnsi="Times New Roman" w:cs="Times New Roman"/>
        </w:rPr>
        <w:t>Prov</w:t>
      </w:r>
      <w:proofErr w:type="spellEnd"/>
      <w:r w:rsidR="00C93D43">
        <w:rPr>
          <w:rFonts w:ascii="Times New Roman" w:hAnsi="Times New Roman" w:cs="Times New Roman"/>
        </w:rPr>
        <w:t xml:space="preserve"> ……….</w:t>
      </w:r>
      <w:r w:rsidR="00C93D43" w:rsidRPr="00A57CDB">
        <w:rPr>
          <w:rFonts w:ascii="Times New Roman" w:hAnsi="Times New Roman" w:cs="Times New Roman"/>
        </w:rPr>
        <w:t>),</w:t>
      </w:r>
      <w:r w:rsidR="00C93D43">
        <w:rPr>
          <w:rFonts w:ascii="Times New Roman" w:hAnsi="Times New Roman" w:cs="Times New Roman"/>
        </w:rPr>
        <w:t xml:space="preserve"> </w:t>
      </w:r>
      <w:r w:rsidR="005436B2" w:rsidRPr="00C93D43">
        <w:rPr>
          <w:rFonts w:ascii="Times New Roman" w:hAnsi="Times New Roman" w:cs="Times New Roman"/>
        </w:rPr>
        <w:t xml:space="preserve">sotto </w:t>
      </w:r>
      <w:r w:rsidR="005436B2" w:rsidRPr="00C93D43">
        <w:rPr>
          <w:rFonts w:ascii="Times New Roman" w:hAnsi="Times New Roman" w:cs="Times New Roman"/>
          <w:spacing w:val="-4"/>
        </w:rPr>
        <w:t xml:space="preserve">la </w:t>
      </w:r>
      <w:r w:rsidR="005436B2" w:rsidRPr="00C93D43">
        <w:rPr>
          <w:rFonts w:ascii="Times New Roman" w:hAnsi="Times New Roman" w:cs="Times New Roman"/>
        </w:rPr>
        <w:t xml:space="preserve">propria </w:t>
      </w:r>
      <w:r w:rsidR="005436B2" w:rsidRPr="00C93D43">
        <w:rPr>
          <w:rFonts w:ascii="Times New Roman" w:hAnsi="Times New Roman" w:cs="Times New Roman"/>
          <w:spacing w:val="-3"/>
        </w:rPr>
        <w:t xml:space="preserve">responsabilità </w:t>
      </w:r>
      <w:r w:rsidR="005436B2" w:rsidRPr="00C93D43">
        <w:rPr>
          <w:rFonts w:ascii="Times New Roman" w:hAnsi="Times New Roman" w:cs="Times New Roman"/>
        </w:rPr>
        <w:t xml:space="preserve">e consapevole delle conseguenze penali </w:t>
      </w:r>
      <w:r w:rsidR="005436B2" w:rsidRPr="00C93D43">
        <w:rPr>
          <w:rFonts w:ascii="Times New Roman" w:hAnsi="Times New Roman" w:cs="Times New Roman"/>
          <w:spacing w:val="-3"/>
        </w:rPr>
        <w:t xml:space="preserve">previste </w:t>
      </w:r>
      <w:r w:rsidR="005436B2" w:rsidRPr="00C93D43">
        <w:rPr>
          <w:rFonts w:ascii="Times New Roman" w:hAnsi="Times New Roman" w:cs="Times New Roman"/>
        </w:rPr>
        <w:t>dall’art. 76</w:t>
      </w:r>
      <w:r w:rsidR="005436B2" w:rsidRPr="00C93D43">
        <w:rPr>
          <w:rFonts w:ascii="Times New Roman" w:hAnsi="Times New Roman" w:cs="Times New Roman"/>
          <w:spacing w:val="-16"/>
        </w:rPr>
        <w:t xml:space="preserve"> </w:t>
      </w:r>
      <w:r w:rsidR="005436B2" w:rsidRPr="00C93D43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5436B2" w:rsidRPr="00C93D43">
        <w:rPr>
          <w:rFonts w:ascii="Times New Roman" w:hAnsi="Times New Roman" w:cs="Times New Roman"/>
          <w:spacing w:val="-2"/>
          <w:w w:val="101"/>
        </w:rPr>
        <w:t>D</w:t>
      </w:r>
      <w:r w:rsidR="005436B2" w:rsidRPr="00C93D43">
        <w:rPr>
          <w:rFonts w:ascii="Times New Roman" w:hAnsi="Times New Roman" w:cs="Times New Roman"/>
          <w:spacing w:val="-3"/>
          <w:w w:val="101"/>
        </w:rPr>
        <w:t>.</w:t>
      </w:r>
      <w:r w:rsidR="005436B2" w:rsidRPr="00C93D43">
        <w:rPr>
          <w:rFonts w:ascii="Times New Roman" w:hAnsi="Times New Roman" w:cs="Times New Roman"/>
          <w:w w:val="101"/>
        </w:rPr>
        <w:t>P</w:t>
      </w:r>
      <w:r w:rsidR="005436B2" w:rsidRPr="00C93D43">
        <w:rPr>
          <w:rFonts w:ascii="Times New Roman" w:hAnsi="Times New Roman" w:cs="Times New Roman"/>
          <w:spacing w:val="-2"/>
          <w:w w:val="101"/>
        </w:rPr>
        <w:t>.</w:t>
      </w:r>
      <w:r w:rsidR="005436B2" w:rsidRPr="00C93D43">
        <w:rPr>
          <w:rFonts w:ascii="Times New Roman" w:hAnsi="Times New Roman" w:cs="Times New Roman"/>
          <w:spacing w:val="1"/>
          <w:w w:val="101"/>
        </w:rPr>
        <w:t>R</w:t>
      </w:r>
      <w:r w:rsidR="005436B2" w:rsidRPr="00C93D43">
        <w:rPr>
          <w:rFonts w:ascii="Times New Roman" w:hAnsi="Times New Roman" w:cs="Times New Roman"/>
          <w:w w:val="101"/>
        </w:rPr>
        <w:t>.</w:t>
      </w:r>
      <w:r>
        <w:rPr>
          <w:rFonts w:ascii="Times New Roman" w:hAnsi="Times New Roman" w:cs="Times New Roman"/>
          <w:w w:val="101"/>
        </w:rPr>
        <w:t>4</w:t>
      </w:r>
      <w:r w:rsidR="005436B2" w:rsidRPr="00C93D43">
        <w:rPr>
          <w:rFonts w:ascii="Times New Roman" w:hAnsi="Times New Roman" w:cs="Times New Roman"/>
          <w:spacing w:val="3"/>
          <w:w w:val="101"/>
        </w:rPr>
        <w:t>4</w:t>
      </w:r>
      <w:r w:rsidR="005436B2" w:rsidRPr="00C93D43">
        <w:rPr>
          <w:rFonts w:ascii="Times New Roman" w:hAnsi="Times New Roman" w:cs="Times New Roman"/>
          <w:spacing w:val="-10"/>
          <w:w w:val="101"/>
        </w:rPr>
        <w:t>5</w:t>
      </w:r>
      <w:r w:rsidR="005436B2" w:rsidRPr="00C93D43">
        <w:rPr>
          <w:rFonts w:ascii="Times New Roman" w:hAnsi="Times New Roman" w:cs="Times New Roman"/>
          <w:spacing w:val="3"/>
          <w:w w:val="101"/>
        </w:rPr>
        <w:t>/</w:t>
      </w:r>
      <w:r w:rsidR="005436B2" w:rsidRPr="00C93D43">
        <w:rPr>
          <w:rFonts w:ascii="Times New Roman" w:hAnsi="Times New Roman" w:cs="Times New Roman"/>
          <w:smallCaps/>
          <w:spacing w:val="-3"/>
          <w:w w:val="101"/>
        </w:rPr>
        <w:t>2</w:t>
      </w:r>
      <w:r w:rsidR="005436B2" w:rsidRPr="00C93D43">
        <w:rPr>
          <w:rFonts w:ascii="Times New Roman" w:hAnsi="Times New Roman" w:cs="Times New Roman"/>
          <w:w w:val="101"/>
        </w:rPr>
        <w:t>0</w:t>
      </w:r>
      <w:r w:rsidR="005436B2" w:rsidRPr="00C93D43">
        <w:rPr>
          <w:rFonts w:ascii="Times New Roman" w:hAnsi="Times New Roman" w:cs="Times New Roman"/>
          <w:spacing w:val="-8"/>
          <w:w w:val="101"/>
        </w:rPr>
        <w:t>0</w:t>
      </w:r>
      <w:r w:rsidR="005436B2" w:rsidRPr="00C93D43">
        <w:rPr>
          <w:rFonts w:ascii="Times New Roman" w:hAnsi="Times New Roman" w:cs="Times New Roman"/>
          <w:w w:val="101"/>
        </w:rPr>
        <w:t>0</w:t>
      </w:r>
      <w:r w:rsidR="005436B2" w:rsidRPr="00C93D43">
        <w:rPr>
          <w:rFonts w:ascii="Times New Roman" w:hAnsi="Times New Roman" w:cs="Times New Roman"/>
          <w:spacing w:val="-3"/>
        </w:rPr>
        <w:t xml:space="preserve"> </w:t>
      </w:r>
      <w:r w:rsidR="005436B2" w:rsidRPr="00C93D43">
        <w:rPr>
          <w:rFonts w:ascii="Times New Roman" w:hAnsi="Times New Roman" w:cs="Times New Roman"/>
          <w:spacing w:val="1"/>
          <w:w w:val="101"/>
        </w:rPr>
        <w:t>p</w:t>
      </w:r>
      <w:r w:rsidR="005436B2" w:rsidRPr="00C93D43">
        <w:rPr>
          <w:rFonts w:ascii="Times New Roman" w:hAnsi="Times New Roman" w:cs="Times New Roman"/>
          <w:spacing w:val="-7"/>
          <w:w w:val="101"/>
        </w:rPr>
        <w:t>e</w:t>
      </w:r>
      <w:r w:rsidR="005436B2" w:rsidRPr="00C93D43">
        <w:rPr>
          <w:rFonts w:ascii="Times New Roman" w:hAnsi="Times New Roman" w:cs="Times New Roman"/>
          <w:w w:val="101"/>
        </w:rPr>
        <w:t>r</w:t>
      </w:r>
      <w:r w:rsidR="005436B2" w:rsidRPr="00C93D43">
        <w:rPr>
          <w:rFonts w:ascii="Times New Roman" w:hAnsi="Times New Roman" w:cs="Times New Roman"/>
          <w:spacing w:val="-1"/>
        </w:rPr>
        <w:t xml:space="preserve"> </w:t>
      </w:r>
      <w:r w:rsidR="005436B2" w:rsidRPr="00C93D43">
        <w:rPr>
          <w:rFonts w:ascii="Times New Roman" w:hAnsi="Times New Roman" w:cs="Times New Roman"/>
          <w:w w:val="101"/>
        </w:rPr>
        <w:t>le</w:t>
      </w:r>
      <w:r w:rsidR="005436B2" w:rsidRPr="00C93D43">
        <w:rPr>
          <w:rFonts w:ascii="Times New Roman" w:hAnsi="Times New Roman" w:cs="Times New Roman"/>
          <w:spacing w:val="-3"/>
        </w:rPr>
        <w:t xml:space="preserve"> </w:t>
      </w:r>
      <w:r w:rsidR="005436B2" w:rsidRPr="00C93D43">
        <w:rPr>
          <w:rFonts w:ascii="Times New Roman" w:hAnsi="Times New Roman" w:cs="Times New Roman"/>
          <w:spacing w:val="-1"/>
          <w:w w:val="101"/>
        </w:rPr>
        <w:t>f</w:t>
      </w:r>
      <w:r w:rsidR="005436B2" w:rsidRPr="00C93D43">
        <w:rPr>
          <w:rFonts w:ascii="Times New Roman" w:hAnsi="Times New Roman" w:cs="Times New Roman"/>
          <w:spacing w:val="1"/>
          <w:w w:val="101"/>
        </w:rPr>
        <w:t>a</w:t>
      </w:r>
      <w:r w:rsidR="005436B2" w:rsidRPr="00C93D43">
        <w:rPr>
          <w:rFonts w:ascii="Times New Roman" w:hAnsi="Times New Roman" w:cs="Times New Roman"/>
          <w:w w:val="101"/>
        </w:rPr>
        <w:t>l</w:t>
      </w:r>
      <w:r w:rsidR="005436B2" w:rsidRPr="00C93D43">
        <w:rPr>
          <w:rFonts w:ascii="Times New Roman" w:hAnsi="Times New Roman" w:cs="Times New Roman"/>
          <w:spacing w:val="-3"/>
          <w:w w:val="101"/>
        </w:rPr>
        <w:t>s</w:t>
      </w:r>
      <w:r w:rsidR="005436B2" w:rsidRPr="00C93D43">
        <w:rPr>
          <w:rFonts w:ascii="Times New Roman" w:hAnsi="Times New Roman" w:cs="Times New Roman"/>
          <w:w w:val="101"/>
        </w:rPr>
        <w:t>e</w:t>
      </w:r>
      <w:r w:rsidR="005436B2" w:rsidRPr="00C93D43">
        <w:rPr>
          <w:rFonts w:ascii="Times New Roman" w:hAnsi="Times New Roman" w:cs="Times New Roman"/>
          <w:spacing w:val="-10"/>
        </w:rPr>
        <w:t xml:space="preserve"> </w:t>
      </w:r>
      <w:r w:rsidR="005436B2" w:rsidRPr="00C93D43">
        <w:rPr>
          <w:rFonts w:ascii="Times New Roman" w:hAnsi="Times New Roman" w:cs="Times New Roman"/>
          <w:spacing w:val="2"/>
          <w:w w:val="101"/>
        </w:rPr>
        <w:t>a</w:t>
      </w:r>
      <w:r w:rsidR="005436B2" w:rsidRPr="00C93D43">
        <w:rPr>
          <w:rFonts w:ascii="Times New Roman" w:hAnsi="Times New Roman" w:cs="Times New Roman"/>
          <w:spacing w:val="1"/>
          <w:w w:val="101"/>
        </w:rPr>
        <w:t>t</w:t>
      </w:r>
      <w:r w:rsidR="005436B2" w:rsidRPr="00C93D43">
        <w:rPr>
          <w:rFonts w:ascii="Times New Roman" w:hAnsi="Times New Roman" w:cs="Times New Roman"/>
          <w:spacing w:val="-5"/>
          <w:w w:val="101"/>
        </w:rPr>
        <w:t>t</w:t>
      </w:r>
      <w:r w:rsidR="005436B2" w:rsidRPr="00C93D43">
        <w:rPr>
          <w:rFonts w:ascii="Times New Roman" w:hAnsi="Times New Roman" w:cs="Times New Roman"/>
          <w:spacing w:val="-1"/>
          <w:w w:val="101"/>
        </w:rPr>
        <w:t>e</w:t>
      </w:r>
      <w:r w:rsidR="005436B2" w:rsidRPr="00C93D43">
        <w:rPr>
          <w:rFonts w:ascii="Times New Roman" w:hAnsi="Times New Roman" w:cs="Times New Roman"/>
          <w:spacing w:val="-3"/>
          <w:w w:val="101"/>
        </w:rPr>
        <w:t>s</w:t>
      </w:r>
      <w:r w:rsidR="005436B2" w:rsidRPr="00C93D43">
        <w:rPr>
          <w:rFonts w:ascii="Times New Roman" w:hAnsi="Times New Roman" w:cs="Times New Roman"/>
          <w:spacing w:val="-5"/>
          <w:w w:val="101"/>
        </w:rPr>
        <w:t>t</w:t>
      </w:r>
      <w:r w:rsidR="005436B2" w:rsidRPr="00C93D43">
        <w:rPr>
          <w:rFonts w:ascii="Times New Roman" w:hAnsi="Times New Roman" w:cs="Times New Roman"/>
          <w:spacing w:val="2"/>
          <w:w w:val="101"/>
        </w:rPr>
        <w:t>a</w:t>
      </w:r>
      <w:r w:rsidR="005436B2" w:rsidRPr="00C93D43">
        <w:rPr>
          <w:rFonts w:ascii="Times New Roman" w:hAnsi="Times New Roman" w:cs="Times New Roman"/>
          <w:spacing w:val="1"/>
          <w:w w:val="101"/>
        </w:rPr>
        <w:t>z</w:t>
      </w:r>
      <w:r w:rsidR="005436B2" w:rsidRPr="00C93D43">
        <w:rPr>
          <w:rFonts w:ascii="Times New Roman" w:hAnsi="Times New Roman" w:cs="Times New Roman"/>
          <w:spacing w:val="-8"/>
          <w:w w:val="101"/>
        </w:rPr>
        <w:t>i</w:t>
      </w:r>
      <w:r w:rsidR="005436B2" w:rsidRPr="00C93D43">
        <w:rPr>
          <w:rFonts w:ascii="Times New Roman" w:hAnsi="Times New Roman" w:cs="Times New Roman"/>
          <w:spacing w:val="1"/>
          <w:w w:val="101"/>
        </w:rPr>
        <w:t>o</w:t>
      </w:r>
      <w:r w:rsidR="005436B2" w:rsidRPr="00C93D43">
        <w:rPr>
          <w:rFonts w:ascii="Times New Roman" w:hAnsi="Times New Roman" w:cs="Times New Roman"/>
          <w:spacing w:val="-3"/>
          <w:w w:val="101"/>
        </w:rPr>
        <w:t>n</w:t>
      </w:r>
      <w:r w:rsidR="005436B2" w:rsidRPr="00C93D43">
        <w:rPr>
          <w:rFonts w:ascii="Times New Roman" w:hAnsi="Times New Roman" w:cs="Times New Roman"/>
          <w:w w:val="101"/>
        </w:rPr>
        <w:t>i</w:t>
      </w:r>
      <w:r w:rsidR="005436B2" w:rsidRPr="00346C95">
        <w:rPr>
          <w:rFonts w:ascii="Times New Roman" w:hAnsi="Times New Roman" w:cs="Times New Roman"/>
          <w:w w:val="101"/>
        </w:rPr>
        <w:t>,</w:t>
      </w:r>
    </w:p>
    <w:p w14:paraId="53B2CF56" w14:textId="77777777" w:rsidR="005436B2" w:rsidRDefault="005436B2" w:rsidP="0052190D">
      <w:pPr>
        <w:pStyle w:val="Corpotesto"/>
        <w:spacing w:line="360" w:lineRule="auto"/>
        <w:jc w:val="center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D I C H I A R A</w:t>
      </w:r>
    </w:p>
    <w:p w14:paraId="0DC8F554" w14:textId="77777777" w:rsidR="0052190D" w:rsidRDefault="0052190D" w:rsidP="00A57CDB">
      <w:pPr>
        <w:pStyle w:val="Corpotesto"/>
        <w:spacing w:before="182"/>
        <w:ind w:right="-1"/>
        <w:jc w:val="center"/>
        <w:rPr>
          <w:rFonts w:ascii="Times New Roman" w:hAnsi="Times New Roman" w:cs="Times New Roman"/>
        </w:rPr>
      </w:pPr>
    </w:p>
    <w:p w14:paraId="71785E3F" w14:textId="77777777" w:rsidR="005436B2" w:rsidRPr="00346C95" w:rsidRDefault="005436B2" w:rsidP="00C80E3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f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5</w:t>
      </w:r>
      <w:r w:rsidRPr="00346C95">
        <w:rPr>
          <w:rFonts w:ascii="Times New Roman" w:hAnsi="Times New Roman" w:cs="Times New Roman"/>
          <w:w w:val="101"/>
        </w:rPr>
        <w:t>3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6</w:t>
      </w:r>
      <w:r w:rsidRPr="00346C95">
        <w:rPr>
          <w:rFonts w:ascii="Times New Roman" w:hAnsi="Times New Roman" w:cs="Times New Roman"/>
          <w:spacing w:val="14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2"/>
          <w:w w:val="101"/>
        </w:rPr>
        <w:t>D</w:t>
      </w:r>
      <w:r w:rsidRPr="00346C95">
        <w:rPr>
          <w:rFonts w:ascii="Times New Roman" w:hAnsi="Times New Roman" w:cs="Times New Roman"/>
          <w:spacing w:val="-3"/>
          <w:w w:val="101"/>
        </w:rPr>
        <w:t>.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3"/>
          <w:w w:val="101"/>
        </w:rPr>
        <w:t>s.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6</w:t>
      </w:r>
      <w:r w:rsidRPr="00346C95">
        <w:rPr>
          <w:rFonts w:ascii="Times New Roman" w:hAnsi="Times New Roman" w:cs="Times New Roman"/>
          <w:spacing w:val="-10"/>
          <w:w w:val="101"/>
        </w:rPr>
        <w:t>5</w:t>
      </w:r>
      <w:r w:rsidRPr="00346C95">
        <w:rPr>
          <w:rFonts w:ascii="Times New Roman" w:hAnsi="Times New Roman" w:cs="Times New Roman"/>
          <w:spacing w:val="3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do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w w:val="101"/>
        </w:rPr>
        <w:t>e</w:t>
      </w:r>
      <w:r w:rsidR="0052190D">
        <w:rPr>
          <w:rFonts w:ascii="Times New Roman" w:hAnsi="Times New Roman" w:cs="Times New Roman"/>
          <w:w w:val="10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9</w:t>
      </w:r>
      <w:r w:rsidRPr="00346C95">
        <w:rPr>
          <w:rFonts w:ascii="Times New Roman" w:hAnsi="Times New Roman" w:cs="Times New Roman"/>
          <w:w w:val="101"/>
        </w:rPr>
        <w:t>0</w:t>
      </w:r>
      <w:r w:rsidRPr="00346C95">
        <w:rPr>
          <w:rFonts w:ascii="Times New Roman" w:hAnsi="Times New Roman" w:cs="Times New Roman"/>
          <w:spacing w:val="2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mallCaps/>
          <w:w w:val="101"/>
        </w:rPr>
        <w:t>2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(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6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4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2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–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346C95">
        <w:rPr>
          <w:rFonts w:ascii="Times New Roman" w:hAnsi="Times New Roman" w:cs="Times New Roman"/>
          <w:i/>
          <w:w w:val="101"/>
        </w:rPr>
        <w:t>p</w:t>
      </w:r>
      <w:r w:rsidRPr="00346C95">
        <w:rPr>
          <w:rFonts w:ascii="Times New Roman" w:hAnsi="Times New Roman" w:cs="Times New Roman"/>
          <w:i/>
          <w:spacing w:val="2"/>
          <w:w w:val="101"/>
        </w:rPr>
        <w:t>a</w:t>
      </w:r>
      <w:r w:rsidRPr="00346C95">
        <w:rPr>
          <w:rFonts w:ascii="Times New Roman" w:hAnsi="Times New Roman" w:cs="Times New Roman"/>
          <w:i/>
          <w:spacing w:val="-2"/>
          <w:w w:val="101"/>
        </w:rPr>
        <w:t>n</w:t>
      </w:r>
      <w:r w:rsidRPr="00346C95">
        <w:rPr>
          <w:rFonts w:ascii="Times New Roman" w:hAnsi="Times New Roman" w:cs="Times New Roman"/>
          <w:i/>
          <w:spacing w:val="-6"/>
          <w:w w:val="101"/>
        </w:rPr>
        <w:t>t</w:t>
      </w:r>
      <w:r w:rsidRPr="00346C95">
        <w:rPr>
          <w:rFonts w:ascii="Times New Roman" w:hAnsi="Times New Roman" w:cs="Times New Roman"/>
          <w:i/>
          <w:spacing w:val="2"/>
          <w:w w:val="101"/>
        </w:rPr>
        <w:t>o</w:t>
      </w:r>
      <w:r w:rsidRPr="00346C95">
        <w:rPr>
          <w:rFonts w:ascii="Times New Roman" w:hAnsi="Times New Roman" w:cs="Times New Roman"/>
          <w:i/>
          <w:spacing w:val="-7"/>
          <w:w w:val="101"/>
        </w:rPr>
        <w:t>u</w:t>
      </w:r>
      <w:r w:rsidRPr="00346C95">
        <w:rPr>
          <w:rFonts w:ascii="Times New Roman" w:hAnsi="Times New Roman" w:cs="Times New Roman"/>
          <w:i/>
          <w:spacing w:val="-2"/>
          <w:w w:val="101"/>
        </w:rPr>
        <w:t>f</w:t>
      </w:r>
      <w:r w:rsidRPr="00346C95">
        <w:rPr>
          <w:rFonts w:ascii="Times New Roman" w:hAnsi="Times New Roman" w:cs="Times New Roman"/>
          <w:i/>
          <w:w w:val="101"/>
        </w:rPr>
        <w:t>l</w:t>
      </w:r>
      <w:r w:rsidRPr="00346C95">
        <w:rPr>
          <w:rFonts w:ascii="Times New Roman" w:hAnsi="Times New Roman" w:cs="Times New Roman"/>
          <w:i/>
          <w:spacing w:val="1"/>
          <w:w w:val="101"/>
        </w:rPr>
        <w:t>a</w:t>
      </w:r>
      <w:r w:rsidRPr="00346C95">
        <w:rPr>
          <w:rFonts w:ascii="Times New Roman" w:hAnsi="Times New Roman" w:cs="Times New Roman"/>
          <w:i/>
          <w:spacing w:val="-6"/>
          <w:w w:val="101"/>
        </w:rPr>
        <w:t>g</w:t>
      </w:r>
      <w:r w:rsidRPr="00346C95">
        <w:rPr>
          <w:rFonts w:ascii="Times New Roman" w:hAnsi="Times New Roman" w:cs="Times New Roman"/>
          <w:i/>
          <w:spacing w:val="3"/>
          <w:w w:val="101"/>
        </w:rPr>
        <w:t>e</w:t>
      </w:r>
      <w:proofErr w:type="spellEnd"/>
      <w:r w:rsidRPr="00346C95">
        <w:rPr>
          <w:rFonts w:ascii="Times New Roman" w:hAnsi="Times New Roman" w:cs="Times New Roman"/>
          <w:spacing w:val="2"/>
          <w:w w:val="101"/>
        </w:rPr>
        <w:t>)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8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w w:val="101"/>
        </w:rPr>
        <w:t xml:space="preserve">e di </w:t>
      </w:r>
      <w:r w:rsidR="00242917" w:rsidRPr="00346C95">
        <w:rPr>
          <w:rFonts w:ascii="Times New Roman" w:hAnsi="Times New Roman" w:cs="Times New Roman"/>
          <w:spacing w:val="-1"/>
          <w:w w:val="101"/>
        </w:rPr>
        <w:t xml:space="preserve">impegnarsi al rispetto del </w:t>
      </w:r>
      <w:r w:rsidR="00242917" w:rsidRPr="00346C95">
        <w:rPr>
          <w:rFonts w:ascii="Times New Roman" w:hAnsi="Times New Roman" w:cs="Times New Roman"/>
          <w:spacing w:val="-20"/>
        </w:rPr>
        <w:t xml:space="preserve"> </w:t>
      </w:r>
      <w:r w:rsidR="00242917" w:rsidRPr="00346C95">
        <w:rPr>
          <w:rFonts w:ascii="Times New Roman" w:hAnsi="Times New Roman" w:cs="Times New Roman"/>
          <w:spacing w:val="1"/>
          <w:w w:val="101"/>
        </w:rPr>
        <w:t>d</w:t>
      </w:r>
      <w:r w:rsidR="00242917" w:rsidRPr="00346C95">
        <w:rPr>
          <w:rFonts w:ascii="Times New Roman" w:hAnsi="Times New Roman" w:cs="Times New Roman"/>
          <w:w w:val="101"/>
        </w:rPr>
        <w:t>i</w:t>
      </w:r>
      <w:r w:rsidR="00242917" w:rsidRPr="00346C95">
        <w:rPr>
          <w:rFonts w:ascii="Times New Roman" w:hAnsi="Times New Roman" w:cs="Times New Roman"/>
          <w:spacing w:val="-4"/>
          <w:w w:val="101"/>
        </w:rPr>
        <w:t>v</w:t>
      </w:r>
      <w:r w:rsidR="00242917" w:rsidRPr="00346C95">
        <w:rPr>
          <w:rFonts w:ascii="Times New Roman" w:hAnsi="Times New Roman" w:cs="Times New Roman"/>
          <w:w w:val="101"/>
        </w:rPr>
        <w:t>ie</w:t>
      </w:r>
      <w:r w:rsidR="00242917" w:rsidRPr="00346C95">
        <w:rPr>
          <w:rFonts w:ascii="Times New Roman" w:hAnsi="Times New Roman" w:cs="Times New Roman"/>
          <w:spacing w:val="1"/>
          <w:w w:val="101"/>
        </w:rPr>
        <w:t>t</w:t>
      </w:r>
      <w:r w:rsidR="00242917" w:rsidRPr="00346C95">
        <w:rPr>
          <w:rFonts w:ascii="Times New Roman" w:hAnsi="Times New Roman" w:cs="Times New Roman"/>
          <w:w w:val="101"/>
        </w:rPr>
        <w:t>o</w:t>
      </w:r>
      <w:r w:rsidR="00242917"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che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izi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or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7"/>
          <w:w w:val="101"/>
        </w:rPr>
        <w:t>i</w:t>
      </w:r>
      <w:r w:rsidRPr="00346C95">
        <w:rPr>
          <w:rFonts w:ascii="Times New Roman" w:hAnsi="Times New Roman" w:cs="Times New Roman"/>
          <w:w w:val="101"/>
        </w:rPr>
        <w:t>*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pu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h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7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2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"/>
          <w:w w:val="101"/>
        </w:rPr>
        <w:t>fe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1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3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mm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 xml:space="preserve">a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-1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i.</w:t>
      </w:r>
    </w:p>
    <w:p w14:paraId="31C482B6" w14:textId="77777777" w:rsidR="00C93D43" w:rsidRDefault="00C93D43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</w:p>
    <w:p w14:paraId="5AD74247" w14:textId="77777777" w:rsidR="005436B2" w:rsidRPr="00C93D43" w:rsidRDefault="005436B2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Foggia,</w:t>
      </w:r>
      <w:r w:rsidR="00EC2527">
        <w:rPr>
          <w:rFonts w:ascii="Times New Roman" w:hAnsi="Times New Roman" w:cs="Times New Roman"/>
        </w:rPr>
        <w:t xml:space="preserve"> </w:t>
      </w:r>
      <w:r w:rsidR="00C93D43" w:rsidRPr="00C93D43">
        <w:rPr>
          <w:rFonts w:ascii="Times New Roman" w:hAnsi="Times New Roman" w:cs="Times New Roman"/>
        </w:rPr>
        <w:t>………………………</w:t>
      </w:r>
    </w:p>
    <w:p w14:paraId="0F16868C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E3459C9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965654F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18159263" w14:textId="77777777" w:rsidR="005436B2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  <w:r>
        <w:rPr>
          <w:rFonts w:ascii="Times New Roman" w:hAnsi="Times New Roman" w:cs="Times New Roman"/>
        </w:rPr>
        <w:tab/>
      </w:r>
      <w:r w:rsidR="005436B2" w:rsidRPr="00346C95">
        <w:rPr>
          <w:rFonts w:ascii="Times New Roman" w:hAnsi="Times New Roman" w:cs="Times New Roman"/>
        </w:rPr>
        <w:t>In</w:t>
      </w:r>
      <w:r w:rsidR="005436B2" w:rsidRPr="00346C95">
        <w:rPr>
          <w:rFonts w:ascii="Times New Roman" w:hAnsi="Times New Roman" w:cs="Times New Roman"/>
          <w:spacing w:val="1"/>
        </w:rPr>
        <w:t xml:space="preserve"> </w:t>
      </w:r>
      <w:r w:rsidR="005436B2" w:rsidRPr="00346C95">
        <w:rPr>
          <w:rFonts w:ascii="Times New Roman" w:hAnsi="Times New Roman" w:cs="Times New Roman"/>
        </w:rPr>
        <w:t>fede</w:t>
      </w:r>
      <w:r w:rsidR="005436B2" w:rsidRPr="00346C95">
        <w:rPr>
          <w:rFonts w:ascii="Times New Roman" w:hAnsi="Times New Roman" w:cs="Times New Roman"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w w:val="101"/>
          <w:u w:val="single"/>
        </w:rPr>
        <w:t xml:space="preserve"> </w:t>
      </w:r>
    </w:p>
    <w:p w14:paraId="0E9DB084" w14:textId="77777777" w:rsidR="00C93D43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</w:p>
    <w:p w14:paraId="5289758B" w14:textId="77777777" w:rsidR="00C93D43" w:rsidRPr="00C93D43" w:rsidRDefault="00C93D43" w:rsidP="00C93D43">
      <w:pPr>
        <w:pStyle w:val="Corpotesto"/>
        <w:tabs>
          <w:tab w:val="left" w:pos="10439"/>
        </w:tabs>
        <w:spacing w:before="103"/>
        <w:ind w:right="-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01"/>
        </w:rPr>
        <w:t>…………………………………………………</w:t>
      </w:r>
    </w:p>
    <w:p w14:paraId="7E6F3B2C" w14:textId="77777777" w:rsidR="005436B2" w:rsidRPr="00346C95" w:rsidRDefault="005436B2" w:rsidP="00A57CDB">
      <w:pPr>
        <w:pStyle w:val="Corpotesto"/>
        <w:spacing w:before="4"/>
        <w:ind w:right="-1"/>
        <w:rPr>
          <w:rFonts w:ascii="Times New Roman" w:hAnsi="Times New Roman" w:cs="Times New Roman"/>
          <w:sz w:val="24"/>
        </w:rPr>
      </w:pPr>
    </w:p>
    <w:p w14:paraId="0C3DF37C" w14:textId="77777777" w:rsidR="005436B2" w:rsidRPr="00346C95" w:rsidRDefault="00C93D43" w:rsidP="00C93D43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</w:t>
      </w:r>
      <w:r w:rsidR="005436B2" w:rsidRPr="00346C95">
        <w:rPr>
          <w:rFonts w:ascii="Times New Roman" w:hAnsi="Times New Roman" w:cs="Times New Roman"/>
          <w:i/>
        </w:rPr>
        <w:t>La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delibera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ANAC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n.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1074/2019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precisa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che</w:t>
      </w:r>
      <w:r w:rsidR="005436B2" w:rsidRPr="00346C95">
        <w:rPr>
          <w:rFonts w:ascii="Times New Roman" w:hAnsi="Times New Roman" w:cs="Times New Roman"/>
          <w:i/>
          <w:spacing w:val="-5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dipendenti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con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poteri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autoritativi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e</w:t>
      </w:r>
      <w:r w:rsidR="005436B2" w:rsidRPr="00346C95">
        <w:rPr>
          <w:rFonts w:ascii="Times New Roman" w:hAnsi="Times New Roman" w:cs="Times New Roman"/>
          <w:i/>
          <w:spacing w:val="-6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negoziali,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cui </w:t>
      </w:r>
      <w:r w:rsidR="005436B2" w:rsidRPr="00346C95">
        <w:rPr>
          <w:rFonts w:ascii="Times New Roman" w:hAnsi="Times New Roman" w:cs="Times New Roman"/>
          <w:i/>
        </w:rPr>
        <w:t xml:space="preserve">si riferisce l’art. 53, co. 16-ter del </w:t>
      </w:r>
      <w:proofErr w:type="spellStart"/>
      <w:r w:rsidR="005436B2" w:rsidRPr="00346C95">
        <w:rPr>
          <w:rFonts w:ascii="Times New Roman" w:hAnsi="Times New Roman" w:cs="Times New Roman"/>
          <w:i/>
        </w:rPr>
        <w:t>d.Igs</w:t>
      </w:r>
      <w:proofErr w:type="spellEnd"/>
      <w:r w:rsidR="005436B2" w:rsidRPr="00346C95">
        <w:rPr>
          <w:rFonts w:ascii="Times New Roman" w:hAnsi="Times New Roman" w:cs="Times New Roman"/>
          <w:i/>
        </w:rPr>
        <w:t xml:space="preserve">. 165/2001, sono i soggetti che esercitano concretamente ed effettivamente, per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conto della pubblica amministrazione, </w:t>
      </w:r>
      <w:r w:rsidR="005436B2" w:rsidRPr="00346C95">
        <w:rPr>
          <w:rFonts w:ascii="Times New Roman" w:hAnsi="Times New Roman" w:cs="Times New Roman"/>
          <w:i/>
        </w:rPr>
        <w:t xml:space="preserve">i suddetti poteri, attraverso l’emanazione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provvedimenti </w:t>
      </w:r>
      <w:r w:rsidR="005436B2" w:rsidRPr="00346C95">
        <w:rPr>
          <w:rFonts w:ascii="Times New Roman" w:hAnsi="Times New Roman" w:cs="Times New Roman"/>
          <w:i/>
        </w:rPr>
        <w:t xml:space="preserve">amministrativi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ed </w:t>
      </w:r>
      <w:r w:rsidR="005436B2" w:rsidRPr="00346C95">
        <w:rPr>
          <w:rFonts w:ascii="Times New Roman" w:hAnsi="Times New Roman" w:cs="Times New Roman"/>
          <w:i/>
        </w:rPr>
        <w:t xml:space="preserve">il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perfezionamento </w:t>
      </w:r>
      <w:r w:rsidR="005436B2" w:rsidRPr="00346C95">
        <w:rPr>
          <w:rFonts w:ascii="Times New Roman" w:hAnsi="Times New Roman" w:cs="Times New Roman"/>
          <w:i/>
        </w:rPr>
        <w:t xml:space="preserve">di negozi giuridici mediante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la </w:t>
      </w:r>
      <w:r w:rsidR="005436B2" w:rsidRPr="00346C95">
        <w:rPr>
          <w:rFonts w:ascii="Times New Roman" w:hAnsi="Times New Roman" w:cs="Times New Roman"/>
          <w:i/>
        </w:rPr>
        <w:t xml:space="preserve">stipula di contratti in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rappresentanza giuridica </w:t>
      </w:r>
      <w:r w:rsidR="005436B2" w:rsidRPr="00346C95">
        <w:rPr>
          <w:rFonts w:ascii="Times New Roman" w:hAnsi="Times New Roman" w:cs="Times New Roman"/>
          <w:i/>
        </w:rPr>
        <w:t xml:space="preserve">ed economica dell'Ente. Rientrano in tale ambito i dirigenti e i funzionari che svolgono incarichi dirigenziali.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Tuttavia, l’ANAC </w:t>
      </w:r>
      <w:r w:rsidR="005436B2" w:rsidRPr="00346C95">
        <w:rPr>
          <w:rFonts w:ascii="Times New Roman" w:hAnsi="Times New Roman" w:cs="Times New Roman"/>
          <w:i/>
        </w:rPr>
        <w:t xml:space="preserve">ritiene che il rischio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precostituirsi </w:t>
      </w:r>
      <w:r w:rsidR="005436B2" w:rsidRPr="00346C95">
        <w:rPr>
          <w:rFonts w:ascii="Times New Roman" w:hAnsi="Times New Roman" w:cs="Times New Roman"/>
          <w:i/>
        </w:rPr>
        <w:t xml:space="preserve">situazioni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lavorative </w:t>
      </w:r>
      <w:r w:rsidR="005436B2" w:rsidRPr="00346C95">
        <w:rPr>
          <w:rFonts w:ascii="Times New Roman" w:hAnsi="Times New Roman" w:cs="Times New Roman"/>
          <w:i/>
        </w:rPr>
        <w:t xml:space="preserve">favorevoli possa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configurarsi </w:t>
      </w:r>
      <w:r w:rsidR="005436B2" w:rsidRPr="00346C95">
        <w:rPr>
          <w:rFonts w:ascii="Times New Roman" w:hAnsi="Times New Roman" w:cs="Times New Roman"/>
          <w:i/>
        </w:rPr>
        <w:t xml:space="preserve">anche in capo al dipendente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che </w:t>
      </w:r>
      <w:r w:rsidR="005436B2" w:rsidRPr="00346C95">
        <w:rPr>
          <w:rFonts w:ascii="Times New Roman" w:hAnsi="Times New Roman" w:cs="Times New Roman"/>
          <w:i/>
        </w:rPr>
        <w:t xml:space="preserve">ha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comunque </w:t>
      </w:r>
      <w:r w:rsidR="005436B2" w:rsidRPr="00346C95">
        <w:rPr>
          <w:rFonts w:ascii="Times New Roman" w:hAnsi="Times New Roman" w:cs="Times New Roman"/>
          <w:i/>
        </w:rPr>
        <w:t xml:space="preserve">avuto il potere di incidere in maniera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determinante </w:t>
      </w:r>
      <w:r w:rsidR="005436B2" w:rsidRPr="00346C95">
        <w:rPr>
          <w:rFonts w:ascii="Times New Roman" w:hAnsi="Times New Roman" w:cs="Times New Roman"/>
          <w:i/>
        </w:rPr>
        <w:t xml:space="preserve">sulla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decisione </w:t>
      </w:r>
      <w:r w:rsidR="005436B2" w:rsidRPr="00346C95">
        <w:rPr>
          <w:rFonts w:ascii="Times New Roman" w:hAnsi="Times New Roman" w:cs="Times New Roman"/>
          <w:i/>
        </w:rPr>
        <w:t>oggetto di provvedimento finale, collaborando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all’istruttoria.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242917" w:rsidRPr="00346C95">
        <w:rPr>
          <w:rFonts w:ascii="Times New Roman" w:hAnsi="Times New Roman" w:cs="Times New Roman"/>
          <w:i/>
          <w:spacing w:val="-8"/>
        </w:rPr>
        <w:t xml:space="preserve">Tra questi rientrano anche gli atti di autorizzazione e concessione di sovvenzioni, contributi, sussidi, vantaggi economici di qualunque genere. </w:t>
      </w:r>
      <w:r w:rsidR="005436B2" w:rsidRPr="00346C95">
        <w:rPr>
          <w:rFonts w:ascii="Times New Roman" w:hAnsi="Times New Roman" w:cs="Times New Roman"/>
          <w:i/>
          <w:spacing w:val="-3"/>
        </w:rPr>
        <w:t>Pertanto,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divieto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="005436B2" w:rsidRPr="00346C95">
        <w:rPr>
          <w:rFonts w:ascii="Times New Roman" w:hAnsi="Times New Roman" w:cs="Times New Roman"/>
          <w:i/>
          <w:spacing w:val="-3"/>
        </w:rPr>
        <w:t>pantouflage</w:t>
      </w:r>
      <w:proofErr w:type="spellEnd"/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applica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non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solo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soggetto che abbia firmato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l'atto </w:t>
      </w:r>
      <w:r w:rsidR="005436B2" w:rsidRPr="00346C95">
        <w:rPr>
          <w:rFonts w:ascii="Times New Roman" w:hAnsi="Times New Roman" w:cs="Times New Roman"/>
          <w:i/>
        </w:rPr>
        <w:t xml:space="preserve">ma anche a coloro che abbiano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partecipato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1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procedimento.</w:t>
      </w:r>
    </w:p>
    <w:p w14:paraId="3FB2901F" w14:textId="77777777" w:rsidR="00242917" w:rsidRPr="00346C95" w:rsidRDefault="00242917" w:rsidP="00A57CDB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</w:p>
    <w:sectPr w:rsidR="00242917" w:rsidRPr="00346C95" w:rsidSect="00C93D43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22DC" w14:textId="77777777" w:rsidR="006B22AB" w:rsidRDefault="006B22AB" w:rsidP="00DD472F">
      <w:pPr>
        <w:spacing w:after="0" w:line="240" w:lineRule="auto"/>
      </w:pPr>
      <w:r>
        <w:separator/>
      </w:r>
    </w:p>
  </w:endnote>
  <w:endnote w:type="continuationSeparator" w:id="0">
    <w:p w14:paraId="64A1D1F9" w14:textId="77777777" w:rsidR="006B22AB" w:rsidRDefault="006B22AB" w:rsidP="00DD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D987" w14:textId="1D46BCB1" w:rsidR="008C1392" w:rsidRDefault="008C1392">
    <w:pPr>
      <w:pStyle w:val="Pidipagina"/>
    </w:pPr>
    <w:r>
      <w:rPr>
        <w:noProof/>
        <w:sz w:val="20"/>
      </w:rPr>
      <w:drawing>
        <wp:inline distT="0" distB="0" distL="0" distR="0" wp14:anchorId="3DC19F41" wp14:editId="0CDC5CA9">
          <wp:extent cx="6120130" cy="567149"/>
          <wp:effectExtent l="0" t="0" r="0" b="444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758C" w14:textId="77777777" w:rsidR="006B22AB" w:rsidRDefault="006B22AB" w:rsidP="00DD472F">
      <w:pPr>
        <w:spacing w:after="0" w:line="240" w:lineRule="auto"/>
      </w:pPr>
      <w:r>
        <w:separator/>
      </w:r>
    </w:p>
  </w:footnote>
  <w:footnote w:type="continuationSeparator" w:id="0">
    <w:p w14:paraId="42806CC1" w14:textId="77777777" w:rsidR="006B22AB" w:rsidRDefault="006B22AB" w:rsidP="00DD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915" w14:textId="77777777" w:rsidR="00DD472F" w:rsidRDefault="00DD472F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6F69B5B" wp14:editId="0DB2B4C0">
          <wp:simplePos x="0" y="0"/>
          <wp:positionH relativeFrom="margin">
            <wp:posOffset>611505</wp:posOffset>
          </wp:positionH>
          <wp:positionV relativeFrom="topMargin">
            <wp:posOffset>447675</wp:posOffset>
          </wp:positionV>
          <wp:extent cx="2125902" cy="662908"/>
          <wp:effectExtent l="0" t="0" r="0" b="4445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02" cy="662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1BCCD031" wp14:editId="1B5BA23F">
          <wp:simplePos x="0" y="0"/>
          <wp:positionH relativeFrom="margin">
            <wp:posOffset>3015615</wp:posOffset>
          </wp:positionH>
          <wp:positionV relativeFrom="page">
            <wp:posOffset>571500</wp:posOffset>
          </wp:positionV>
          <wp:extent cx="895350" cy="559814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55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DE3"/>
    <w:multiLevelType w:val="hybridMultilevel"/>
    <w:tmpl w:val="317CACE8"/>
    <w:lvl w:ilvl="0" w:tplc="D6DC536E">
      <w:numFmt w:val="bullet"/>
      <w:lvlText w:val="*"/>
      <w:lvlJc w:val="left"/>
      <w:pPr>
        <w:ind w:left="1440" w:hanging="195"/>
      </w:pPr>
      <w:rPr>
        <w:rFonts w:ascii="Georgia" w:eastAsia="Georgia" w:hAnsi="Georgia" w:cs="Georgia" w:hint="default"/>
        <w:w w:val="101"/>
        <w:sz w:val="22"/>
        <w:szCs w:val="22"/>
        <w:lang w:val="it-IT" w:eastAsia="en-US" w:bidi="ar-SA"/>
      </w:rPr>
    </w:lvl>
    <w:lvl w:ilvl="1" w:tplc="2384CB44">
      <w:numFmt w:val="bullet"/>
      <w:lvlText w:val="•"/>
      <w:lvlJc w:val="left"/>
      <w:pPr>
        <w:ind w:left="2377" w:hanging="360"/>
      </w:pPr>
      <w:rPr>
        <w:rFonts w:ascii="Arial" w:eastAsia="Arial" w:hAnsi="Arial" w:cs="Arial" w:hint="default"/>
        <w:w w:val="130"/>
        <w:sz w:val="22"/>
        <w:szCs w:val="22"/>
        <w:lang w:val="it-IT" w:eastAsia="en-US" w:bidi="ar-SA"/>
      </w:rPr>
    </w:lvl>
    <w:lvl w:ilvl="2" w:tplc="69241DA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3" w:tplc="BE984E5E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4" w:tplc="DBE2F23C">
      <w:numFmt w:val="bullet"/>
      <w:lvlText w:val="•"/>
      <w:lvlJc w:val="left"/>
      <w:pPr>
        <w:ind w:left="5556" w:hanging="360"/>
      </w:pPr>
      <w:rPr>
        <w:rFonts w:hint="default"/>
        <w:lang w:val="it-IT" w:eastAsia="en-US" w:bidi="ar-SA"/>
      </w:rPr>
    </w:lvl>
    <w:lvl w:ilvl="5" w:tplc="B0FEAA3A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6" w:tplc="19BA4168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7" w:tplc="80CEEF54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  <w:lvl w:ilvl="8" w:tplc="E902A9F0">
      <w:numFmt w:val="bullet"/>
      <w:lvlText w:val="•"/>
      <w:lvlJc w:val="left"/>
      <w:pPr>
        <w:ind w:left="97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B2"/>
    <w:rsid w:val="00104B4A"/>
    <w:rsid w:val="00232680"/>
    <w:rsid w:val="00242917"/>
    <w:rsid w:val="002C7954"/>
    <w:rsid w:val="003025F3"/>
    <w:rsid w:val="003064A1"/>
    <w:rsid w:val="00346C95"/>
    <w:rsid w:val="00407FC1"/>
    <w:rsid w:val="00411EC4"/>
    <w:rsid w:val="00494688"/>
    <w:rsid w:val="0052190D"/>
    <w:rsid w:val="00533C77"/>
    <w:rsid w:val="005436B2"/>
    <w:rsid w:val="00585E60"/>
    <w:rsid w:val="005D0C3D"/>
    <w:rsid w:val="005D57DE"/>
    <w:rsid w:val="006B22AB"/>
    <w:rsid w:val="006C7B23"/>
    <w:rsid w:val="00707160"/>
    <w:rsid w:val="008C1392"/>
    <w:rsid w:val="008D32B0"/>
    <w:rsid w:val="00914A9A"/>
    <w:rsid w:val="00A57CDB"/>
    <w:rsid w:val="00A70841"/>
    <w:rsid w:val="00A77AE1"/>
    <w:rsid w:val="00A77CE7"/>
    <w:rsid w:val="00AF60D2"/>
    <w:rsid w:val="00B304BD"/>
    <w:rsid w:val="00B37022"/>
    <w:rsid w:val="00BB7450"/>
    <w:rsid w:val="00C14731"/>
    <w:rsid w:val="00C3245B"/>
    <w:rsid w:val="00C80E38"/>
    <w:rsid w:val="00C83998"/>
    <w:rsid w:val="00C93D43"/>
    <w:rsid w:val="00CD018F"/>
    <w:rsid w:val="00D50803"/>
    <w:rsid w:val="00D6519C"/>
    <w:rsid w:val="00DD472F"/>
    <w:rsid w:val="00E96095"/>
    <w:rsid w:val="00EC2527"/>
    <w:rsid w:val="00F537D9"/>
    <w:rsid w:val="00F74F76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5A74"/>
  <w15:chartTrackingRefBased/>
  <w15:docId w15:val="{2F929696-F763-498F-978C-681C55A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436B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6B2"/>
    <w:rPr>
      <w:rFonts w:ascii="Georgia" w:eastAsia="Georgia" w:hAnsi="Georgia" w:cs="Georgia"/>
    </w:rPr>
  </w:style>
  <w:style w:type="paragraph" w:styleId="Paragrafoelenco">
    <w:name w:val="List Paragraph"/>
    <w:basedOn w:val="Normale"/>
    <w:uiPriority w:val="1"/>
    <w:qFormat/>
    <w:rsid w:val="005436B2"/>
    <w:pPr>
      <w:widowControl w:val="0"/>
      <w:autoSpaceDE w:val="0"/>
      <w:autoSpaceDN w:val="0"/>
      <w:spacing w:after="0" w:line="240" w:lineRule="auto"/>
      <w:ind w:left="2377" w:right="1431" w:hanging="360"/>
      <w:jc w:val="both"/>
    </w:pPr>
    <w:rPr>
      <w:rFonts w:ascii="Georgia" w:eastAsia="Georgia" w:hAnsi="Georgia" w:cs="Georgia"/>
    </w:rPr>
  </w:style>
  <w:style w:type="paragraph" w:styleId="Intestazione">
    <w:name w:val="header"/>
    <w:basedOn w:val="Normale"/>
    <w:link w:val="Intestazione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72F"/>
  </w:style>
  <w:style w:type="paragraph" w:styleId="Pidipagina">
    <w:name w:val="footer"/>
    <w:basedOn w:val="Normale"/>
    <w:link w:val="Pidipagina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7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s.dalessandro</dc:creator>
  <cp:keywords/>
  <dc:description/>
  <cp:lastModifiedBy>Giovanni Lo Greco</cp:lastModifiedBy>
  <cp:revision>4</cp:revision>
  <cp:lastPrinted>2023-11-20T09:30:00Z</cp:lastPrinted>
  <dcterms:created xsi:type="dcterms:W3CDTF">2026-03-06T07:57:00Z</dcterms:created>
  <dcterms:modified xsi:type="dcterms:W3CDTF">2026-04-28T10:12:00Z</dcterms:modified>
</cp:coreProperties>
</file>