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69761590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9E1778">
        <w:rPr>
          <w:sz w:val="20"/>
          <w:szCs w:val="20"/>
        </w:rPr>
        <w:t xml:space="preserve">Scienze Sociali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</w:t>
      </w:r>
      <w:r w:rsidR="009524BF" w:rsidRPr="009524BF">
        <w:rPr>
          <w:sz w:val="20"/>
          <w:szCs w:val="20"/>
        </w:rPr>
        <w:t>l’attività di assistenza e sostegno al processo di apprendimento degli allievi (tutor d’aula) del Corso Valore PA (edizione 202</w:t>
      </w:r>
      <w:r w:rsidR="009E1778">
        <w:rPr>
          <w:sz w:val="20"/>
          <w:szCs w:val="20"/>
        </w:rPr>
        <w:t>4</w:t>
      </w:r>
      <w:r w:rsidR="009524BF" w:rsidRPr="009524BF">
        <w:rPr>
          <w:sz w:val="20"/>
          <w:szCs w:val="20"/>
        </w:rPr>
        <w:t>) di II livello di tipo B dal titolo: “Contabilità e armonizzazione dei bilanci pubblici: il controllo e la valutazione delle spese pubbliche”, articolato in 80 ore di didattica svolte interamente online, presso l’Università di Foggia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BFF1" w14:textId="77777777" w:rsidR="00AF0996" w:rsidRDefault="00AF0996" w:rsidP="00E06DEA">
      <w:r>
        <w:separator/>
      </w:r>
    </w:p>
  </w:endnote>
  <w:endnote w:type="continuationSeparator" w:id="0">
    <w:p w14:paraId="5975C457" w14:textId="77777777" w:rsidR="00AF0996" w:rsidRDefault="00AF099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ABA4" w14:textId="77777777" w:rsidR="00AF0996" w:rsidRDefault="00AF0996" w:rsidP="00E06DEA">
      <w:r>
        <w:separator/>
      </w:r>
    </w:p>
  </w:footnote>
  <w:footnote w:type="continuationSeparator" w:id="0">
    <w:p w14:paraId="2C172ED7" w14:textId="77777777" w:rsidR="00AF0996" w:rsidRDefault="00AF099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C5865"/>
    <w:rsid w:val="006D6E9B"/>
    <w:rsid w:val="006E023A"/>
    <w:rsid w:val="006E5EBB"/>
    <w:rsid w:val="007841AF"/>
    <w:rsid w:val="007D2766"/>
    <w:rsid w:val="007D2948"/>
    <w:rsid w:val="007E1C7F"/>
    <w:rsid w:val="007F3135"/>
    <w:rsid w:val="00892F51"/>
    <w:rsid w:val="008C0330"/>
    <w:rsid w:val="008F6F8F"/>
    <w:rsid w:val="009524BF"/>
    <w:rsid w:val="009609A5"/>
    <w:rsid w:val="00967097"/>
    <w:rsid w:val="009915B4"/>
    <w:rsid w:val="009E1778"/>
    <w:rsid w:val="00A20369"/>
    <w:rsid w:val="00AF0996"/>
    <w:rsid w:val="00B62E0B"/>
    <w:rsid w:val="00C56799"/>
    <w:rsid w:val="00C9517C"/>
    <w:rsid w:val="00D00612"/>
    <w:rsid w:val="00D01FB2"/>
    <w:rsid w:val="00D546AA"/>
    <w:rsid w:val="00DA49D1"/>
    <w:rsid w:val="00DE5CE8"/>
    <w:rsid w:val="00DE61EC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EC5C-A08B-4C7F-B123-837F3CE1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2</cp:revision>
  <dcterms:created xsi:type="dcterms:W3CDTF">2025-03-17T08:18:00Z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