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545FE7" w:rsidRPr="00545FE7">
        <w:rPr>
          <w:sz w:val="20"/>
          <w:szCs w:val="20"/>
          <w:u w:val="single"/>
        </w:rPr>
        <w:t xml:space="preserve">per la stipula di un contratto di prestazione di lavoro autonomo per attività partecipazione agli incontri di co-progettazione e di supervisione delle attività di formazione e di home visiting previste dal progetto </w:t>
      </w:r>
      <w:r w:rsidR="00545FE7">
        <w:rPr>
          <w:sz w:val="20"/>
          <w:szCs w:val="20"/>
          <w:u w:val="single"/>
        </w:rPr>
        <w:t>“Trani Hub Zerosei” – Profilo 1</w:t>
      </w:r>
      <w:bookmarkStart w:id="0" w:name="_GoBack"/>
      <w:bookmarkEnd w:id="0"/>
      <w:r w:rsidR="00D530BF" w:rsidRPr="00D530BF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762C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18</cp:revision>
  <cp:lastPrinted>2018-06-13T15:30:00Z</cp:lastPrinted>
  <dcterms:created xsi:type="dcterms:W3CDTF">2021-03-19T08:55:00Z</dcterms:created>
  <dcterms:modified xsi:type="dcterms:W3CDTF">2023-10-17T11:04:00Z</dcterms:modified>
  <dc:language>it-IT</dc:language>
</cp:coreProperties>
</file>