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C53293" w:rsidRDefault="002D3274" w:rsidP="003C693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4E50DD" w:rsidRPr="004E50DD">
        <w:rPr>
          <w:sz w:val="20"/>
          <w:szCs w:val="20"/>
          <w:u w:val="single"/>
        </w:rPr>
        <w:t>per titoli e colloquio, finalizzata alla stipula di un contratto di lavoro autonomo, della durata di sei mesi, per la realizzazione e il lancio di una piattaforma telematica a supporto dell’archivio digitale e della biblioteca virtuale</w:t>
      </w:r>
      <w:bookmarkStart w:id="0" w:name="_GoBack"/>
      <w:bookmarkEnd w:id="0"/>
      <w:r w:rsidR="00C53293" w:rsidRPr="00C53293">
        <w:rPr>
          <w:sz w:val="20"/>
          <w:szCs w:val="20"/>
        </w:rPr>
        <w:t>, le</w:t>
      </w:r>
      <w:r w:rsidR="00C53293" w:rsidRPr="00C53293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C53293">
        <w:rPr>
          <w:rFonts w:eastAsia="Times New Roman"/>
          <w:sz w:val="20"/>
          <w:szCs w:val="20"/>
          <w:lang w:eastAsia="it-IT" w:bidi="ar-SA"/>
        </w:rPr>
        <w:t>comunichiamo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</w:t>
      </w:r>
      <w:r w:rsidR="00C53293">
        <w:rPr>
          <w:rFonts w:eastAsia="Times New Roman"/>
          <w:sz w:val="20"/>
          <w:szCs w:val="20"/>
          <w:lang w:eastAsia="it-IT" w:bidi="ar-SA"/>
        </w:rPr>
        <w:t>Decano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Prof.</w:t>
      </w:r>
      <w:r w:rsidR="00C53293">
        <w:rPr>
          <w:rFonts w:eastAsia="Times New Roman"/>
          <w:sz w:val="20"/>
          <w:szCs w:val="20"/>
          <w:lang w:eastAsia="it-IT" w:bidi="ar-SA"/>
        </w:rPr>
        <w:t>ssa Lucia Maddalena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B4A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4E50DD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53293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14</cp:revision>
  <cp:lastPrinted>2018-06-13T15:30:00Z</cp:lastPrinted>
  <dcterms:created xsi:type="dcterms:W3CDTF">2021-03-19T08:55:00Z</dcterms:created>
  <dcterms:modified xsi:type="dcterms:W3CDTF">2023-05-03T10:52:00Z</dcterms:modified>
  <dc:language>it-IT</dc:language>
</cp:coreProperties>
</file>