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Allegato 1 - SCHEDA F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FORMAT DI PROGETTO 1/F</w:t>
      </w:r>
    </w:p>
    <w:p w:rsidR="00000000" w:rsidDel="00000000" w:rsidP="00000000" w:rsidRDefault="00000000" w:rsidRPr="00000000" w14:paraId="00000005">
      <w:pPr>
        <w:jc w:val="center"/>
        <w:rPr>
          <w:rFonts w:ascii="Times New Roman" w:cs="Times New Roman" w:eastAsia="Times New Roman" w:hAnsi="Times New Roman"/>
        </w:rPr>
      </w:pPr>
      <w:bookmarkStart w:colFirst="0" w:colLast="0" w:name="_heading=h.8g9tdytct62q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(n. 1000 parole max, esclusa bibliografia)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CORSO DI DOTTORATO IN </w:t>
      </w:r>
      <w:r w:rsidDel="00000000" w:rsidR="00000000" w:rsidRPr="00000000">
        <w:rPr>
          <w:rFonts w:ascii="Times New Roman" w:cs="Times New Roman" w:eastAsia="Times New Roman" w:hAnsi="Times New Roman"/>
          <w:smallCaps w:val="1"/>
          <w:rtl w:val="0"/>
        </w:rPr>
        <w:t xml:space="preserve">SCIENZE DELLA FORMAZIONE, DELLO SVILUPPO E DELL’APPRENDIMENTO – XLII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ciclo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CANDIDATO/A                 _________________________________________________________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(nome e cognome)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48"/>
        <w:gridCol w:w="5380"/>
        <w:tblGridChange w:id="0">
          <w:tblGrid>
            <w:gridCol w:w="4248"/>
            <w:gridCol w:w="5380"/>
          </w:tblGrid>
        </w:tblGridChange>
      </w:tblGrid>
      <w:tr>
        <w:trPr>
          <w:cantSplit w:val="0"/>
          <w:trHeight w:val="747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Titolo del progetto</w:t>
            </w:r>
          </w:p>
          <w:p w:rsidR="00000000" w:rsidDel="00000000" w:rsidP="00000000" w:rsidRDefault="00000000" w:rsidRPr="00000000" w14:paraId="0000000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99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Indicazione del curriculum prescelto 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(a pena di esclusione - Art. 6 Bando) </w:t>
            </w:r>
          </w:p>
          <w:p w:rsidR="00000000" w:rsidDel="00000000" w:rsidP="00000000" w:rsidRDefault="00000000" w:rsidRPr="00000000" w14:paraId="0000001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2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jc w:val="both"/>
              <w:rPr>
                <w:rFonts w:ascii="Times New Roman" w:cs="Times New Roman" w:eastAsia="Times New Roman" w:hAnsi="Times New Roman"/>
                <w:strike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Attinenza ai SSD caratterizzanti il corso di dottorato ovvero alle tematiche caratterizzanti il corso di dottorato (art. 7 Bando)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1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Obiettivi del progetto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6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Stato dell’arte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Metodologia </w:t>
            </w:r>
          </w:p>
          <w:p w:rsidR="00000000" w:rsidDel="00000000" w:rsidP="00000000" w:rsidRDefault="00000000" w:rsidRPr="00000000" w14:paraId="0000001F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Cronoprogramma del progetto</w:t>
            </w:r>
          </w:p>
          <w:p w:rsidR="00000000" w:rsidDel="00000000" w:rsidP="00000000" w:rsidRDefault="00000000" w:rsidRPr="00000000" w14:paraId="00000023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Risultati attesi</w:t>
            </w:r>
          </w:p>
          <w:p w:rsidR="00000000" w:rsidDel="00000000" w:rsidP="00000000" w:rsidRDefault="00000000" w:rsidRPr="00000000" w14:paraId="00000027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Bibliografia essenziale fino ad un massimo di 12 titoli </w:t>
            </w:r>
          </w:p>
          <w:p w:rsidR="00000000" w:rsidDel="00000000" w:rsidP="00000000" w:rsidRDefault="00000000" w:rsidRPr="00000000" w14:paraId="0000002B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4" w:header="73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-642131</wp:posOffset>
          </wp:positionH>
          <wp:positionV relativeFrom="paragraph">
            <wp:posOffset>-639311</wp:posOffset>
          </wp:positionV>
          <wp:extent cx="1512340" cy="1374797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12340" cy="1374797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KUigZTUiQnTnxOUIvVbWN8LGsA==">CgMxLjAyDmguOGc5dGR5dGN0NjJxOAByITE3ZjFZaDRXTnBoa28wV2gwMzViVXFMUkViNUREcG96VQ==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