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Pr="0096198B">
        <w:rPr>
          <w:b/>
          <w:sz w:val="16"/>
          <w:szCs w:val="16"/>
        </w:rPr>
        <w:t xml:space="preserve"> DELL’UNIVERSITA’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w:t>
      </w:r>
      <w:r w:rsidR="0075445E">
        <w:rPr>
          <w:rFonts w:cs="Arial"/>
          <w:sz w:val="18"/>
          <w:szCs w:val="18"/>
        </w:rPr>
        <w:t xml:space="preserve">massima </w:t>
      </w:r>
      <w:r w:rsidR="00047B16" w:rsidRPr="00047B16">
        <w:rPr>
          <w:rFonts w:cs="Arial"/>
          <w:sz w:val="18"/>
          <w:szCs w:val="18"/>
        </w:rPr>
        <w:t xml:space="preserve">di </w:t>
      </w:r>
      <w:r w:rsidR="005A489D">
        <w:rPr>
          <w:rFonts w:cs="Arial"/>
          <w:sz w:val="18"/>
          <w:szCs w:val="18"/>
        </w:rPr>
        <w:t>1</w:t>
      </w:r>
      <w:r w:rsidR="000C1682">
        <w:rPr>
          <w:rFonts w:cs="Arial"/>
          <w:sz w:val="18"/>
          <w:szCs w:val="18"/>
        </w:rPr>
        <w:t xml:space="preserve"> mese</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End w:id="0"/>
      <w:bookmarkEnd w:id="1"/>
      <w:r w:rsidR="000C1682">
        <w:rPr>
          <w:sz w:val="18"/>
          <w:szCs w:val="18"/>
        </w:rPr>
        <w:t>Project management e follow up</w:t>
      </w:r>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di</w:t>
      </w:r>
      <w:r w:rsidR="00CB40B9">
        <w:rPr>
          <w:rFonts w:cs="Arial"/>
          <w:sz w:val="18"/>
          <w:szCs w:val="18"/>
        </w:rPr>
        <w:t xml:space="preserve"> </w:t>
      </w:r>
      <w:r w:rsidR="00CB40B9" w:rsidRPr="00CB40B9">
        <w:rPr>
          <w:rFonts w:cs="Arial"/>
          <w:sz w:val="18"/>
          <w:szCs w:val="18"/>
        </w:rPr>
        <w:t>pregressa espe</w:t>
      </w:r>
      <w:r w:rsidR="00190AE7">
        <w:rPr>
          <w:rFonts w:cs="Arial"/>
          <w:sz w:val="18"/>
          <w:szCs w:val="18"/>
        </w:rPr>
        <w:t xml:space="preserve">rienza nella </w:t>
      </w:r>
      <w:r w:rsidR="00190AE7" w:rsidRPr="00190AE7">
        <w:rPr>
          <w:sz w:val="18"/>
          <w:szCs w:val="18"/>
        </w:rPr>
        <w:t>gestione progetti internazionali (più di 20) su tematiche di sviluppo territoriale</w:t>
      </w:r>
      <w:r w:rsidRPr="005A489D">
        <w:rPr>
          <w:rFonts w:cs="Arial"/>
          <w:sz w:val="18"/>
          <w:szCs w:val="18"/>
        </w:rPr>
        <w:t>: ……………………………………………………………………………………………………………………………………</w:t>
      </w:r>
      <w:proofErr w:type="gramStart"/>
      <w:r w:rsidRPr="005A489D">
        <w:rPr>
          <w:rFonts w:cs="Arial"/>
          <w:sz w:val="18"/>
          <w:szCs w:val="18"/>
        </w:rPr>
        <w:t>…….</w:t>
      </w:r>
      <w:proofErr w:type="gramEnd"/>
      <w:r w:rsidRPr="005A489D">
        <w:rPr>
          <w:rFonts w:cs="Arial"/>
          <w:sz w:val="18"/>
          <w:szCs w:val="18"/>
        </w:rPr>
        <w:t>.</w:t>
      </w:r>
    </w:p>
    <w:p w:rsidR="00190AE7" w:rsidRPr="00190AE7" w:rsidRDefault="00190AE7"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Pr>
          <w:rFonts w:cs="Arial"/>
          <w:sz w:val="18"/>
          <w:szCs w:val="18"/>
        </w:rPr>
        <w:t>4</w:t>
      </w:r>
      <w:r w:rsidRPr="00A2635B">
        <w:rPr>
          <w:rFonts w:cs="Arial"/>
          <w:sz w:val="18"/>
          <w:szCs w:val="18"/>
        </w:rPr>
        <w:t xml:space="preserve"> dell’avviso di selezione,</w:t>
      </w:r>
      <w:r>
        <w:rPr>
          <w:rFonts w:cs="Arial"/>
          <w:sz w:val="18"/>
          <w:szCs w:val="18"/>
        </w:rPr>
        <w:t xml:space="preserve"> di </w:t>
      </w:r>
      <w:r w:rsidRPr="00CB40B9">
        <w:rPr>
          <w:rFonts w:cs="Arial"/>
          <w:sz w:val="18"/>
          <w:szCs w:val="18"/>
        </w:rPr>
        <w:t>pregressa espe</w:t>
      </w:r>
      <w:r>
        <w:rPr>
          <w:rFonts w:cs="Arial"/>
          <w:sz w:val="18"/>
          <w:szCs w:val="18"/>
        </w:rPr>
        <w:t>rienza nella</w:t>
      </w:r>
      <w:r>
        <w:rPr>
          <w:rFonts w:cs="Arial"/>
          <w:sz w:val="18"/>
          <w:szCs w:val="18"/>
        </w:rPr>
        <w:t xml:space="preserve"> </w:t>
      </w:r>
      <w:r w:rsidRPr="00190AE7">
        <w:rPr>
          <w:sz w:val="18"/>
          <w:szCs w:val="18"/>
        </w:rPr>
        <w:t>cooperazione per la valorizzazione di risorse locali (culturali e naturali)</w:t>
      </w:r>
      <w:r>
        <w:rPr>
          <w:sz w:val="18"/>
          <w:szCs w:val="18"/>
        </w:rPr>
        <w:t>:</w:t>
      </w:r>
    </w:p>
    <w:p w:rsidR="00190AE7" w:rsidRDefault="00190AE7" w:rsidP="00190AE7">
      <w:pPr>
        <w:autoSpaceDE w:val="0"/>
        <w:autoSpaceDN w:val="0"/>
        <w:adjustRightInd w:val="0"/>
        <w:spacing w:line="240" w:lineRule="exact"/>
        <w:ind w:left="142"/>
        <w:rPr>
          <w:sz w:val="18"/>
          <w:szCs w:val="18"/>
        </w:rPr>
      </w:pPr>
      <w:r>
        <w:rPr>
          <w:sz w:val="18"/>
          <w:szCs w:val="18"/>
        </w:rPr>
        <w:t>………………………………………………………………………………………………………………………………………….</w:t>
      </w:r>
    </w:p>
    <w:p w:rsidR="00190AE7" w:rsidRPr="00190AE7" w:rsidRDefault="00190AE7" w:rsidP="00190AE7">
      <w:pPr>
        <w:pStyle w:val="Paragrafoelenco"/>
        <w:numPr>
          <w:ilvl w:val="0"/>
          <w:numId w:val="19"/>
        </w:numPr>
        <w:autoSpaceDE w:val="0"/>
        <w:autoSpaceDN w:val="0"/>
        <w:adjustRightInd w:val="0"/>
        <w:spacing w:line="240" w:lineRule="exact"/>
        <w:ind w:left="142" w:hanging="142"/>
        <w:rPr>
          <w:rFonts w:cs="Arial"/>
          <w:sz w:val="18"/>
          <w:szCs w:val="18"/>
        </w:rPr>
      </w:pPr>
      <w:r w:rsidRPr="00190AE7">
        <w:rPr>
          <w:rFonts w:cs="Arial"/>
          <w:sz w:val="18"/>
          <w:szCs w:val="18"/>
        </w:rPr>
        <w:t>di essere in possesso, ai sensi dell’art. 4 dell’avviso di selezione, di pregressa esperienza nella</w:t>
      </w:r>
      <w:r>
        <w:rPr>
          <w:rFonts w:cs="Arial"/>
          <w:sz w:val="18"/>
          <w:szCs w:val="18"/>
        </w:rPr>
        <w:t xml:space="preserve"> </w:t>
      </w:r>
      <w:r w:rsidRPr="00190AE7">
        <w:rPr>
          <w:sz w:val="18"/>
          <w:szCs w:val="18"/>
        </w:rPr>
        <w:t>creazione di partnerariati, action plans, e ricerca opportunità di finanziamento</w:t>
      </w:r>
      <w:r>
        <w:rPr>
          <w:sz w:val="18"/>
          <w:szCs w:val="18"/>
        </w:rPr>
        <w:t>:</w:t>
      </w:r>
    </w:p>
    <w:p w:rsidR="00190AE7" w:rsidRPr="00190AE7" w:rsidRDefault="00190AE7" w:rsidP="00190AE7">
      <w:pPr>
        <w:pStyle w:val="Paragrafoelenco"/>
        <w:autoSpaceDE w:val="0"/>
        <w:autoSpaceDN w:val="0"/>
        <w:adjustRightInd w:val="0"/>
        <w:spacing w:line="240" w:lineRule="exact"/>
        <w:ind w:left="142"/>
        <w:rPr>
          <w:rFonts w:cs="Arial"/>
          <w:sz w:val="18"/>
          <w:szCs w:val="18"/>
        </w:rPr>
      </w:pPr>
      <w:r>
        <w:rPr>
          <w:sz w:val="18"/>
          <w:szCs w:val="18"/>
        </w:rPr>
        <w:t>………………………………………………………………………………………………………………………………………….</w:t>
      </w:r>
    </w:p>
    <w:p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lastRenderedPageBreak/>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666BA3" w:rsidRDefault="00666BA3"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595C9D" w:rsidRDefault="00595C9D"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w:t>
      </w:r>
      <w:r w:rsidR="00BA7704">
        <w:rPr>
          <w:rFonts w:cs="Arial"/>
          <w:sz w:val="18"/>
          <w:szCs w:val="18"/>
        </w:rPr>
        <w:t>massima di 1 mese</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815698">
        <w:rPr>
          <w:rFonts w:cs="Arial"/>
          <w:iCs/>
          <w:sz w:val="18"/>
          <w:szCs w:val="18"/>
        </w:rPr>
        <w:t>Project management e follow up</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 xml:space="preserve">Le comunichiamo </w:t>
      </w:r>
      <w:bookmarkStart w:id="2" w:name="_GoBack"/>
      <w:bookmarkEnd w:id="2"/>
      <w:r w:rsidRPr="00B40490">
        <w:rPr>
          <w:rFonts w:cs="Arial"/>
          <w:sz w:val="18"/>
          <w:szCs w:val="18"/>
        </w:rPr>
        <w:t>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rsidR="002F75E2" w:rsidRPr="005239A9" w:rsidRDefault="002F75E2" w:rsidP="005239A9">
      <w:pPr>
        <w:tabs>
          <w:tab w:val="left" w:pos="3810"/>
        </w:tabs>
      </w:pPr>
    </w:p>
    <w:sectPr w:rsidR="002F75E2" w:rsidRPr="005239A9"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00" w:rsidRDefault="00C41F00">
      <w:r>
        <w:separator/>
      </w:r>
    </w:p>
  </w:endnote>
  <w:endnote w:type="continuationSeparator" w:id="0">
    <w:p w:rsidR="00C41F00" w:rsidRDefault="00C4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00" w:rsidRDefault="00C41F00">
      <w:r>
        <w:separator/>
      </w:r>
    </w:p>
  </w:footnote>
  <w:footnote w:type="continuationSeparator" w:id="0">
    <w:p w:rsidR="00C41F00" w:rsidRDefault="00C41F00">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66BA3"/>
    <w:rsid w:val="00680008"/>
    <w:rsid w:val="006A09C3"/>
    <w:rsid w:val="006A54B6"/>
    <w:rsid w:val="006D220D"/>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D7785"/>
    <w:rsid w:val="00AE772B"/>
    <w:rsid w:val="00B12C19"/>
    <w:rsid w:val="00B22191"/>
    <w:rsid w:val="00B40490"/>
    <w:rsid w:val="00B46549"/>
    <w:rsid w:val="00B51CA1"/>
    <w:rsid w:val="00B82AEE"/>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C41947"/>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052B-2789-4110-9810-5C2A1BAA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10507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12326</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2022-08-30T08:07:00Z</dcterms:created>
  <dcterms:modified xsi:type="dcterms:W3CDTF">2022-08-30T08:07:00Z</dcterms:modified>
</cp:coreProperties>
</file>