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C91" w:rsidRDefault="00E61C91" w:rsidP="00E61C91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171450</wp:posOffset>
            </wp:positionV>
            <wp:extent cx="2171700" cy="72390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1D30" w:rsidRDefault="008E0687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rPr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2202815</wp:posOffset>
            </wp:positionH>
            <wp:positionV relativeFrom="paragraph">
              <wp:posOffset>128270</wp:posOffset>
            </wp:positionV>
            <wp:extent cx="709930" cy="48133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4C5F">
        <w:rPr>
          <w:color w:val="000000"/>
          <w:sz w:val="18"/>
          <w:szCs w:val="18"/>
        </w:rPr>
        <w:tab/>
      </w:r>
      <w:r w:rsidR="00964C5F">
        <w:rPr>
          <w:color w:val="000000"/>
          <w:sz w:val="18"/>
          <w:szCs w:val="18"/>
        </w:rPr>
        <w:tab/>
      </w:r>
      <w:r w:rsidR="00964C5F">
        <w:rPr>
          <w:color w:val="000000"/>
          <w:sz w:val="18"/>
          <w:szCs w:val="18"/>
        </w:rPr>
        <w:tab/>
        <w:t xml:space="preserve"> </w:t>
      </w:r>
    </w:p>
    <w:p w:rsidR="00E61C91" w:rsidRDefault="00E61C91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heading=h.gjdgxs" w:colFirst="0" w:colLast="0"/>
      <w:bookmarkEnd w:id="0"/>
    </w:p>
    <w:p w:rsidR="00E61C91" w:rsidRDefault="00E61C91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8E0687" w:rsidRDefault="008E0687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8E0687" w:rsidRDefault="008E0687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051D30" w:rsidRDefault="008E0687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Lotto 2 </w:t>
      </w:r>
      <w:r w:rsidR="00964C5F">
        <w:rPr>
          <w:rFonts w:ascii="Arial" w:eastAsia="Arial" w:hAnsi="Arial" w:cs="Arial"/>
          <w:b/>
          <w:sz w:val="24"/>
          <w:szCs w:val="24"/>
        </w:rPr>
        <w:t xml:space="preserve">- Riviste estere e online </w:t>
      </w:r>
      <w:proofErr w:type="spellStart"/>
      <w:r w:rsidR="00964C5F">
        <w:rPr>
          <w:rFonts w:ascii="Arial" w:eastAsia="Arial" w:hAnsi="Arial" w:cs="Arial"/>
          <w:b/>
          <w:sz w:val="24"/>
          <w:szCs w:val="24"/>
        </w:rPr>
        <w:t>only</w:t>
      </w:r>
      <w:proofErr w:type="spellEnd"/>
      <w:r w:rsidR="00964C5F">
        <w:rPr>
          <w:rFonts w:ascii="Arial" w:eastAsia="Arial" w:hAnsi="Arial" w:cs="Arial"/>
          <w:b/>
          <w:sz w:val="24"/>
          <w:szCs w:val="24"/>
        </w:rPr>
        <w:t xml:space="preserve"> - CIG: _____________</w:t>
      </w:r>
    </w:p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tbl>
      <w:tblPr>
        <w:tblStyle w:val="a9"/>
        <w:tblW w:w="8740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560"/>
        <w:gridCol w:w="5440"/>
        <w:gridCol w:w="2740"/>
      </w:tblGrid>
      <w:tr w:rsidR="00051D30">
        <w:trPr>
          <w:trHeight w:val="2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1D30" w:rsidRDefault="00964C5F">
            <w:pPr>
              <w:spacing w:after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AGRARIA 2022 riviste estere (B.1)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051D30" w:rsidRDefault="00964C5F">
            <w:pPr>
              <w:spacing w:after="0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Via Napoli 25 – 71122 Foggia</w:t>
            </w:r>
          </w:p>
        </w:tc>
      </w:tr>
      <w:tr w:rsidR="00051D30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D30" w:rsidRDefault="00051D3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</w:tr>
      <w:tr w:rsidR="00051D30" w:rsidRPr="008E0687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ANIMAL WELFARE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BULLETIN DE LA SOCIETE' MYCOLOGIQUE DE FRANCE</w:t>
            </w:r>
          </w:p>
        </w:tc>
        <w:tc>
          <w:tcPr>
            <w:tcW w:w="27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4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FOOD TECHNOLOGY</w:t>
            </w:r>
          </w:p>
        </w:tc>
        <w:tc>
          <w:tcPr>
            <w:tcW w:w="27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44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4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THE AMERICAN SOCIETY FOR HORTICULTURAL SCIENCE</w:t>
            </w:r>
          </w:p>
        </w:tc>
        <w:tc>
          <w:tcPr>
            <w:tcW w:w="27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54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PHYTOPATHOLOGIA MEDITERRANEA</w:t>
            </w:r>
          </w:p>
        </w:tc>
        <w:tc>
          <w:tcPr>
            <w:tcW w:w="27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PRINT, ONLINE EDITION INCLUDED</w:t>
            </w:r>
          </w:p>
        </w:tc>
      </w:tr>
      <w:tr w:rsidR="00051D30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544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PLANT DISEASE</w:t>
            </w:r>
          </w:p>
        </w:tc>
        <w:tc>
          <w:tcPr>
            <w:tcW w:w="27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PRINT+ONLINE+ARCHIVES</w:t>
            </w:r>
          </w:p>
        </w:tc>
      </w:tr>
    </w:tbl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tbl>
      <w:tblPr>
        <w:tblStyle w:val="aa"/>
        <w:tblW w:w="8729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496"/>
        <w:gridCol w:w="2693"/>
      </w:tblGrid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051D3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89" w:type="dxa"/>
            <w:gridSpan w:val="2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ECONOMIA 2022 riviste estere (B.2)</w:t>
            </w:r>
          </w:p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Via </w:t>
            </w:r>
            <w:proofErr w:type="spellStart"/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Caggese</w:t>
            </w:r>
            <w:proofErr w:type="spellEnd"/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 – 71121 Foggia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bottom"/>
          </w:tcPr>
          <w:p w:rsidR="00051D30" w:rsidRDefault="00051D3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96" w:type="dxa"/>
            <w:shd w:val="clear" w:color="auto" w:fill="auto"/>
            <w:vAlign w:val="bottom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TITOLO 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AMERICAN ECONOMIC REVIEW - PACKAGE 7 JOURNALS AEA -PACKAGE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AMERICAN SCIENTIST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ANNALES DE GEOGRAPHIE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 w:rsidRPr="008E0687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ANNALS OF THE ASSOCIATION OF AMERICAN GEOGRAPHERS (INCL. </w:t>
            </w:r>
            <w:r>
              <w:rPr>
                <w:rFonts w:ascii="Arial" w:eastAsia="Arial" w:hAnsi="Arial" w:cs="Arial"/>
                <w:sz w:val="18"/>
                <w:szCs w:val="18"/>
              </w:rPr>
              <w:t>PROFESSIONAL GEOGRAPHER)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ONL.INCL.WITH ARCHIVES-PACKAGE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AREA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CEREAL FOODS WORLD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CHEMICAL AND ENGINEERING NEWS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COST MANAGEMENT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ECONOMIC GEOGRAPHY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ECONOMIC HISTORY REVIEW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ECONOMICS PACKAGE (ECONOMETRICS JOURNAL + ECONOMIC JOURNAL)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PACKAGE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ECONOMIST (THE)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ENVIRONMENTAL SCIENCE AND TECHNOLOGY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ESPACE GEOGRAPHIQUE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ESPACES ET SOCIETES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GEOGRAPHICAL JOURNAL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GEOGRAPHICAL REVIEW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HISTOIRE ECONOMIE ET SOCIETE'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INDUSTRIES ALIMENTAIRES ET AGRICOLES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INTERNATIONAL ECONOMIC REVIEW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INTERNATIONAL JOURNAL OF URBAN AND REGIONAL RESEARCH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ITALIAN ECONOMIC JOURNAL. RIVISTA ITALIANA DEGLI ECONOMISTI (EX RIVISTA ITALIANA DI ECONOMIA)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INCL.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23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ACCOUNTING RESEARCH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ECONOMIC HISTORY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FINANCE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INDUSTRIAL BUSINESS ECONOMICS (ECONOMIA E POLITICA INDUSTRIALE)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INCL.</w:t>
            </w:r>
          </w:p>
        </w:tc>
      </w:tr>
      <w:tr w:rsidR="00051D30" w:rsidRPr="008E0687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MODERN ITALIAN STUDIES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THE ROYAL STATISTICAL SOCIETY: -SERIES C (APPLIED STATISTICS)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MATHEMATICAL FINANCE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MEDITERRANEAN HISTORICAL REVIEW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MEDITERRANEE -REVUE GEOGRAPHIQUE DES PAYS MEDITERRANEENS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NEWSCIENTIST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OIL AND GAS JOURNAL (INCL. </w:t>
            </w:r>
            <w:r>
              <w:rPr>
                <w:rFonts w:ascii="Arial" w:eastAsia="Arial" w:hAnsi="Arial" w:cs="Arial"/>
                <w:sz w:val="18"/>
                <w:szCs w:val="18"/>
              </w:rPr>
              <w:t>PREMIUM SERVICE)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</w:tr>
      <w:tr w:rsidR="00051D30" w:rsidRPr="008E0687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PROGRESS IN HUMAN GEOGRAPHY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ONLINE ED. INCLUDED-INST.SUBS.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REVIEW OF ECONOMIC STUDIES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ECONOMIQUE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SCOTTISH JOURNAL OF POLITICAL ECONOMY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SIAM JOURNAL ON APPLIED MATHEMATICS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STRATEGIC MANAGEMENT JOURNAL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TOURISM GEOGRAPHIES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TRANSACTIONS OF THE INSTITUTE OF BRITISH GEOGRAPHERS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WORLD BANK ECONOMIC REVIEW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549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WORLD BANK RESEARCH OBSERVER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</w:tbl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tbl>
      <w:tblPr>
        <w:tblStyle w:val="ab"/>
        <w:tblW w:w="8729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0"/>
        <w:gridCol w:w="5336"/>
        <w:gridCol w:w="2693"/>
      </w:tblGrid>
      <w:tr w:rsidR="00051D30">
        <w:trPr>
          <w:trHeight w:val="280"/>
        </w:trPr>
        <w:tc>
          <w:tcPr>
            <w:tcW w:w="700" w:type="dxa"/>
            <w:shd w:val="clear" w:color="auto" w:fill="auto"/>
            <w:vAlign w:val="bottom"/>
          </w:tcPr>
          <w:p w:rsidR="00051D30" w:rsidRDefault="00051D3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29" w:type="dxa"/>
            <w:gridSpan w:val="2"/>
            <w:shd w:val="clear" w:color="auto" w:fill="auto"/>
            <w:vAlign w:val="bottom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GIURISPRUDENZA 2022 riviste estere (B.3)</w:t>
            </w:r>
          </w:p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Largo Papa Giovanni Paolo II – 71121 Foggia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bottom"/>
          </w:tcPr>
          <w:p w:rsidR="00051D30" w:rsidRDefault="00051D3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36" w:type="dxa"/>
            <w:shd w:val="clear" w:color="auto" w:fill="auto"/>
            <w:vAlign w:val="bottom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ANNUAIRE FRANCAISE DE DROIT INTERNATIONALE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ARCHIV DES VOELKERRECHTS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ARCHIV FUER DIE CIVILISTISCHE PRAXIS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AUSSENWIRTSCHAFT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AUSTRIAN REVIEW OF INTERNATIONAL…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CAHIERS DE DROIT EUROPEEN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CAMBRIDGE STUDIES IN INTERNATIONAL AND COMPARATIVE LAW -CONTINUAZIONE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PRINT.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VOLUMI PUBBLICATI NELL'ANNO 2022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DROIT PENAL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EUROPEAN REVIEW OF CONTRACT LAW (ERCL)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GOLTDAMMER'S ARCHIV FUER STRAFRECHT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INTERNATIONAL AND COMPARATIVE LAW QUARTERLY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INTERNATIONAL JOURNAL OF SPEECH-LANGUAGE AND THE LAW (EX FORENSIC LINGUISTICS)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INTERNATIONAL ORGANIZATIONS LAW REVIEW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DU DROIT INTERNATIONAL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INTERNATIONAL ECONOMIC LAW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LAW AND ECONOMICS + JOURNAL OF LEGAL STUDIES (COMBINATION) - PRINT ONLY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PACKAGE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JURISTENZEITUNG (JZ)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MONATSSCHRIFT FUER DEUTSCHES RECHT (MDR) (INCL. </w:t>
            </w:r>
            <w:r>
              <w:rPr>
                <w:rFonts w:ascii="Arial" w:eastAsia="Arial" w:hAnsi="Arial" w:cs="Arial"/>
                <w:sz w:val="18"/>
                <w:szCs w:val="18"/>
              </w:rPr>
              <w:t>CD-ROM)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&amp; CD-ROM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NEUE JURISTISCHE WOCHENSCHRIFT (NJW)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NORDIC JOURNAL OF INTERNATIONAL LAW REVIEW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PRINT+ONLINE+ARCHIVES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RABELS ZEITSCHRIFT FUER AUSLAENDISCHES UND INTERNATIONALES PRIVATRECHT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RECUEIL DALLOZ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REVISTA ESPANOLA DE DERECHO INTERNACIONAL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BELGE DE DROIT INTERNATIONAL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257E4" w:rsidRDefault="00964C5F">
            <w:pPr>
              <w:widowControl w:val="0"/>
              <w:spacing w:after="0"/>
              <w:rPr>
                <w:lang w:val="en-US"/>
              </w:rPr>
            </w:pPr>
            <w:r w:rsidRPr="00E257E4">
              <w:rPr>
                <w:rFonts w:ascii="Arial" w:eastAsia="Arial" w:hAnsi="Arial" w:cs="Arial"/>
                <w:sz w:val="18"/>
                <w:szCs w:val="18"/>
                <w:lang w:val="en-US"/>
              </w:rPr>
              <w:t>REVUE DE DROIT UNIFORME / UNIFORM LAW REVIEW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DES CONTRATS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DU DROIT DE L'UNION EUROPEENNE (EX REVUE DU MARCHE' UNIQUE EUROPEEN)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GENERALE DE DROIT INTERNATIONAL PUBLIC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INTERNATIONALE DE DROIT COMPARE'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INTERNATIONALE DE DROIT PENAL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INTERNATIONALE DU TRAVAIL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TRIMESTRIELLE DE DROIT CIVIL- RTD CIV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TRIMESTRIELLE DE DROIT EUROPEEN (RTD EUR.)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TRIMESTRIELLE DES DROITS DE L'HOMME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RTD COM (EX REVUE TRIMESTRIELLE DE DROIT COMMERCIAL ET DE DROIT ECONOMIQUE)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WORLD TRADE REVIEW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ZEITSCHRIFT DER SAVIGNY STIFTUNG FUER RECHTSGESCHICHTE: -ROMANISTISCHE ABTEILUNG-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50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ZEITSCHRIFT FUER AUSLAENDISCHES OEFFENTLICHES RECHT UND VOELKERRECHT (ZAORV)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50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ZEITSCHRIFT FUER DIE GESAMTE STRAFRECHTSWISSENSCHAFT (ZSTW)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3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ZEITSCHRIFT FUER WIRTSCHAFTSRECHT (ZIP) (INCL. </w:t>
            </w:r>
            <w:r>
              <w:rPr>
                <w:rFonts w:ascii="Arial" w:eastAsia="Arial" w:hAnsi="Arial" w:cs="Arial"/>
                <w:sz w:val="18"/>
                <w:szCs w:val="18"/>
              </w:rPr>
              <w:t>EWIR)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PACKAGE</w:t>
            </w:r>
          </w:p>
        </w:tc>
      </w:tr>
    </w:tbl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tbl>
      <w:tblPr>
        <w:tblStyle w:val="ac"/>
        <w:tblW w:w="87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625"/>
        <w:gridCol w:w="2551"/>
      </w:tblGrid>
      <w:tr w:rsidR="00051D30">
        <w:trPr>
          <w:trHeight w:val="420"/>
        </w:trPr>
        <w:tc>
          <w:tcPr>
            <w:tcW w:w="8716" w:type="dxa"/>
            <w:gridSpan w:val="3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UMANISTICI 2022 riviste estere (B.4)</w:t>
            </w:r>
          </w:p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Via Arpi 176– 71121 Foggia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051D3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25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ANTIQUITE' CLASSIQUE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5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ANTIQUITE' TARDIVE / LATE ANTIQUITY / SPAETANTIKE / ANTIGUEDAD TARDIA / TARDA ANTICHITA' (MULTILINGUAL)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4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ARBITRIUM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42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ARCHIVES D'HISTOIRE DOCTRINALE ET LITTERAIRE DU MOYEN AGE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42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CAESARODUNUM - CONTINUAZIONE -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42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CAHIERS DE CIVILISATION MEDIEVALE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CAHIERS DU CINEMA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CAHIERS PEDAGOGIQUES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CLASSICAL JOURNAL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COMPARATIVE EDUCATION REVIEW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6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CUADERNOS DE FILOLOGIA CLASICA: ESTUDIO LATINOS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6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CURRENT ANTHROPOLOGY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13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EDUCATION PERMANENTE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42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EDUCATIONAL RESEARCH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ESSAYS IN CRITICISM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42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ETUDES CLASSIQUES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</w:tr>
      <w:tr w:rsidR="00051D30" w:rsidRPr="008E0687">
        <w:trPr>
          <w:trHeight w:val="42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EUROPEAN PSYCHOLOGIST (ONLINE FREE FOR 1 CLASS C IP RANGE)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 w:rsidRPr="008E0687">
        <w:trPr>
          <w:trHeight w:val="4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FORUM ITALICUM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ONLINE ED. INCLUDED-INST.SUBS.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GERMANISCH ROMANISCHE MONATSSCHRIFT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GERMANISTIK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42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GLOBAL ENVIRONMENT: A JOURNAL OF HISTORY AND NATURAL AND SOCIAL SCIENCES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HISTOIRE DE L'EDUCATION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4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HISTOIRE ET SOCIETES RURALES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44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HISTORIA AGRARIA (FORMERLY: NOTICIARIO DE HISTORIA AGRARIA)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HOMME -REVUE FRANCAISE D'ANTHROPOLOGIE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4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HORTUS ARTIUM MEDIEVALIUM (BREPOLS)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</w:tr>
      <w:tr w:rsidR="00051D30">
        <w:trPr>
          <w:trHeight w:val="4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INTERNATIONALES ARCHIV FUR SOZIALGESCHICHTE DER DEUTSCHEN LITERATUR (IASL)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4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MEDIEVAL LATIN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44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ROMAN ARCHAEOLOGY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THEOLOGICAL STUDIES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LATOMUS -REVUE D'ETUDES LATINES-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3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LUSTRUM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4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MEDIEVAL ARCHAEOLOGY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42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METIS -REVUE D'ANTHROPOLOGIE DU MONDE GREC ANCIEN-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35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MITTELLATEINISCHES JAHRBUCH - CONTINUAZIONE ESTERA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MOYEN AGE (LE)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MUSEUM HELVETICUM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NEW TESTAMENT ABSTRACTS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 w:rsidRPr="008E0687">
        <w:trPr>
          <w:trHeight w:val="4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PAPERS OF THE BRITISH SCHOOL AT ROME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PHILOLOGICAL QUARTERLY (PQ)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PHILOLOGUS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D’HISTOIRE LITTERAIRE DE LA FRANCE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DES ETUDES ANCIENNES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DES ETUDES GRECQUES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REVUE DES ETUDES LATINES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REVUE DES LIVRES POUR ENFANTS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3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RHEINISCHES MUSEUM FUER PHILOLOGIE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&amp; ONLINE</w:t>
            </w:r>
          </w:p>
        </w:tc>
      </w:tr>
      <w:tr w:rsidR="00051D30" w:rsidRPr="008E0687">
        <w:trPr>
          <w:trHeight w:val="4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RHETORICA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PRINT WITH ONLINE INCL + ARCH</w:t>
            </w:r>
          </w:p>
        </w:tc>
      </w:tr>
      <w:tr w:rsidR="00051D30">
        <w:trPr>
          <w:trHeight w:val="30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SCIENCES DE L'EDUCATION POUR L'ERE NOUVELLE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SCREEN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VIGILIAE CHRISTIANAE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42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The WORDSWOTH CIRCLE: A JOURNAL OF ROMANTIC </w:t>
            </w: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lastRenderedPageBreak/>
              <w:t>STUDIES- ISSN 0043-8006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PRINT ONLY</w:t>
            </w:r>
          </w:p>
        </w:tc>
      </w:tr>
      <w:tr w:rsidR="00051D30">
        <w:trPr>
          <w:trHeight w:val="44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ZEITSCHRIFT FUER DEUTSCHE PHILOLOGIE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EDITION INCLUDED</w:t>
            </w:r>
          </w:p>
        </w:tc>
      </w:tr>
      <w:tr w:rsidR="00051D30">
        <w:trPr>
          <w:trHeight w:val="42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ZEITSCHRIFT FUER DIE NEUTESTAMENTLICHE WISSENSCHAFT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051D30">
        <w:trPr>
          <w:trHeight w:val="280"/>
        </w:trPr>
        <w:tc>
          <w:tcPr>
            <w:tcW w:w="540" w:type="dxa"/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56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ZEITSCHRIFT FUER PAPYROLOGIE UND EPIGRAPHIK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</w:tbl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p w:rsidR="00051D30" w:rsidRDefault="00051D30">
      <w:pPr>
        <w:spacing w:after="0" w:line="240" w:lineRule="auto"/>
        <w:jc w:val="center"/>
        <w:rPr>
          <w:b/>
          <w:color w:val="000000"/>
        </w:rPr>
      </w:pPr>
    </w:p>
    <w:tbl>
      <w:tblPr>
        <w:tblStyle w:val="ad"/>
        <w:tblW w:w="8655" w:type="dxa"/>
        <w:tblInd w:w="60" w:type="dxa"/>
        <w:tblLayout w:type="fixed"/>
        <w:tblLook w:val="0400" w:firstRow="0" w:lastRow="0" w:firstColumn="0" w:lastColumn="0" w:noHBand="0" w:noVBand="1"/>
      </w:tblPr>
      <w:tblGrid>
        <w:gridCol w:w="420"/>
        <w:gridCol w:w="5685"/>
        <w:gridCol w:w="2550"/>
      </w:tblGrid>
      <w:tr w:rsidR="00051D30">
        <w:trPr>
          <w:trHeight w:val="28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30" w:rsidRDefault="00051D3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8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RIVISTE ONLINE ONLY 2022 (B.5)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AL-MASAQ (TAYLOR &amp; FRANCIS)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AMERICAN JOURNAL OF ENOLOGY AND VITICULTURE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AMERICAN JOURNAL OF SURGICAL PATHOLOGY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ANALYTICAL CHEMISTRY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ANNUAL REVIEW OF PHYTOPATHOLOGY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APPLIED AND ENVIRONMENTAL MICROBIOLOGY (AEM)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AZIENDITALIA :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ENTI LOCALI (AZIENDA ITALIA : IL PERSONALE)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CANADIAN JOURNAL OF PLANT PATHOLOGY / REVUE CANADIENNE DE PHYTOPATHOLOGIE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CURRENT STEM CELL RESEARCH &amp;THERAPY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EDUCATION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EUROPEAN REVIEW OF AGRICULTURAL ECONOMICS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ICSID REVIEW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IL DIRITTO INDUSTRIALE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INSEGNARE (INCLUSO DOSSIER)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JOURNAL OF ANIMAL SCIENCE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1D30" w:rsidRPr="00E61C91" w:rsidRDefault="00964C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lang w:val="en-US"/>
              </w:rPr>
            </w:pPr>
            <w:r w:rsidRPr="00E61C91">
              <w:rPr>
                <w:lang w:val="en-US"/>
              </w:rPr>
              <w:t xml:space="preserve">JOURNAL OF AGRICULTURAL AND FOOD  CHEMISTRY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lang w:val="en-US"/>
              </w:rPr>
            </w:pPr>
            <w:r w:rsidRPr="00E61C91">
              <w:rPr>
                <w:lang w:val="en-US"/>
              </w:rPr>
              <w:t>JOURNAL OF AOAC INTERNATIONAL (EX JNL. OF THE ASSOCIATION OF OFFICIAL ANALYTICAL CHEMISTS)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FOOD PROTECTION (EX JOURNAL OF MILK AND FOOD TECHNOLOGY)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MEDIEVAL HISTORY (TAYLOR &amp; FRANCIS)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JOURNAL OF PEASANT STUDIES (TAYLOR &amp; FRANCIS)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1D30" w:rsidRDefault="00964C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JOURNAL OF PROTEOME RESEARCH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MEDITERRANEAN HISTORICAL REVIEW (TAYLOR &amp; FRANCIS)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MICROBIOLOGY (EX JOURNAL OF GENERAL MICROBIOLOGY)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MINERVA OBSTETRICS AND GYNECOLOGY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MOLECULAR AND CELLULAR BIOLOGY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Pr="00E61C91" w:rsidRDefault="00964C5F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THE NEW ENGLAND JOURNAL OF MEDICINE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NUOVO DIRITTO DELLE SOCIETA'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ORIZZONTI DEL DIRITTO COMMERCIALE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PAST AND PRESENT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PEDAGOGIA PIU' DIDATTICA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1D30" w:rsidRPr="00E61C91" w:rsidRDefault="00964C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E61C91">
              <w:rPr>
                <w:rFonts w:ascii="Arial" w:eastAsia="Arial" w:hAnsi="Arial" w:cs="Arial"/>
                <w:sz w:val="18"/>
                <w:szCs w:val="18"/>
                <w:lang w:val="en-US"/>
              </w:rPr>
              <w:t>PROCEEDINGS OF THE NATIONAL ACCADEMY OF  SCIENCE (PNAS)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RESURGENCE AND ECOLOGIST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REVISTA GENERAL DE DERECHO ROMANO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 + ARCHIVES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RIFIUTI. BOLLETTINO DI INFORMAZIONE NORMATIVA ED. AMBIENTE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  <w:tr w:rsidR="00051D30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D30" w:rsidRDefault="00964C5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SCIENZE E RICERCHE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1D30" w:rsidRDefault="00964C5F">
            <w:pPr>
              <w:widowControl w:val="0"/>
              <w:spacing w:after="0"/>
            </w:pPr>
            <w:r>
              <w:rPr>
                <w:rFonts w:ascii="Arial" w:eastAsia="Arial" w:hAnsi="Arial" w:cs="Arial"/>
                <w:sz w:val="18"/>
                <w:szCs w:val="18"/>
              </w:rPr>
              <w:t>ONLINE ONLY</w:t>
            </w:r>
          </w:p>
        </w:tc>
      </w:tr>
    </w:tbl>
    <w:p w:rsidR="00051D30" w:rsidRDefault="00051D30"/>
    <w:p w:rsidR="00051D30" w:rsidRDefault="00964C5F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N.B.: L'Università di Foggia ha diritto al </w:t>
      </w:r>
      <w:proofErr w:type="spellStart"/>
      <w:r>
        <w:rPr>
          <w:rFonts w:ascii="Arial" w:eastAsia="Arial" w:hAnsi="Arial" w:cs="Arial"/>
          <w:b/>
        </w:rPr>
        <w:t>deep</w:t>
      </w:r>
      <w:proofErr w:type="spellEnd"/>
      <w:r>
        <w:rPr>
          <w:rFonts w:ascii="Arial" w:eastAsia="Arial" w:hAnsi="Arial" w:cs="Arial"/>
          <w:b/>
        </w:rPr>
        <w:t xml:space="preserve"> discount, ovvero deve pagare il 20% del prezzo di listino, per il formato </w:t>
      </w:r>
      <w:proofErr w:type="spellStart"/>
      <w:r>
        <w:rPr>
          <w:rFonts w:ascii="Arial" w:eastAsia="Arial" w:hAnsi="Arial" w:cs="Arial"/>
          <w:b/>
        </w:rPr>
        <w:t>print</w:t>
      </w:r>
      <w:proofErr w:type="spellEnd"/>
      <w:r>
        <w:rPr>
          <w:rFonts w:ascii="Arial" w:eastAsia="Arial" w:hAnsi="Arial" w:cs="Arial"/>
          <w:b/>
        </w:rPr>
        <w:t xml:space="preserve"> delle riviste dell'editore </w:t>
      </w:r>
      <w:proofErr w:type="spellStart"/>
      <w:r>
        <w:rPr>
          <w:rFonts w:ascii="Arial" w:eastAsia="Arial" w:hAnsi="Arial" w:cs="Arial"/>
          <w:b/>
        </w:rPr>
        <w:t>Wiley</w:t>
      </w:r>
      <w:proofErr w:type="spellEnd"/>
      <w:r>
        <w:rPr>
          <w:rFonts w:ascii="Arial" w:eastAsia="Arial" w:hAnsi="Arial" w:cs="Arial"/>
          <w:b/>
        </w:rPr>
        <w:t xml:space="preserve"> in quanto ha aderito al contratto nazionale per l'accesso alla versione online dello stesso.</w:t>
      </w:r>
    </w:p>
    <w:p w:rsidR="00051D30" w:rsidRDefault="00051D30">
      <w:pPr>
        <w:spacing w:after="0" w:line="240" w:lineRule="auto"/>
        <w:jc w:val="both"/>
        <w:rPr>
          <w:b/>
          <w:color w:val="000000"/>
        </w:rPr>
      </w:pPr>
    </w:p>
    <w:p w:rsidR="00051D30" w:rsidRDefault="00051D30">
      <w:pPr>
        <w:spacing w:after="0" w:line="240" w:lineRule="auto"/>
        <w:jc w:val="both"/>
        <w:rPr>
          <w:b/>
          <w:color w:val="000000"/>
        </w:rPr>
      </w:pPr>
      <w:bookmarkStart w:id="1" w:name="_GoBack"/>
      <w:bookmarkEnd w:id="1"/>
    </w:p>
    <w:sectPr w:rsidR="00051D30" w:rsidSect="00C92A55">
      <w:footerReference w:type="default" r:id="rId9"/>
      <w:pgSz w:w="11906" w:h="16838"/>
      <w:pgMar w:top="993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04D" w:rsidRDefault="0011204D">
      <w:pPr>
        <w:spacing w:after="0" w:line="240" w:lineRule="auto"/>
      </w:pPr>
      <w:r>
        <w:separator/>
      </w:r>
    </w:p>
  </w:endnote>
  <w:endnote w:type="continuationSeparator" w:id="0">
    <w:p w:rsidR="0011204D" w:rsidRDefault="0011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D30" w:rsidRDefault="00964C5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92A55">
      <w:rPr>
        <w:noProof/>
        <w:color w:val="000000"/>
      </w:rPr>
      <w:t>6</w:t>
    </w:r>
    <w:r>
      <w:rPr>
        <w:color w:val="000000"/>
      </w:rPr>
      <w:fldChar w:fldCharType="end"/>
    </w:r>
  </w:p>
  <w:p w:rsidR="00051D30" w:rsidRDefault="00051D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04D" w:rsidRDefault="0011204D">
      <w:pPr>
        <w:spacing w:after="0" w:line="240" w:lineRule="auto"/>
      </w:pPr>
      <w:r>
        <w:separator/>
      </w:r>
    </w:p>
  </w:footnote>
  <w:footnote w:type="continuationSeparator" w:id="0">
    <w:p w:rsidR="0011204D" w:rsidRDefault="001120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D30"/>
    <w:rsid w:val="00051D30"/>
    <w:rsid w:val="000F7780"/>
    <w:rsid w:val="0011204D"/>
    <w:rsid w:val="008E0687"/>
    <w:rsid w:val="00964C5F"/>
    <w:rsid w:val="00C92A55"/>
    <w:rsid w:val="00E257E4"/>
    <w:rsid w:val="00E6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FEEFE-881E-429C-9D78-B0C290A8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27CE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D28CF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28CF"/>
    <w:rPr>
      <w:rFonts w:ascii="Calibri" w:eastAsia="Calibri" w:hAnsi="Calibri" w:cs="Times New Roman"/>
      <w:lang w:val="x-none"/>
    </w:rPr>
  </w:style>
  <w:style w:type="paragraph" w:styleId="Pidipagina">
    <w:name w:val="footer"/>
    <w:basedOn w:val="Normale"/>
    <w:link w:val="PidipaginaCarattere"/>
    <w:uiPriority w:val="99"/>
    <w:unhideWhenUsed/>
    <w:rsid w:val="005C53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536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2EA"/>
    <w:rPr>
      <w:rFonts w:ascii="Segoe UI" w:hAnsi="Segoe UI" w:cs="Segoe UI"/>
      <w:sz w:val="18"/>
      <w:szCs w:val="18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e1">
    <w:name w:val="Normale1"/>
    <w:rsid w:val="00E61C9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7w7hS8bnbTGF0MmrC2Pfzrf0jw==">AMUW2mX5DJPuMcrGg4FBY1LiN0gr9IjCaNwKtQeQH2tJEMtcX8KDRobcKtBXDHcwYzLh0JFoUc4jQpqPyh6GxTbIhTNY9pHN6hQNe/J/1S3LNTeE1W2xmFU8SkFgw+myd7+wfo7yz5j7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Foggia</Company>
  <LinksUpToDate>false</LinksUpToDate>
  <CharactersWithSpaces>10716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e.basile</dc:creator>
  <cp:lastModifiedBy>Elisabetta Basile</cp:lastModifiedBy>
  <cp:revision>5</cp:revision>
  <dcterms:created xsi:type="dcterms:W3CDTF">2021-12-07T10:59:00Z</dcterms:created>
  <dcterms:modified xsi:type="dcterms:W3CDTF">2022-01-19T14:17:00Z</dcterms:modified>
</cp:coreProperties>
</file>