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C9B" w:rsidRDefault="00C37C9B" w:rsidP="00A24662">
      <w:pPr>
        <w:pStyle w:val="INFOPICCOLO8GRASSETTO"/>
        <w:rPr>
          <w:szCs w:val="16"/>
        </w:rPr>
      </w:pPr>
    </w:p>
    <w:p w:rsidR="001D5977" w:rsidRDefault="001D5977" w:rsidP="001D5977">
      <w:pPr>
        <w:suppressAutoHyphens/>
        <w:spacing w:after="0" w:line="200" w:lineRule="exact"/>
        <w:rPr>
          <w:rFonts w:eastAsia="Times New Roman" w:cs="Arial"/>
          <w:b/>
          <w:color w:val="000000"/>
          <w:sz w:val="16"/>
          <w:szCs w:val="16"/>
          <w:lang w:eastAsia="ar-SA"/>
        </w:rPr>
      </w:pPr>
    </w:p>
    <w:p w:rsidR="001D5977" w:rsidRDefault="001D5977" w:rsidP="00F82170">
      <w:pPr>
        <w:spacing w:after="0" w:line="360" w:lineRule="auto"/>
        <w:rPr>
          <w:rFonts w:cs="Arial"/>
          <w:sz w:val="20"/>
          <w:szCs w:val="20"/>
        </w:rPr>
      </w:pPr>
    </w:p>
    <w:p w:rsidR="009B3B73" w:rsidRDefault="009B3B73" w:rsidP="00103B86">
      <w:pPr>
        <w:tabs>
          <w:tab w:val="left" w:pos="-900"/>
          <w:tab w:val="left" w:pos="-720"/>
          <w:tab w:val="left" w:pos="2127"/>
        </w:tabs>
        <w:spacing w:after="0" w:line="360" w:lineRule="auto"/>
        <w:jc w:val="both"/>
        <w:rPr>
          <w:rFonts w:eastAsia="Times New Roman" w:cs="Arial"/>
          <w:b/>
          <w:color w:val="000000"/>
          <w:sz w:val="20"/>
          <w:szCs w:val="20"/>
          <w:highlight w:val="yellow"/>
          <w:lang w:eastAsia="it-IT"/>
        </w:rPr>
      </w:pPr>
    </w:p>
    <w:p w:rsidR="00976367" w:rsidRDefault="00976367" w:rsidP="00976367">
      <w:pPr>
        <w:jc w:val="center"/>
        <w:rPr>
          <w:rFonts w:asciiTheme="minorHAnsi" w:hAnsiTheme="minorHAnsi" w:cstheme="minorHAnsi"/>
          <w:b/>
          <w:sz w:val="40"/>
          <w:szCs w:val="40"/>
        </w:rPr>
      </w:pPr>
    </w:p>
    <w:p w:rsidR="00976367" w:rsidRDefault="00976367" w:rsidP="00976367">
      <w:pPr>
        <w:jc w:val="center"/>
        <w:rPr>
          <w:rFonts w:asciiTheme="minorHAnsi" w:hAnsiTheme="minorHAnsi" w:cstheme="minorHAnsi"/>
          <w:b/>
          <w:sz w:val="40"/>
          <w:szCs w:val="40"/>
        </w:rPr>
      </w:pPr>
    </w:p>
    <w:p w:rsidR="003C1BC3" w:rsidRDefault="003C1BC3" w:rsidP="00976367">
      <w:pPr>
        <w:jc w:val="center"/>
        <w:rPr>
          <w:rFonts w:asciiTheme="minorHAnsi" w:hAnsiTheme="minorHAnsi" w:cstheme="minorHAnsi"/>
          <w:b/>
          <w:sz w:val="40"/>
          <w:szCs w:val="40"/>
        </w:rPr>
      </w:pPr>
    </w:p>
    <w:p w:rsidR="003C1BC3" w:rsidRPr="00385061" w:rsidRDefault="003C1BC3" w:rsidP="003C1BC3">
      <w:pPr>
        <w:spacing w:line="276" w:lineRule="auto"/>
        <w:rPr>
          <w:rFonts w:eastAsia="Times New Roman"/>
        </w:rPr>
      </w:pPr>
    </w:p>
    <w:p w:rsidR="003C1BC3" w:rsidRDefault="003C1BC3" w:rsidP="006C0216">
      <w:pPr>
        <w:pStyle w:val="Rientrocorpodeltesto"/>
        <w:snapToGrid w:val="0"/>
        <w:ind w:left="0" w:firstLine="0"/>
        <w:jc w:val="center"/>
        <w:rPr>
          <w:rFonts w:ascii="Arial" w:hAnsi="Arial"/>
          <w:b/>
          <w:sz w:val="36"/>
          <w:szCs w:val="36"/>
        </w:rPr>
      </w:pPr>
      <w:r w:rsidRPr="003C16AC">
        <w:rPr>
          <w:rFonts w:ascii="Arial" w:hAnsi="Arial"/>
          <w:b/>
          <w:sz w:val="36"/>
          <w:szCs w:val="36"/>
        </w:rPr>
        <w:t xml:space="preserve">Procedura aperta </w:t>
      </w:r>
      <w:r>
        <w:rPr>
          <w:rFonts w:ascii="Arial" w:hAnsi="Arial"/>
          <w:b/>
          <w:sz w:val="36"/>
          <w:szCs w:val="36"/>
        </w:rPr>
        <w:t xml:space="preserve">per l'affidamento </w:t>
      </w:r>
      <w:r w:rsidRPr="00766EFD">
        <w:rPr>
          <w:rFonts w:ascii="Arial" w:hAnsi="Arial"/>
          <w:b/>
          <w:sz w:val="36"/>
          <w:szCs w:val="36"/>
        </w:rPr>
        <w:t>di sola esecuzion</w:t>
      </w:r>
      <w:r>
        <w:rPr>
          <w:rFonts w:ascii="Arial" w:hAnsi="Arial"/>
          <w:b/>
          <w:sz w:val="36"/>
          <w:szCs w:val="36"/>
        </w:rPr>
        <w:t xml:space="preserve">e dei lavori per </w:t>
      </w:r>
      <w:r w:rsidRPr="003C16AC">
        <w:rPr>
          <w:rFonts w:ascii="Arial" w:hAnsi="Arial"/>
          <w:b/>
          <w:sz w:val="36"/>
          <w:szCs w:val="36"/>
        </w:rPr>
        <w:t xml:space="preserve">la </w:t>
      </w:r>
      <w:r>
        <w:rPr>
          <w:rFonts w:ascii="Arial" w:hAnsi="Arial"/>
          <w:b/>
          <w:sz w:val="36"/>
          <w:szCs w:val="36"/>
        </w:rPr>
        <w:t xml:space="preserve">realizzazione del </w:t>
      </w:r>
      <w:r w:rsidRPr="00E322FD">
        <w:rPr>
          <w:rFonts w:ascii="Arial" w:hAnsi="Arial"/>
          <w:b/>
          <w:sz w:val="36"/>
          <w:szCs w:val="36"/>
        </w:rPr>
        <w:t xml:space="preserve">progetto di ampliamento della sede del </w:t>
      </w:r>
      <w:r>
        <w:rPr>
          <w:rFonts w:ascii="Arial" w:hAnsi="Arial"/>
          <w:b/>
          <w:sz w:val="36"/>
          <w:szCs w:val="36"/>
        </w:rPr>
        <w:t>Triennio biologico - II</w:t>
      </w:r>
      <w:r w:rsidRPr="00E322FD">
        <w:rPr>
          <w:rFonts w:ascii="Arial" w:hAnsi="Arial"/>
          <w:b/>
          <w:sz w:val="36"/>
          <w:szCs w:val="36"/>
        </w:rPr>
        <w:t xml:space="preserve"> stralcio funzionale, lotto “1”</w:t>
      </w:r>
      <w:r>
        <w:rPr>
          <w:rFonts w:ascii="Arial" w:hAnsi="Arial"/>
          <w:b/>
          <w:sz w:val="36"/>
          <w:szCs w:val="36"/>
        </w:rPr>
        <w:t xml:space="preserve"> - </w:t>
      </w:r>
      <w:r w:rsidRPr="00E322FD">
        <w:rPr>
          <w:rFonts w:ascii="Arial" w:hAnsi="Arial"/>
          <w:b/>
          <w:sz w:val="36"/>
          <w:szCs w:val="36"/>
        </w:rPr>
        <w:t>“</w:t>
      </w:r>
      <w:r>
        <w:rPr>
          <w:rFonts w:ascii="Arial" w:hAnsi="Arial"/>
          <w:b/>
          <w:sz w:val="36"/>
          <w:szCs w:val="36"/>
        </w:rPr>
        <w:t>C</w:t>
      </w:r>
      <w:r w:rsidRPr="00E322FD">
        <w:rPr>
          <w:rFonts w:ascii="Arial" w:hAnsi="Arial"/>
          <w:b/>
          <w:sz w:val="36"/>
          <w:szCs w:val="36"/>
        </w:rPr>
        <w:t xml:space="preserve">entro </w:t>
      </w:r>
      <w:proofErr w:type="gramStart"/>
      <w:r w:rsidRPr="00E322FD">
        <w:rPr>
          <w:rFonts w:ascii="Arial" w:hAnsi="Arial"/>
          <w:b/>
          <w:sz w:val="36"/>
          <w:szCs w:val="36"/>
        </w:rPr>
        <w:t>di</w:t>
      </w:r>
      <w:proofErr w:type="gramEnd"/>
      <w:r w:rsidRPr="00E322FD">
        <w:rPr>
          <w:rFonts w:ascii="Arial" w:hAnsi="Arial"/>
          <w:b/>
          <w:sz w:val="36"/>
          <w:szCs w:val="36"/>
        </w:rPr>
        <w:t xml:space="preserve"> ricerca in alimentazione stili di vita e modelli predittivi della salute”</w:t>
      </w:r>
      <w:r>
        <w:rPr>
          <w:rFonts w:ascii="Arial" w:hAnsi="Arial"/>
          <w:b/>
          <w:sz w:val="36"/>
          <w:szCs w:val="36"/>
        </w:rPr>
        <w:t xml:space="preserve"> (L12_2020)</w:t>
      </w:r>
    </w:p>
    <w:p w:rsidR="006C0216" w:rsidRDefault="006C0216" w:rsidP="006C0216">
      <w:pPr>
        <w:pStyle w:val="Rientrocorpodeltesto"/>
        <w:snapToGrid w:val="0"/>
        <w:ind w:left="0" w:firstLine="0"/>
        <w:jc w:val="center"/>
        <w:rPr>
          <w:rFonts w:ascii="Arial" w:hAnsi="Arial"/>
          <w:b/>
          <w:sz w:val="36"/>
          <w:szCs w:val="36"/>
        </w:rPr>
      </w:pPr>
    </w:p>
    <w:p w:rsidR="003C1BC3" w:rsidRDefault="003C1BC3" w:rsidP="006C0216">
      <w:pPr>
        <w:pStyle w:val="Rientrocorpodeltesto"/>
        <w:snapToGrid w:val="0"/>
        <w:ind w:left="0" w:firstLine="0"/>
        <w:jc w:val="center"/>
        <w:rPr>
          <w:rFonts w:ascii="Arial" w:hAnsi="Arial"/>
          <w:b/>
          <w:sz w:val="36"/>
          <w:szCs w:val="36"/>
        </w:rPr>
      </w:pPr>
      <w:r>
        <w:rPr>
          <w:rFonts w:ascii="Arial" w:hAnsi="Arial"/>
          <w:b/>
          <w:sz w:val="36"/>
          <w:szCs w:val="36"/>
        </w:rPr>
        <w:t xml:space="preserve">CUP: </w:t>
      </w:r>
      <w:r w:rsidRPr="00A26892">
        <w:rPr>
          <w:rFonts w:ascii="Arial" w:hAnsi="Arial"/>
          <w:b/>
          <w:sz w:val="36"/>
          <w:szCs w:val="36"/>
        </w:rPr>
        <w:t>D78D18000110001</w:t>
      </w:r>
    </w:p>
    <w:p w:rsidR="003C1BC3" w:rsidRPr="006F2006" w:rsidRDefault="003C1BC3" w:rsidP="006C0216">
      <w:pPr>
        <w:pStyle w:val="Rientrocorpodeltesto"/>
        <w:snapToGrid w:val="0"/>
        <w:ind w:left="0" w:firstLine="0"/>
        <w:jc w:val="center"/>
        <w:rPr>
          <w:rFonts w:ascii="Arial" w:hAnsi="Arial"/>
          <w:b/>
          <w:sz w:val="36"/>
          <w:szCs w:val="36"/>
        </w:rPr>
      </w:pPr>
      <w:r w:rsidRPr="003C16AC">
        <w:rPr>
          <w:rFonts w:ascii="Arial" w:hAnsi="Arial"/>
          <w:b/>
          <w:sz w:val="36"/>
          <w:szCs w:val="36"/>
        </w:rPr>
        <w:t>CIG:</w:t>
      </w:r>
    </w:p>
    <w:p w:rsidR="003C1BC3" w:rsidRDefault="003C1BC3" w:rsidP="00976367">
      <w:pPr>
        <w:jc w:val="center"/>
        <w:rPr>
          <w:rFonts w:asciiTheme="minorHAnsi" w:hAnsiTheme="minorHAnsi" w:cstheme="minorHAnsi"/>
          <w:b/>
          <w:sz w:val="40"/>
          <w:szCs w:val="40"/>
        </w:rPr>
      </w:pPr>
    </w:p>
    <w:p w:rsidR="003C1BC3" w:rsidRDefault="003C1BC3" w:rsidP="00976367">
      <w:pPr>
        <w:jc w:val="center"/>
        <w:rPr>
          <w:rFonts w:asciiTheme="minorHAnsi" w:hAnsiTheme="minorHAnsi" w:cstheme="minorHAnsi"/>
          <w:b/>
          <w:sz w:val="40"/>
          <w:szCs w:val="40"/>
        </w:rPr>
      </w:pPr>
    </w:p>
    <w:p w:rsidR="003C1BC3" w:rsidRDefault="003C1BC3" w:rsidP="00976367">
      <w:pPr>
        <w:jc w:val="center"/>
        <w:rPr>
          <w:rFonts w:asciiTheme="minorHAnsi" w:hAnsiTheme="minorHAnsi" w:cstheme="minorHAnsi"/>
          <w:b/>
          <w:sz w:val="40"/>
          <w:szCs w:val="40"/>
        </w:rPr>
      </w:pPr>
    </w:p>
    <w:p w:rsidR="00976367" w:rsidRPr="0058640E" w:rsidRDefault="00513CFE" w:rsidP="0058640E">
      <w:pPr>
        <w:pStyle w:val="Rientrocorpodeltesto"/>
        <w:snapToGrid w:val="0"/>
        <w:ind w:left="0" w:firstLine="0"/>
        <w:jc w:val="center"/>
        <w:rPr>
          <w:rFonts w:ascii="Arial" w:hAnsi="Arial"/>
          <w:b/>
          <w:sz w:val="36"/>
          <w:szCs w:val="36"/>
        </w:rPr>
      </w:pPr>
      <w:r w:rsidRPr="0058640E">
        <w:rPr>
          <w:rFonts w:ascii="Arial" w:hAnsi="Arial"/>
          <w:b/>
          <w:sz w:val="36"/>
          <w:szCs w:val="36"/>
        </w:rPr>
        <w:t>CAPITOLATO SPECIALE DI APPALTO</w:t>
      </w:r>
    </w:p>
    <w:p w:rsidR="00976367" w:rsidRDefault="00976367" w:rsidP="00976367">
      <w:pPr>
        <w:pStyle w:val="Standard"/>
        <w:spacing w:after="120" w:line="276" w:lineRule="auto"/>
        <w:ind w:left="17" w:firstLine="556"/>
        <w:jc w:val="both"/>
        <w:rPr>
          <w:rFonts w:asciiTheme="minorHAnsi" w:hAnsiTheme="minorHAnsi" w:cstheme="minorHAnsi"/>
          <w:sz w:val="20"/>
          <w:szCs w:val="20"/>
          <w:lang w:val="it-IT"/>
        </w:rPr>
      </w:pPr>
    </w:p>
    <w:p w:rsidR="00976367" w:rsidRPr="008A21B1" w:rsidRDefault="00976367" w:rsidP="00976367">
      <w:pPr>
        <w:pStyle w:val="Standard"/>
        <w:spacing w:after="120" w:line="276" w:lineRule="auto"/>
        <w:ind w:left="17" w:firstLine="556"/>
        <w:jc w:val="both"/>
        <w:rPr>
          <w:rFonts w:asciiTheme="minorHAnsi" w:hAnsiTheme="minorHAnsi" w:cstheme="minorHAnsi"/>
          <w:sz w:val="20"/>
          <w:szCs w:val="20"/>
          <w:lang w:val="it-IT"/>
        </w:rPr>
      </w:pPr>
    </w:p>
    <w:p w:rsidR="00976367" w:rsidRDefault="00976367"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D346F2" w:rsidRDefault="00D346F2" w:rsidP="00976367">
      <w:pPr>
        <w:rPr>
          <w:rFonts w:asciiTheme="minorHAnsi" w:hAnsiTheme="minorHAnsi" w:cstheme="minorHAnsi"/>
        </w:rPr>
      </w:pPr>
    </w:p>
    <w:p w:rsidR="003C1BC3" w:rsidRPr="00E7798C" w:rsidRDefault="003B46DE" w:rsidP="00976367">
      <w:pPr>
        <w:rPr>
          <w:rFonts w:cs="Arial"/>
          <w:b/>
          <w:sz w:val="20"/>
          <w:szCs w:val="20"/>
        </w:rPr>
      </w:pPr>
      <w:r w:rsidRPr="00E7798C">
        <w:rPr>
          <w:rFonts w:cs="Arial"/>
          <w:b/>
          <w:sz w:val="20"/>
          <w:szCs w:val="20"/>
        </w:rPr>
        <w:lastRenderedPageBreak/>
        <w:t>INDICE</w:t>
      </w:r>
    </w:p>
    <w:sdt>
      <w:sdtPr>
        <w:rPr>
          <w:rFonts w:ascii="Arial" w:eastAsia="Calibri" w:hAnsi="Arial" w:cs="Arial"/>
          <w:sz w:val="20"/>
          <w:szCs w:val="20"/>
        </w:rPr>
        <w:id w:val="939269651"/>
        <w:docPartObj>
          <w:docPartGallery w:val="Table of Contents"/>
          <w:docPartUnique/>
        </w:docPartObj>
      </w:sdtPr>
      <w:sdtEndPr>
        <w:rPr>
          <w:rFonts w:cs="Times New Roman"/>
          <w:sz w:val="22"/>
          <w:szCs w:val="22"/>
        </w:rPr>
      </w:sdtEndPr>
      <w:sdtContent>
        <w:p w:rsidR="00E7798C" w:rsidRPr="00E7798C" w:rsidRDefault="006D2457">
          <w:pPr>
            <w:pStyle w:val="Sommario1"/>
            <w:tabs>
              <w:tab w:val="right" w:leader="dot" w:pos="8919"/>
            </w:tabs>
            <w:rPr>
              <w:rFonts w:ascii="Arial" w:eastAsiaTheme="minorEastAsia" w:hAnsi="Arial" w:cs="Arial"/>
              <w:noProof/>
              <w:sz w:val="20"/>
              <w:szCs w:val="20"/>
              <w:lang w:eastAsia="it-IT"/>
            </w:rPr>
          </w:pPr>
          <w:r w:rsidRPr="00E7798C">
            <w:rPr>
              <w:rFonts w:ascii="Arial" w:hAnsi="Arial" w:cs="Arial"/>
              <w:sz w:val="20"/>
              <w:szCs w:val="20"/>
            </w:rPr>
            <w:fldChar w:fldCharType="begin"/>
          </w:r>
          <w:r w:rsidRPr="00E7798C">
            <w:rPr>
              <w:rFonts w:ascii="Arial" w:hAnsi="Arial" w:cs="Arial"/>
              <w:sz w:val="20"/>
              <w:szCs w:val="20"/>
            </w:rPr>
            <w:instrText xml:space="preserve"> TOC \o "1-3" \h \z \u </w:instrText>
          </w:r>
          <w:r w:rsidRPr="00E7798C">
            <w:rPr>
              <w:rFonts w:ascii="Arial" w:hAnsi="Arial" w:cs="Arial"/>
              <w:sz w:val="20"/>
              <w:szCs w:val="20"/>
            </w:rPr>
            <w:fldChar w:fldCharType="separate"/>
          </w:r>
          <w:hyperlink w:anchor="_Toc59446058" w:history="1">
            <w:r w:rsidR="00E7798C" w:rsidRPr="00E7798C">
              <w:rPr>
                <w:rStyle w:val="Collegamentoipertestuale"/>
                <w:rFonts w:ascii="Arial" w:hAnsi="Arial" w:cs="Arial"/>
                <w:noProof/>
                <w:sz w:val="20"/>
                <w:szCs w:val="20"/>
              </w:rPr>
              <w:t>PARTE I</w:t>
            </w:r>
            <w:r w:rsidR="00E7798C" w:rsidRPr="00E7798C">
              <w:rPr>
                <w:rFonts w:ascii="Arial" w:hAnsi="Arial" w:cs="Arial"/>
                <w:noProof/>
                <w:webHidden/>
                <w:sz w:val="20"/>
                <w:szCs w:val="20"/>
              </w:rPr>
              <w:tab/>
            </w:r>
            <w:r w:rsidR="00E7798C" w:rsidRPr="00E7798C">
              <w:rPr>
                <w:rFonts w:ascii="Arial" w:hAnsi="Arial" w:cs="Arial"/>
                <w:noProof/>
                <w:webHidden/>
                <w:sz w:val="20"/>
                <w:szCs w:val="20"/>
              </w:rPr>
              <w:fldChar w:fldCharType="begin"/>
            </w:r>
            <w:r w:rsidR="00E7798C" w:rsidRPr="00E7798C">
              <w:rPr>
                <w:rFonts w:ascii="Arial" w:hAnsi="Arial" w:cs="Arial"/>
                <w:noProof/>
                <w:webHidden/>
                <w:sz w:val="20"/>
                <w:szCs w:val="20"/>
              </w:rPr>
              <w:instrText xml:space="preserve"> PAGEREF _Toc59446058 \h </w:instrText>
            </w:r>
            <w:r w:rsidR="00E7798C" w:rsidRPr="00E7798C">
              <w:rPr>
                <w:rFonts w:ascii="Arial" w:hAnsi="Arial" w:cs="Arial"/>
                <w:noProof/>
                <w:webHidden/>
                <w:sz w:val="20"/>
                <w:szCs w:val="20"/>
              </w:rPr>
            </w:r>
            <w:r w:rsidR="00E7798C" w:rsidRPr="00E7798C">
              <w:rPr>
                <w:rFonts w:ascii="Arial" w:hAnsi="Arial" w:cs="Arial"/>
                <w:noProof/>
                <w:webHidden/>
                <w:sz w:val="20"/>
                <w:szCs w:val="20"/>
              </w:rPr>
              <w:fldChar w:fldCharType="separate"/>
            </w:r>
            <w:r w:rsidR="00E7798C" w:rsidRPr="00E7798C">
              <w:rPr>
                <w:rFonts w:ascii="Arial" w:hAnsi="Arial" w:cs="Arial"/>
                <w:noProof/>
                <w:webHidden/>
                <w:sz w:val="20"/>
                <w:szCs w:val="20"/>
              </w:rPr>
              <w:t>4</w:t>
            </w:r>
            <w:r w:rsidR="00E7798C"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59" w:history="1">
            <w:r w:rsidRPr="00E7798C">
              <w:rPr>
                <w:rStyle w:val="Collegamentoipertestuale"/>
                <w:rFonts w:ascii="Arial" w:hAnsi="Arial" w:cs="Arial"/>
                <w:noProof/>
                <w:sz w:val="20"/>
                <w:szCs w:val="20"/>
              </w:rPr>
              <w:t>NORME GENERALI D’APPALTO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_Toc59446059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4</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0" w:history="1">
            <w:r w:rsidRPr="00E7798C">
              <w:rPr>
                <w:rStyle w:val="Collegamentoipertestuale"/>
                <w:rFonts w:ascii="Arial" w:hAnsi="Arial" w:cs="Arial"/>
                <w:noProof/>
                <w:sz w:val="20"/>
                <w:szCs w:val="20"/>
              </w:rPr>
              <w:t>ART. 1 - OGGETTO DELL’APPALTO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_Toc59446060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4</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1" w:history="1">
            <w:r w:rsidRPr="00E7798C">
              <w:rPr>
                <w:rStyle w:val="Collegamentoipertestuale"/>
                <w:rFonts w:ascii="Arial" w:hAnsi="Arial" w:cs="Arial"/>
                <w:noProof/>
                <w:sz w:val="20"/>
                <w:szCs w:val="20"/>
              </w:rPr>
              <w:t>ART. 2 – AMMONTARE DELL’APPALTO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_Toc59446061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4</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2" w:history="1">
            <w:r w:rsidRPr="00E7798C">
              <w:rPr>
                <w:rStyle w:val="Collegamentoipertestuale"/>
                <w:rFonts w:ascii="Arial" w:hAnsi="Arial" w:cs="Arial"/>
                <w:noProof/>
                <w:sz w:val="20"/>
                <w:szCs w:val="20"/>
              </w:rPr>
              <w:t>ART. 3 – TEMPI DI CONSEGNA DELL'OPERA</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_Toc59446062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4</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3" w:history="1">
            <w:r w:rsidRPr="00E7798C">
              <w:rPr>
                <w:rStyle w:val="Collegamentoipertestuale"/>
                <w:rFonts w:ascii="Arial" w:hAnsi="Arial" w:cs="Arial"/>
                <w:noProof/>
                <w:sz w:val="20"/>
                <w:szCs w:val="20"/>
              </w:rPr>
              <w:t>ART. 4 – RESPONSABILE DEL PROCEDIMENTO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_Toc59446063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4</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4" w:history="1">
            <w:r w:rsidRPr="00E7798C">
              <w:rPr>
                <w:rStyle w:val="Collegamentoipertestuale"/>
                <w:rFonts w:ascii="Arial" w:hAnsi="Arial" w:cs="Arial"/>
                <w:noProof/>
                <w:sz w:val="20"/>
                <w:szCs w:val="20"/>
              </w:rPr>
              <w:t>ART. 5 - AFFIDAMENTO E CONTRATTO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_Toc59446064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4</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5" w:history="1">
            <w:r w:rsidRPr="00E7798C">
              <w:rPr>
                <w:rStyle w:val="Collegamentoipertestuale"/>
                <w:rFonts w:ascii="Arial" w:hAnsi="Arial" w:cs="Arial"/>
                <w:noProof/>
                <w:sz w:val="20"/>
                <w:szCs w:val="20"/>
              </w:rPr>
              <w:t>ART. 6 DOCUMENTI CONTRATTUALI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_Toc59446065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5</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6" w:history="1">
            <w:r w:rsidRPr="00E7798C">
              <w:rPr>
                <w:rStyle w:val="Collegamentoipertestuale"/>
                <w:rFonts w:ascii="Arial" w:hAnsi="Arial" w:cs="Arial"/>
                <w:noProof/>
                <w:sz w:val="20"/>
                <w:szCs w:val="20"/>
              </w:rPr>
              <w:t>ART. 7 - GARANZIA DEFINITIVA</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_Toc59446066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6</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7" w:history="1">
            <w:r w:rsidRPr="00E7798C">
              <w:rPr>
                <w:rStyle w:val="Collegamentoipertestuale"/>
                <w:rFonts w:ascii="Arial" w:hAnsi="Arial" w:cs="Arial"/>
                <w:noProof/>
                <w:sz w:val="20"/>
                <w:szCs w:val="20"/>
              </w:rPr>
              <w:t>ART. 8 - SUBAPPALTO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_Toc59446067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7</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8" w:history="1">
            <w:r w:rsidRPr="00E7798C">
              <w:rPr>
                <w:rStyle w:val="Collegamentoipertestuale"/>
                <w:rFonts w:ascii="Arial" w:hAnsi="Arial" w:cs="Arial"/>
                <w:noProof/>
                <w:sz w:val="20"/>
                <w:szCs w:val="20"/>
              </w:rPr>
              <w:t>ART. 9 -  ANTICIPAZIONE E PAGAMENTI IN ACCONTO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_Toc59446068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9</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69" w:history="1">
            <w:r w:rsidRPr="00E7798C">
              <w:rPr>
                <w:rStyle w:val="Collegamentoipertestuale"/>
                <w:rFonts w:ascii="Arial" w:hAnsi="Arial" w:cs="Arial"/>
                <w:noProof/>
                <w:sz w:val="20"/>
                <w:szCs w:val="20"/>
              </w:rPr>
              <w:t>ART. 10 - OBBLIGHI DELL'APPALTATORE RELATIVI ALLA TRACCIABILITÀ DEI FLUSSI FINANZIARI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_Toc59446069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10</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0" w:history="1">
            <w:r w:rsidRPr="00E7798C">
              <w:rPr>
                <w:rStyle w:val="Collegamentoipertestuale"/>
                <w:rFonts w:ascii="Arial" w:hAnsi="Arial" w:cs="Arial"/>
                <w:noProof/>
                <w:sz w:val="20"/>
                <w:szCs w:val="20"/>
              </w:rPr>
              <w:t>ART. 11 - PENALI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_Toc59446070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10</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1" w:history="1">
            <w:r w:rsidRPr="00E7798C">
              <w:rPr>
                <w:rStyle w:val="Collegamentoipertestuale"/>
                <w:rFonts w:ascii="Arial" w:hAnsi="Arial" w:cs="Arial"/>
                <w:noProof/>
                <w:sz w:val="20"/>
                <w:szCs w:val="20"/>
              </w:rPr>
              <w:t>ART. 12 RISOLUZIONE DEL CONTRATTO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_Toc59446071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10</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2" w:history="1">
            <w:r w:rsidRPr="00E7798C">
              <w:rPr>
                <w:rStyle w:val="Collegamentoipertestuale"/>
                <w:rFonts w:ascii="Arial" w:hAnsi="Arial" w:cs="Arial"/>
                <w:noProof/>
                <w:sz w:val="20"/>
                <w:szCs w:val="20"/>
              </w:rPr>
              <w:t>ART. 13 - FALLIMENTO DELL'APPALTATORE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_Toc59446072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12</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3" w:history="1">
            <w:r w:rsidRPr="00E7798C">
              <w:rPr>
                <w:rStyle w:val="Collegamentoipertestuale"/>
                <w:rFonts w:ascii="Arial" w:hAnsi="Arial" w:cs="Arial"/>
                <w:noProof/>
                <w:sz w:val="20"/>
                <w:szCs w:val="20"/>
              </w:rPr>
              <w:t>PARTE II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_Toc59446073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13</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4" w:history="1">
            <w:r w:rsidRPr="00E7798C">
              <w:rPr>
                <w:rStyle w:val="Collegamentoipertestuale"/>
                <w:rFonts w:ascii="Arial" w:hAnsi="Arial" w:cs="Arial"/>
                <w:noProof/>
                <w:sz w:val="20"/>
                <w:szCs w:val="20"/>
              </w:rPr>
              <w:t>NORME TECNICHE D’APPALTO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_Toc59446074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13</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5" w:history="1">
            <w:r w:rsidRPr="00E7798C">
              <w:rPr>
                <w:rStyle w:val="Collegamentoipertestuale"/>
                <w:rFonts w:ascii="Arial" w:hAnsi="Arial" w:cs="Arial"/>
                <w:noProof/>
                <w:sz w:val="20"/>
                <w:szCs w:val="20"/>
              </w:rPr>
              <w:t>ART. 14 - DESIGNAZIONE DELLE OPERE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_Toc59446075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13</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6" w:history="1">
            <w:r w:rsidRPr="00E7798C">
              <w:rPr>
                <w:rStyle w:val="Collegamentoipertestuale"/>
                <w:rFonts w:ascii="Arial" w:hAnsi="Arial" w:cs="Arial"/>
                <w:noProof/>
                <w:sz w:val="20"/>
                <w:szCs w:val="20"/>
              </w:rPr>
              <w:t>ART. 15 - VARIAZIONI. DIMINUZIONE DELLE OPERE PROGETTATE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_Toc59446076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13</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7" w:history="1">
            <w:r w:rsidRPr="00E7798C">
              <w:rPr>
                <w:rStyle w:val="Collegamentoipertestuale"/>
                <w:rFonts w:ascii="Arial" w:hAnsi="Arial" w:cs="Arial"/>
                <w:noProof/>
                <w:sz w:val="20"/>
                <w:szCs w:val="20"/>
              </w:rPr>
              <w:t>ART. 16 - COPERTURE ASSICURATIVE PER I RISCHI DI ESECUZIONE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_Toc59446077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14</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8" w:history="1">
            <w:r w:rsidRPr="00E7798C">
              <w:rPr>
                <w:rStyle w:val="Collegamentoipertestuale"/>
                <w:rFonts w:ascii="Arial" w:hAnsi="Arial" w:cs="Arial"/>
                <w:noProof/>
                <w:sz w:val="20"/>
                <w:szCs w:val="20"/>
              </w:rPr>
              <w:t>ART. 17 - POLIZZA R.C. DECENNALE POSTUMA EX ART. 1669 C.C.</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_Toc59446078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15</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79" w:history="1">
            <w:r w:rsidRPr="00E7798C">
              <w:rPr>
                <w:rStyle w:val="Collegamentoipertestuale"/>
                <w:rFonts w:ascii="Arial" w:hAnsi="Arial" w:cs="Arial"/>
                <w:noProof/>
                <w:sz w:val="20"/>
                <w:szCs w:val="20"/>
              </w:rPr>
              <w:t>ART. 18 - OSSERVANZA DEL CAPITOLATO SPECIALE D'APPALTO E DI PARTICOLARI DISPOSIZIONI DI LEGGE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_Toc59446079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15</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0" w:history="1">
            <w:r w:rsidRPr="00E7798C">
              <w:rPr>
                <w:rStyle w:val="Collegamentoipertestuale"/>
                <w:rFonts w:ascii="Arial" w:hAnsi="Arial" w:cs="Arial"/>
                <w:noProof/>
                <w:sz w:val="20"/>
                <w:szCs w:val="20"/>
              </w:rPr>
              <w:t>ART. 19 CONSEGNA DEI LAVORI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_Toc59446080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15</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1" w:history="1">
            <w:r w:rsidRPr="00E7798C">
              <w:rPr>
                <w:rStyle w:val="Collegamentoipertestuale"/>
                <w:rFonts w:ascii="Arial" w:eastAsia="Times New Roman" w:hAnsi="Arial" w:cs="Arial"/>
                <w:caps/>
                <w:noProof/>
                <w:sz w:val="20"/>
                <w:szCs w:val="20"/>
                <w:lang w:eastAsia="it-IT"/>
              </w:rPr>
              <w:t>ART. 20 - PROGRAMMA DI ESECUZIONE DEI LAVORI - SOSPENSIONI - PIANO DI QUALITÀ DI COSTRUZIONE E DI INSTALLAZIONE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_Toc59446081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17</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2" w:history="1">
            <w:r w:rsidRPr="00E7798C">
              <w:rPr>
                <w:rStyle w:val="Collegamentoipertestuale"/>
                <w:rFonts w:ascii="Arial" w:eastAsia="Times New Roman" w:hAnsi="Arial" w:cs="Arial"/>
                <w:caps/>
                <w:noProof/>
                <w:sz w:val="20"/>
                <w:szCs w:val="20"/>
                <w:lang w:eastAsia="it-IT"/>
              </w:rPr>
              <w:t>ART. 21 - RAPPORTI CON LA DIREZIONE LAVORI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_Toc59446082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19</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3" w:history="1">
            <w:r w:rsidRPr="00E7798C">
              <w:rPr>
                <w:rStyle w:val="Collegamentoipertestuale"/>
                <w:rFonts w:ascii="Arial" w:eastAsia="Times New Roman" w:hAnsi="Arial" w:cs="Arial"/>
                <w:caps/>
                <w:noProof/>
                <w:sz w:val="20"/>
                <w:szCs w:val="20"/>
                <w:lang w:eastAsia="it-IT"/>
              </w:rPr>
              <w:t>ART. 22 - SICUREZZA DEI LAVORI - PIANO DELLA SICUREZZA</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_Toc59446083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21</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4" w:history="1">
            <w:r w:rsidRPr="00E7798C">
              <w:rPr>
                <w:rStyle w:val="Collegamentoipertestuale"/>
                <w:rFonts w:ascii="Arial" w:eastAsia="Times New Roman" w:hAnsi="Arial" w:cs="Arial"/>
                <w:caps/>
                <w:noProof/>
                <w:sz w:val="20"/>
                <w:szCs w:val="20"/>
                <w:lang w:eastAsia="it-IT"/>
              </w:rPr>
              <w:t>ART. 23 - PREVENZIONE DEGLI INFORTUNI ED IGIENE DEL LAVORO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_Toc59446084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23</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5" w:history="1">
            <w:r w:rsidRPr="00E7798C">
              <w:rPr>
                <w:rStyle w:val="Collegamentoipertestuale"/>
                <w:rFonts w:ascii="Arial" w:eastAsia="Times New Roman" w:hAnsi="Arial" w:cs="Arial"/>
                <w:caps/>
                <w:noProof/>
                <w:sz w:val="20"/>
                <w:szCs w:val="20"/>
                <w:lang w:eastAsia="it-IT"/>
              </w:rPr>
              <w:t>ART. 24 - MISURAZIONE DEI LAVORI - PAGAMENTI A SAL - CONTO FINALE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_Toc59446085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24</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6" w:history="1">
            <w:r w:rsidRPr="00E7798C">
              <w:rPr>
                <w:rStyle w:val="Collegamentoipertestuale"/>
                <w:rFonts w:ascii="Arial" w:eastAsia="Times New Roman" w:hAnsi="Arial" w:cs="Arial"/>
                <w:caps/>
                <w:noProof/>
                <w:sz w:val="20"/>
                <w:szCs w:val="20"/>
                <w:lang w:eastAsia="it-IT"/>
              </w:rPr>
              <w:t>ART. 25 DISPOSIZIONI GENERALI RELATIVE AI PREZZI - INVARIABILITA' DEI PREZZI - NUOVI PREZZI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_Toc59446086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25</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7" w:history="1">
            <w:r w:rsidRPr="00E7798C">
              <w:rPr>
                <w:rStyle w:val="Collegamentoipertestuale"/>
                <w:rFonts w:ascii="Arial" w:eastAsia="Times New Roman" w:hAnsi="Arial" w:cs="Arial"/>
                <w:caps/>
                <w:noProof/>
                <w:sz w:val="20"/>
                <w:szCs w:val="20"/>
                <w:lang w:eastAsia="it-IT"/>
              </w:rPr>
              <w:t>ART. 26 - CONTO FINALE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_Toc59446087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26</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8" w:history="1">
            <w:r w:rsidRPr="00E7798C">
              <w:rPr>
                <w:rStyle w:val="Collegamentoipertestuale"/>
                <w:rFonts w:ascii="Arial" w:eastAsia="Times New Roman" w:hAnsi="Arial" w:cs="Arial"/>
                <w:caps/>
                <w:noProof/>
                <w:sz w:val="20"/>
                <w:szCs w:val="20"/>
                <w:lang w:eastAsia="it-IT"/>
              </w:rPr>
              <w:t>ART. 27 - ULTIMAZIONE LAVORI - COLLAUDO/CERTIFICATO DI REGOLARE ESECUZIONE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_Toc59446088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26</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89" w:history="1">
            <w:r w:rsidRPr="00E7798C">
              <w:rPr>
                <w:rStyle w:val="Collegamentoipertestuale"/>
                <w:rFonts w:ascii="Arial" w:eastAsia="Times New Roman" w:hAnsi="Arial" w:cs="Arial"/>
                <w:caps/>
                <w:noProof/>
                <w:sz w:val="20"/>
                <w:szCs w:val="20"/>
                <w:lang w:eastAsia="it-IT"/>
              </w:rPr>
              <w:t>ART. 28 - OSSERVANZA REGOLAMENTO UE SUI MATERIALI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_Toc59446089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28</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0" w:history="1">
            <w:r w:rsidRPr="00E7798C">
              <w:rPr>
                <w:rStyle w:val="Collegamentoipertestuale"/>
                <w:rFonts w:ascii="Arial" w:eastAsia="Times New Roman" w:hAnsi="Arial" w:cs="Arial"/>
                <w:caps/>
                <w:noProof/>
                <w:sz w:val="20"/>
                <w:szCs w:val="20"/>
                <w:lang w:eastAsia="it-IT"/>
              </w:rPr>
              <w:t>ART. 29 - CARTELLI ALL'ESTERNO DEL CANTIERE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_Toc59446090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28</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1" w:history="1">
            <w:r w:rsidRPr="00E7798C">
              <w:rPr>
                <w:rStyle w:val="Collegamentoipertestuale"/>
                <w:rFonts w:ascii="Arial" w:eastAsia="Times New Roman" w:hAnsi="Arial" w:cs="Arial"/>
                <w:caps/>
                <w:noProof/>
                <w:sz w:val="20"/>
                <w:szCs w:val="20"/>
                <w:lang w:eastAsia="it-IT"/>
              </w:rPr>
              <w:t>ART. 30 - PROPRIETA' DEI MATERIALI DI ESCAVAZIONE E DI DEMOLIZIONE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_Toc59446091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29</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2" w:history="1">
            <w:r w:rsidRPr="00E7798C">
              <w:rPr>
                <w:rStyle w:val="Collegamentoipertestuale"/>
                <w:rFonts w:ascii="Arial" w:eastAsia="Times New Roman" w:hAnsi="Arial" w:cs="Arial"/>
                <w:caps/>
                <w:noProof/>
                <w:sz w:val="20"/>
                <w:szCs w:val="20"/>
                <w:lang w:eastAsia="it-IT"/>
              </w:rPr>
              <w:t>ART. 31 - RINVENIMENTI</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_Toc59446092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29</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3" w:history="1">
            <w:r w:rsidRPr="00E7798C">
              <w:rPr>
                <w:rStyle w:val="Collegamentoipertestuale"/>
                <w:rFonts w:ascii="Arial" w:eastAsia="Times New Roman" w:hAnsi="Arial" w:cs="Arial"/>
                <w:caps/>
                <w:noProof/>
                <w:sz w:val="20"/>
                <w:szCs w:val="20"/>
                <w:lang w:eastAsia="it-IT"/>
              </w:rPr>
              <w:t>ART. 32 - BREVETTI DI INVENZIONE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_Toc59446093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29</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4" w:history="1">
            <w:r w:rsidRPr="00E7798C">
              <w:rPr>
                <w:rStyle w:val="Collegamentoipertestuale"/>
                <w:rFonts w:ascii="Arial" w:eastAsia="Times New Roman" w:hAnsi="Arial" w:cs="Arial"/>
                <w:caps/>
                <w:noProof/>
                <w:sz w:val="20"/>
                <w:szCs w:val="20"/>
                <w:lang w:eastAsia="it-IT"/>
              </w:rPr>
              <w:t>ART. 33 - MANUTENZIONE DELLE OPERE FINO AL COLLAUDO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_Toc59446094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29</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5" w:history="1">
            <w:r w:rsidRPr="00E7798C">
              <w:rPr>
                <w:rStyle w:val="Collegamentoipertestuale"/>
                <w:rFonts w:ascii="Arial" w:eastAsia="Times New Roman" w:hAnsi="Arial" w:cs="Arial"/>
                <w:caps/>
                <w:noProof/>
                <w:sz w:val="20"/>
                <w:szCs w:val="20"/>
                <w:lang w:eastAsia="it-IT"/>
              </w:rPr>
              <w:t>ART. 34 DANNI DA FORZA MAGGIORE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_Toc59446095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30</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6" w:history="1">
            <w:r w:rsidRPr="00E7798C">
              <w:rPr>
                <w:rStyle w:val="Collegamentoipertestuale"/>
                <w:rFonts w:ascii="Arial" w:eastAsia="Times New Roman" w:hAnsi="Arial" w:cs="Arial"/>
                <w:caps/>
                <w:noProof/>
                <w:sz w:val="20"/>
                <w:szCs w:val="20"/>
                <w:lang w:eastAsia="it-IT"/>
              </w:rPr>
              <w:t>ART. 35 ONERI ED OBBLIGHI DIVERSI A CARICO DELL'APPALTATORE - RESPONSABILITA' DELL'APPALTATORE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_Toc59446096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30</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7" w:history="1">
            <w:r w:rsidRPr="00E7798C">
              <w:rPr>
                <w:rStyle w:val="Collegamentoipertestuale"/>
                <w:rFonts w:ascii="Arial" w:hAnsi="Arial" w:cs="Arial"/>
                <w:noProof/>
                <w:sz w:val="20"/>
                <w:szCs w:val="20"/>
              </w:rPr>
              <w:t>ART. 36 - VALUTAZIONE DELLA QUALITÀ E DELLE OPERE</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_Toc59446097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33</w:t>
            </w:r>
            <w:r w:rsidRPr="00E7798C">
              <w:rPr>
                <w:rFonts w:ascii="Arial" w:hAnsi="Arial" w:cs="Arial"/>
                <w:noProof/>
                <w:webHidden/>
                <w:sz w:val="20"/>
                <w:szCs w:val="20"/>
              </w:rPr>
              <w:fldChar w:fldCharType="end"/>
            </w:r>
          </w:hyperlink>
        </w:p>
        <w:p w:rsidR="00E7798C" w:rsidRPr="00E7798C" w:rsidRDefault="00E7798C">
          <w:pPr>
            <w:pStyle w:val="Sommario1"/>
            <w:tabs>
              <w:tab w:val="right" w:leader="dot" w:pos="8919"/>
            </w:tabs>
            <w:rPr>
              <w:rFonts w:ascii="Arial" w:eastAsiaTheme="minorEastAsia" w:hAnsi="Arial" w:cs="Arial"/>
              <w:noProof/>
              <w:sz w:val="20"/>
              <w:szCs w:val="20"/>
              <w:lang w:eastAsia="it-IT"/>
            </w:rPr>
          </w:pPr>
          <w:hyperlink w:anchor="_Toc59446098" w:history="1">
            <w:r w:rsidRPr="00E7798C">
              <w:rPr>
                <w:rStyle w:val="Collegamentoipertestuale"/>
                <w:rFonts w:ascii="Arial" w:hAnsi="Arial" w:cs="Arial"/>
                <w:noProof/>
                <w:sz w:val="20"/>
                <w:szCs w:val="20"/>
              </w:rPr>
              <w:t>ART. 37 - GESTIONE DELLE CONTESTAZIONI E RISERVE – ACCORDO BONARIO</w:t>
            </w:r>
            <w:r w:rsidRPr="00E7798C">
              <w:rPr>
                <w:rFonts w:ascii="Arial" w:hAnsi="Arial" w:cs="Arial"/>
                <w:noProof/>
                <w:webHidden/>
                <w:sz w:val="20"/>
                <w:szCs w:val="20"/>
              </w:rPr>
              <w:tab/>
            </w:r>
            <w:r w:rsidRPr="00E7798C">
              <w:rPr>
                <w:rFonts w:ascii="Arial" w:hAnsi="Arial" w:cs="Arial"/>
                <w:noProof/>
                <w:webHidden/>
                <w:sz w:val="20"/>
                <w:szCs w:val="20"/>
              </w:rPr>
              <w:fldChar w:fldCharType="begin"/>
            </w:r>
            <w:r w:rsidRPr="00E7798C">
              <w:rPr>
                <w:rFonts w:ascii="Arial" w:hAnsi="Arial" w:cs="Arial"/>
                <w:noProof/>
                <w:webHidden/>
                <w:sz w:val="20"/>
                <w:szCs w:val="20"/>
              </w:rPr>
              <w:instrText xml:space="preserve"> PAGEREF _Toc59446098 \h </w:instrText>
            </w:r>
            <w:r w:rsidRPr="00E7798C">
              <w:rPr>
                <w:rFonts w:ascii="Arial" w:hAnsi="Arial" w:cs="Arial"/>
                <w:noProof/>
                <w:webHidden/>
                <w:sz w:val="20"/>
                <w:szCs w:val="20"/>
              </w:rPr>
            </w:r>
            <w:r w:rsidRPr="00E7798C">
              <w:rPr>
                <w:rFonts w:ascii="Arial" w:hAnsi="Arial" w:cs="Arial"/>
                <w:noProof/>
                <w:webHidden/>
                <w:sz w:val="20"/>
                <w:szCs w:val="20"/>
              </w:rPr>
              <w:fldChar w:fldCharType="separate"/>
            </w:r>
            <w:r w:rsidRPr="00E7798C">
              <w:rPr>
                <w:rFonts w:ascii="Arial" w:hAnsi="Arial" w:cs="Arial"/>
                <w:noProof/>
                <w:webHidden/>
                <w:sz w:val="20"/>
                <w:szCs w:val="20"/>
              </w:rPr>
              <w:t>33</w:t>
            </w:r>
            <w:r w:rsidRPr="00E7798C">
              <w:rPr>
                <w:rFonts w:ascii="Arial" w:hAnsi="Arial" w:cs="Arial"/>
                <w:noProof/>
                <w:webHidden/>
                <w:sz w:val="20"/>
                <w:szCs w:val="20"/>
              </w:rPr>
              <w:fldChar w:fldCharType="end"/>
            </w:r>
          </w:hyperlink>
        </w:p>
        <w:p w:rsidR="006D2457" w:rsidRPr="003B46DE" w:rsidRDefault="006D2457" w:rsidP="003B46DE">
          <w:r w:rsidRPr="00E7798C">
            <w:rPr>
              <w:rFonts w:cs="Arial"/>
              <w:sz w:val="20"/>
              <w:szCs w:val="20"/>
            </w:rPr>
            <w:fldChar w:fldCharType="end"/>
          </w:r>
        </w:p>
      </w:sdtContent>
    </w:sdt>
    <w:p w:rsidR="003C1BC3" w:rsidRPr="003B46DE" w:rsidRDefault="003C1BC3" w:rsidP="003B46DE"/>
    <w:p w:rsidR="003C1BC3" w:rsidRPr="003B46DE" w:rsidRDefault="003C1BC3" w:rsidP="00976367">
      <w:pPr>
        <w:rPr>
          <w:rFonts w:cs="Arial"/>
          <w:sz w:val="20"/>
          <w:szCs w:val="20"/>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3C1BC3" w:rsidRDefault="003C1BC3" w:rsidP="00976367">
      <w:pPr>
        <w:rPr>
          <w:rFonts w:asciiTheme="minorHAnsi" w:hAnsiTheme="minorHAnsi" w:cstheme="minorHAnsi"/>
        </w:rPr>
      </w:pPr>
    </w:p>
    <w:p w:rsidR="00976367" w:rsidRPr="00F910DC" w:rsidRDefault="00976367" w:rsidP="001E46A5">
      <w:pPr>
        <w:pStyle w:val="Titolo1"/>
        <w:rPr>
          <w:sz w:val="22"/>
          <w:szCs w:val="22"/>
        </w:rPr>
      </w:pPr>
      <w:bookmarkStart w:id="0" w:name="_Toc527776998"/>
      <w:bookmarkStart w:id="1" w:name="_Toc527883610"/>
      <w:bookmarkStart w:id="2" w:name="_Toc527884677"/>
      <w:bookmarkStart w:id="3" w:name="_Toc526973706"/>
      <w:bookmarkStart w:id="4" w:name="_Toc527529094"/>
      <w:bookmarkStart w:id="5" w:name="_Toc526973707"/>
      <w:bookmarkStart w:id="6" w:name="_Toc527529095"/>
      <w:bookmarkStart w:id="7" w:name="_Toc527884679"/>
      <w:bookmarkStart w:id="8" w:name="_Toc59446058"/>
      <w:r w:rsidRPr="00F910DC">
        <w:rPr>
          <w:sz w:val="22"/>
          <w:szCs w:val="22"/>
        </w:rPr>
        <w:t>PARTE I</w:t>
      </w:r>
      <w:bookmarkEnd w:id="0"/>
      <w:bookmarkEnd w:id="1"/>
      <w:bookmarkEnd w:id="2"/>
      <w:bookmarkEnd w:id="8"/>
    </w:p>
    <w:p w:rsidR="00976367" w:rsidRPr="00F910DC" w:rsidRDefault="00976367" w:rsidP="001E46A5">
      <w:pPr>
        <w:pStyle w:val="Titolo1"/>
        <w:rPr>
          <w:sz w:val="22"/>
          <w:szCs w:val="22"/>
        </w:rPr>
      </w:pPr>
      <w:bookmarkStart w:id="9" w:name="_Toc527884678"/>
      <w:bookmarkStart w:id="10" w:name="_Toc59446059"/>
      <w:r w:rsidRPr="00F910DC">
        <w:rPr>
          <w:sz w:val="22"/>
          <w:szCs w:val="22"/>
        </w:rPr>
        <w:t>NORME GENERALI D’APPALTO</w:t>
      </w:r>
      <w:bookmarkEnd w:id="3"/>
      <w:bookmarkEnd w:id="4"/>
      <w:bookmarkEnd w:id="9"/>
      <w:bookmarkEnd w:id="10"/>
    </w:p>
    <w:bookmarkEnd w:id="5"/>
    <w:bookmarkEnd w:id="6"/>
    <w:bookmarkEnd w:id="7"/>
    <w:p w:rsidR="00976367" w:rsidRPr="008A21B1" w:rsidRDefault="00976367" w:rsidP="00976367">
      <w:pPr>
        <w:rPr>
          <w:rFonts w:asciiTheme="minorHAnsi" w:hAnsiTheme="minorHAnsi" w:cstheme="minorHAnsi"/>
        </w:rPr>
      </w:pPr>
    </w:p>
    <w:p w:rsidR="00976367" w:rsidRPr="00F910DC" w:rsidRDefault="00976367" w:rsidP="003C1BC3">
      <w:pPr>
        <w:pStyle w:val="Titolo1"/>
        <w:jc w:val="left"/>
        <w:rPr>
          <w:sz w:val="22"/>
          <w:szCs w:val="22"/>
        </w:rPr>
      </w:pPr>
      <w:bookmarkStart w:id="11" w:name="_Toc51232118"/>
      <w:bookmarkStart w:id="12" w:name="_Toc59446060"/>
      <w:r w:rsidRPr="00F910DC">
        <w:rPr>
          <w:sz w:val="22"/>
          <w:szCs w:val="22"/>
        </w:rPr>
        <w:t xml:space="preserve">ART. 1 </w:t>
      </w:r>
      <w:r w:rsidR="005B288E" w:rsidRPr="00F910DC">
        <w:rPr>
          <w:sz w:val="22"/>
          <w:szCs w:val="22"/>
        </w:rPr>
        <w:t xml:space="preserve">- </w:t>
      </w:r>
      <w:r w:rsidRPr="00F910DC">
        <w:rPr>
          <w:sz w:val="22"/>
          <w:szCs w:val="22"/>
        </w:rPr>
        <w:t>OGGETTO DELL’APPALTO</w:t>
      </w:r>
      <w:bookmarkEnd w:id="11"/>
      <w:bookmarkEnd w:id="12"/>
      <w:r w:rsidRPr="00F910DC">
        <w:rPr>
          <w:sz w:val="22"/>
          <w:szCs w:val="22"/>
        </w:rPr>
        <w:t xml:space="preserve"> </w:t>
      </w:r>
    </w:p>
    <w:p w:rsidR="003C1BC3" w:rsidRDefault="003C1BC3" w:rsidP="007542B7">
      <w:pPr>
        <w:spacing w:after="0" w:line="276" w:lineRule="auto"/>
        <w:jc w:val="both"/>
        <w:rPr>
          <w:rFonts w:eastAsia="Arial"/>
        </w:rPr>
      </w:pPr>
      <w:r w:rsidRPr="008D077B">
        <w:rPr>
          <w:rFonts w:eastAsia="Arial"/>
        </w:rPr>
        <w:t>Oggetto della</w:t>
      </w:r>
      <w:r>
        <w:rPr>
          <w:rFonts w:eastAsia="Arial"/>
        </w:rPr>
        <w:t xml:space="preserve"> presente gara è l’affidamento</w:t>
      </w:r>
      <w:r w:rsidRPr="008D077B">
        <w:rPr>
          <w:rFonts w:eastAsia="Arial"/>
        </w:rPr>
        <w:t xml:space="preserve"> dei lavori per la realizzazione del progetto di ampliamento della sede del </w:t>
      </w:r>
      <w:r w:rsidR="008A4BA4" w:rsidRPr="008D077B">
        <w:rPr>
          <w:rFonts w:eastAsia="Arial"/>
        </w:rPr>
        <w:t>Triennio</w:t>
      </w:r>
      <w:r w:rsidRPr="008D077B">
        <w:rPr>
          <w:rFonts w:eastAsia="Arial"/>
        </w:rPr>
        <w:t xml:space="preserve"> biologico - II stralcio funzionale, lotto “1”</w:t>
      </w:r>
      <w:r>
        <w:rPr>
          <w:rFonts w:eastAsia="Arial"/>
        </w:rPr>
        <w:t xml:space="preserve"> </w:t>
      </w:r>
      <w:r w:rsidRPr="008D077B">
        <w:rPr>
          <w:rFonts w:eastAsia="Arial"/>
        </w:rPr>
        <w:t>“Centro di ricerca in alimentazione stili di vita e modelli predittivi della salute”</w:t>
      </w:r>
      <w:r>
        <w:rPr>
          <w:rFonts w:eastAsia="Arial"/>
        </w:rPr>
        <w:t xml:space="preserve"> da realizzarsi sulla base </w:t>
      </w:r>
      <w:r>
        <w:rPr>
          <w:rFonts w:eastAsia="Arial"/>
        </w:rPr>
        <w:lastRenderedPageBreak/>
        <w:t xml:space="preserve">del </w:t>
      </w:r>
      <w:r w:rsidRPr="008D077B">
        <w:rPr>
          <w:rFonts w:eastAsia="Arial"/>
        </w:rPr>
        <w:t xml:space="preserve">progetto definitivo </w:t>
      </w:r>
      <w:r>
        <w:rPr>
          <w:rFonts w:eastAsia="Arial"/>
        </w:rPr>
        <w:t xml:space="preserve">ed esecutivo redatto dalla Stazione appaltante consultabile al seguente link: </w:t>
      </w:r>
      <w:r w:rsidRPr="00744F5C">
        <w:rPr>
          <w:rFonts w:eastAsia="Arial"/>
          <w:highlight w:val="yellow"/>
        </w:rPr>
        <w:t>______________________________</w:t>
      </w:r>
    </w:p>
    <w:p w:rsidR="007542B7" w:rsidRDefault="003C1BC3" w:rsidP="007542B7">
      <w:pPr>
        <w:spacing w:after="0" w:line="276" w:lineRule="auto"/>
        <w:jc w:val="both"/>
        <w:rPr>
          <w:rFonts w:eastAsia="Arial"/>
        </w:rPr>
      </w:pPr>
      <w:bookmarkStart w:id="13" w:name="_Toc51232119"/>
      <w:r w:rsidRPr="008D077B">
        <w:rPr>
          <w:rFonts w:eastAsia="Arial"/>
        </w:rPr>
        <w:t xml:space="preserve">Il presente documento costituisce parte integrante </w:t>
      </w:r>
      <w:proofErr w:type="spellStart"/>
      <w:r w:rsidR="0005594B">
        <w:rPr>
          <w:rFonts w:eastAsia="Arial"/>
        </w:rPr>
        <w:t>pgemtno</w:t>
      </w:r>
      <w:r w:rsidRPr="008D077B">
        <w:rPr>
          <w:rFonts w:eastAsia="Arial"/>
        </w:rPr>
        <w:t>e</w:t>
      </w:r>
      <w:proofErr w:type="spellEnd"/>
      <w:r w:rsidRPr="008D077B">
        <w:rPr>
          <w:rFonts w:eastAsia="Arial"/>
        </w:rPr>
        <w:t xml:space="preserve"> sostanziale del bando di gara e disciplina le modalità </w:t>
      </w:r>
      <w:r w:rsidR="007542B7">
        <w:rPr>
          <w:rFonts w:eastAsia="Arial"/>
        </w:rPr>
        <w:t xml:space="preserve">di </w:t>
      </w:r>
      <w:r w:rsidR="007542B7" w:rsidRPr="00617E61">
        <w:rPr>
          <w:rFonts w:eastAsia="Arial"/>
        </w:rPr>
        <w:t>esecuzione di tutte le prestazioni e le forniture necessarie per l’esecuzione dei seguenti lavori denominati “Lavori di realizzazione del Centro di ricerca in alimentazione, stili di vita e modelli predittivi della salute”.</w:t>
      </w:r>
    </w:p>
    <w:p w:rsidR="003C1BC3" w:rsidRDefault="003C1BC3" w:rsidP="007542B7">
      <w:pPr>
        <w:spacing w:after="0" w:line="276" w:lineRule="auto"/>
        <w:jc w:val="both"/>
        <w:rPr>
          <w:rFonts w:eastAsia="Arial"/>
        </w:rPr>
      </w:pPr>
      <w:r w:rsidRPr="008D077B">
        <w:rPr>
          <w:rFonts w:eastAsia="Arial"/>
        </w:rPr>
        <w:t>Il contratto, ai sensi dell’art. 5</w:t>
      </w:r>
      <w:r>
        <w:rPr>
          <w:rFonts w:eastAsia="Arial"/>
        </w:rPr>
        <w:t>9</w:t>
      </w:r>
      <w:r w:rsidRPr="008D077B">
        <w:rPr>
          <w:rFonts w:eastAsia="Arial"/>
        </w:rPr>
        <w:t xml:space="preserve">, comma </w:t>
      </w:r>
      <w:r>
        <w:rPr>
          <w:rFonts w:eastAsia="Arial"/>
        </w:rPr>
        <w:t>5-bis</w:t>
      </w:r>
      <w:r w:rsidRPr="008D077B">
        <w:rPr>
          <w:rFonts w:eastAsia="Arial"/>
        </w:rPr>
        <w:t xml:space="preserve">, del D. </w:t>
      </w:r>
      <w:proofErr w:type="spellStart"/>
      <w:r w:rsidRPr="008D077B">
        <w:rPr>
          <w:rFonts w:eastAsia="Arial"/>
        </w:rPr>
        <w:t>Lgs</w:t>
      </w:r>
      <w:proofErr w:type="spellEnd"/>
      <w:r w:rsidRPr="008D077B">
        <w:rPr>
          <w:rFonts w:eastAsia="Arial"/>
        </w:rPr>
        <w:t xml:space="preserve"> </w:t>
      </w:r>
      <w:r>
        <w:rPr>
          <w:rFonts w:eastAsia="Arial"/>
        </w:rPr>
        <w:t>50/16</w:t>
      </w:r>
      <w:r w:rsidRPr="008D077B">
        <w:rPr>
          <w:rFonts w:eastAsia="Arial"/>
        </w:rPr>
        <w:t xml:space="preserve"> e </w:t>
      </w:r>
      <w:proofErr w:type="spellStart"/>
      <w:proofErr w:type="gramStart"/>
      <w:r w:rsidRPr="008D077B">
        <w:rPr>
          <w:rFonts w:eastAsia="Arial"/>
        </w:rPr>
        <w:t>ss.mm.ii</w:t>
      </w:r>
      <w:proofErr w:type="spellEnd"/>
      <w:r w:rsidRPr="008D077B">
        <w:rPr>
          <w:rFonts w:eastAsia="Arial"/>
        </w:rPr>
        <w:t>.,</w:t>
      </w:r>
      <w:proofErr w:type="gramEnd"/>
      <w:r w:rsidRPr="008D077B">
        <w:rPr>
          <w:rFonts w:eastAsia="Arial"/>
        </w:rPr>
        <w:t xml:space="preserve"> è stipulato a corpo.</w:t>
      </w:r>
    </w:p>
    <w:p w:rsidR="007542B7" w:rsidRPr="00F910DC" w:rsidRDefault="007542B7" w:rsidP="001E46A5">
      <w:pPr>
        <w:pStyle w:val="Titolo1"/>
        <w:jc w:val="left"/>
        <w:rPr>
          <w:sz w:val="22"/>
          <w:szCs w:val="22"/>
        </w:rPr>
      </w:pPr>
      <w:bookmarkStart w:id="14" w:name="_Toc503442477"/>
      <w:bookmarkStart w:id="15" w:name="_Toc503444109"/>
      <w:bookmarkStart w:id="16" w:name="_Toc503444177"/>
      <w:bookmarkStart w:id="17" w:name="_Toc503596632"/>
      <w:bookmarkStart w:id="18" w:name="_Toc59446061"/>
      <w:bookmarkEnd w:id="13"/>
      <w:r w:rsidRPr="00F910DC">
        <w:rPr>
          <w:sz w:val="22"/>
          <w:szCs w:val="22"/>
        </w:rPr>
        <w:t xml:space="preserve">ART. </w:t>
      </w:r>
      <w:r w:rsidR="00A9493A" w:rsidRPr="00F910DC">
        <w:rPr>
          <w:sz w:val="22"/>
          <w:szCs w:val="22"/>
        </w:rPr>
        <w:t>2</w:t>
      </w:r>
      <w:r w:rsidRPr="00F910DC">
        <w:rPr>
          <w:sz w:val="22"/>
          <w:szCs w:val="22"/>
        </w:rPr>
        <w:t xml:space="preserve"> – AMMONTARE DELL’APPALTO</w:t>
      </w:r>
      <w:bookmarkEnd w:id="18"/>
    </w:p>
    <w:p w:rsidR="007542B7" w:rsidRPr="00501BDC" w:rsidRDefault="007542B7" w:rsidP="004352C5">
      <w:pPr>
        <w:spacing w:after="0" w:line="276" w:lineRule="auto"/>
        <w:jc w:val="both"/>
        <w:rPr>
          <w:rFonts w:eastAsia="Arial"/>
        </w:rPr>
      </w:pPr>
      <w:r w:rsidRPr="008259D2">
        <w:t xml:space="preserve">La somma complessiva a disposizione dell’appalto da QE è pari € 2.750.000,00 di cui per </w:t>
      </w:r>
      <w:r w:rsidRPr="00501BDC">
        <w:rPr>
          <w:rFonts w:eastAsia="Arial"/>
        </w:rPr>
        <w:t>lavori e oneri sicurezza la somma è di € 2.332.260,00, oltre IVA, così articolata:</w:t>
      </w:r>
    </w:p>
    <w:p w:rsidR="007542B7" w:rsidRPr="00501BDC" w:rsidRDefault="007542B7" w:rsidP="00263BE5">
      <w:pPr>
        <w:pStyle w:val="Paragrafoelenco"/>
        <w:numPr>
          <w:ilvl w:val="0"/>
          <w:numId w:val="21"/>
        </w:numPr>
        <w:spacing w:after="0"/>
        <w:ind w:left="426" w:hanging="426"/>
        <w:jc w:val="both"/>
        <w:rPr>
          <w:rFonts w:ascii="Arial" w:eastAsia="Arial" w:hAnsi="Arial" w:cs="Times New Roman"/>
        </w:rPr>
      </w:pPr>
      <w:r w:rsidRPr="00501BDC">
        <w:rPr>
          <w:rFonts w:ascii="Arial" w:eastAsia="Arial" w:hAnsi="Arial" w:cs="Times New Roman"/>
        </w:rPr>
        <w:t>€ 2.286.260,00 per lavori “a corpo”, soggetti a ribasso di gara;</w:t>
      </w:r>
    </w:p>
    <w:p w:rsidR="007542B7" w:rsidRPr="00501BDC" w:rsidRDefault="007542B7" w:rsidP="00263BE5">
      <w:pPr>
        <w:pStyle w:val="Paragrafoelenco"/>
        <w:numPr>
          <w:ilvl w:val="0"/>
          <w:numId w:val="21"/>
        </w:numPr>
        <w:spacing w:after="0"/>
        <w:ind w:left="426" w:hanging="426"/>
        <w:jc w:val="both"/>
        <w:rPr>
          <w:rFonts w:ascii="Arial" w:eastAsia="Arial" w:hAnsi="Arial" w:cs="Times New Roman"/>
        </w:rPr>
      </w:pPr>
      <w:r w:rsidRPr="00501BDC">
        <w:rPr>
          <w:rFonts w:ascii="Arial" w:eastAsia="Arial" w:hAnsi="Arial" w:cs="Times New Roman"/>
        </w:rPr>
        <w:t>€ 46.000,00 per oneri per la sicurezza non soggetti a ribasso.</w:t>
      </w:r>
    </w:p>
    <w:p w:rsidR="007542B7" w:rsidRPr="00501BDC" w:rsidRDefault="007542B7" w:rsidP="007542B7">
      <w:pPr>
        <w:spacing w:line="276" w:lineRule="auto"/>
        <w:jc w:val="both"/>
        <w:rPr>
          <w:rFonts w:eastAsia="Arial"/>
        </w:rPr>
      </w:pPr>
      <w:r w:rsidRPr="00501BDC">
        <w:rPr>
          <w:rFonts w:eastAsia="Arial"/>
        </w:rPr>
        <w:t>Di seguito si riportano le diverse categorie e classificazioni di interesse dell’appalto:</w:t>
      </w:r>
    </w:p>
    <w:tbl>
      <w:tblPr>
        <w:tblW w:w="94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1726"/>
        <w:gridCol w:w="1462"/>
        <w:gridCol w:w="1184"/>
        <w:gridCol w:w="1462"/>
        <w:gridCol w:w="806"/>
      </w:tblGrid>
      <w:tr w:rsidR="007542B7" w:rsidRPr="008A0722" w:rsidTr="007542B7">
        <w:trPr>
          <w:trHeight w:val="229"/>
          <w:jc w:val="center"/>
        </w:trPr>
        <w:tc>
          <w:tcPr>
            <w:tcW w:w="2835" w:type="dxa"/>
            <w:shd w:val="clear" w:color="auto" w:fill="auto"/>
          </w:tcPr>
          <w:p w:rsidR="007542B7" w:rsidRPr="00426591" w:rsidRDefault="007542B7" w:rsidP="003611F8">
            <w:pPr>
              <w:pStyle w:val="TableParagraph"/>
              <w:spacing w:line="276" w:lineRule="auto"/>
              <w:ind w:right="16"/>
              <w:rPr>
                <w:rFonts w:cs="Times New Roman"/>
                <w:b/>
                <w:sz w:val="18"/>
                <w:szCs w:val="18"/>
              </w:rPr>
            </w:pPr>
            <w:r w:rsidRPr="00426591">
              <w:rPr>
                <w:rFonts w:cs="Times New Roman"/>
                <w:b/>
                <w:sz w:val="18"/>
                <w:szCs w:val="18"/>
              </w:rPr>
              <w:t>Categoria</w:t>
            </w:r>
          </w:p>
        </w:tc>
        <w:tc>
          <w:tcPr>
            <w:tcW w:w="1726" w:type="dxa"/>
            <w:shd w:val="clear" w:color="auto" w:fill="auto"/>
          </w:tcPr>
          <w:p w:rsidR="007542B7" w:rsidRPr="00426591" w:rsidRDefault="007542B7" w:rsidP="003611F8">
            <w:pPr>
              <w:pStyle w:val="TableParagraph"/>
              <w:spacing w:line="276" w:lineRule="auto"/>
              <w:ind w:right="16"/>
              <w:rPr>
                <w:rFonts w:cs="Times New Roman"/>
                <w:b/>
                <w:sz w:val="18"/>
                <w:szCs w:val="18"/>
              </w:rPr>
            </w:pPr>
            <w:r w:rsidRPr="00426591">
              <w:rPr>
                <w:rFonts w:cs="Times New Roman"/>
                <w:b/>
                <w:sz w:val="18"/>
                <w:szCs w:val="18"/>
              </w:rPr>
              <w:t>Tipologia</w:t>
            </w:r>
          </w:p>
        </w:tc>
        <w:tc>
          <w:tcPr>
            <w:tcW w:w="1462" w:type="dxa"/>
            <w:shd w:val="clear" w:color="auto" w:fill="auto"/>
          </w:tcPr>
          <w:p w:rsidR="007542B7" w:rsidRPr="00426591" w:rsidRDefault="007542B7" w:rsidP="003611F8">
            <w:pPr>
              <w:pStyle w:val="TableParagraph"/>
              <w:spacing w:line="276" w:lineRule="auto"/>
              <w:ind w:right="16"/>
              <w:rPr>
                <w:rFonts w:cs="Times New Roman"/>
                <w:b/>
                <w:sz w:val="18"/>
                <w:szCs w:val="18"/>
              </w:rPr>
            </w:pPr>
            <w:r w:rsidRPr="00426591">
              <w:rPr>
                <w:rFonts w:cs="Times New Roman"/>
                <w:b/>
                <w:sz w:val="18"/>
                <w:szCs w:val="18"/>
              </w:rPr>
              <w:t>Lavori</w:t>
            </w:r>
          </w:p>
        </w:tc>
        <w:tc>
          <w:tcPr>
            <w:tcW w:w="1184" w:type="dxa"/>
            <w:shd w:val="clear" w:color="auto" w:fill="auto"/>
          </w:tcPr>
          <w:p w:rsidR="007542B7" w:rsidRPr="00426591" w:rsidRDefault="007542B7" w:rsidP="003611F8">
            <w:pPr>
              <w:pStyle w:val="TableParagraph"/>
              <w:spacing w:line="276" w:lineRule="auto"/>
              <w:ind w:right="16"/>
              <w:rPr>
                <w:rFonts w:cs="Times New Roman"/>
                <w:b/>
                <w:sz w:val="18"/>
                <w:szCs w:val="18"/>
              </w:rPr>
            </w:pPr>
            <w:r w:rsidRPr="00426591">
              <w:rPr>
                <w:rFonts w:cs="Times New Roman"/>
                <w:b/>
                <w:sz w:val="18"/>
                <w:szCs w:val="18"/>
              </w:rPr>
              <w:t>Sicurezza</w:t>
            </w:r>
          </w:p>
        </w:tc>
        <w:tc>
          <w:tcPr>
            <w:tcW w:w="1462" w:type="dxa"/>
            <w:shd w:val="clear" w:color="auto" w:fill="auto"/>
          </w:tcPr>
          <w:p w:rsidR="007542B7" w:rsidRPr="00426591" w:rsidRDefault="007542B7" w:rsidP="003611F8">
            <w:pPr>
              <w:pStyle w:val="TableParagraph"/>
              <w:spacing w:line="276" w:lineRule="auto"/>
              <w:ind w:right="16"/>
              <w:rPr>
                <w:rFonts w:cs="Times New Roman"/>
                <w:b/>
                <w:sz w:val="18"/>
                <w:szCs w:val="18"/>
              </w:rPr>
            </w:pPr>
            <w:r w:rsidRPr="00426591">
              <w:rPr>
                <w:rFonts w:cs="Times New Roman"/>
                <w:b/>
                <w:sz w:val="18"/>
                <w:szCs w:val="18"/>
              </w:rPr>
              <w:t>Totale</w:t>
            </w:r>
          </w:p>
        </w:tc>
        <w:tc>
          <w:tcPr>
            <w:tcW w:w="806" w:type="dxa"/>
            <w:shd w:val="clear" w:color="auto" w:fill="auto"/>
          </w:tcPr>
          <w:p w:rsidR="007542B7" w:rsidRPr="00426591" w:rsidRDefault="007542B7" w:rsidP="003611F8">
            <w:pPr>
              <w:pStyle w:val="TableParagraph"/>
              <w:spacing w:line="276" w:lineRule="auto"/>
              <w:ind w:right="16"/>
              <w:jc w:val="center"/>
              <w:rPr>
                <w:rFonts w:cs="Times New Roman"/>
                <w:b/>
                <w:sz w:val="18"/>
                <w:szCs w:val="18"/>
              </w:rPr>
            </w:pPr>
            <w:r w:rsidRPr="00426591">
              <w:rPr>
                <w:rFonts w:cs="Times New Roman"/>
                <w:b/>
                <w:w w:val="99"/>
                <w:sz w:val="18"/>
                <w:szCs w:val="18"/>
              </w:rPr>
              <w:t>%</w:t>
            </w:r>
          </w:p>
        </w:tc>
      </w:tr>
      <w:tr w:rsidR="007542B7" w:rsidRPr="008A0722" w:rsidTr="007542B7">
        <w:trPr>
          <w:trHeight w:val="273"/>
          <w:jc w:val="center"/>
        </w:trPr>
        <w:tc>
          <w:tcPr>
            <w:tcW w:w="2835"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OG1 - cl. IV Edifici civili e industriali</w:t>
            </w:r>
          </w:p>
        </w:tc>
        <w:tc>
          <w:tcPr>
            <w:tcW w:w="1726"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Prevalente</w:t>
            </w:r>
          </w:p>
        </w:tc>
        <w:tc>
          <w:tcPr>
            <w:tcW w:w="1462"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€ 1.568.034,43</w:t>
            </w:r>
          </w:p>
        </w:tc>
        <w:tc>
          <w:tcPr>
            <w:tcW w:w="1184"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€ 31.548,85</w:t>
            </w:r>
          </w:p>
        </w:tc>
        <w:tc>
          <w:tcPr>
            <w:tcW w:w="1462"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€ 1.599.583,28</w:t>
            </w:r>
          </w:p>
        </w:tc>
        <w:tc>
          <w:tcPr>
            <w:tcW w:w="806"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68,58%</w:t>
            </w:r>
          </w:p>
        </w:tc>
      </w:tr>
      <w:tr w:rsidR="007542B7" w:rsidRPr="008A0722" w:rsidTr="007542B7">
        <w:trPr>
          <w:trHeight w:val="548"/>
          <w:jc w:val="center"/>
        </w:trPr>
        <w:tc>
          <w:tcPr>
            <w:tcW w:w="2835"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OG11 - cl. III Impianti tecnologici</w:t>
            </w:r>
          </w:p>
        </w:tc>
        <w:tc>
          <w:tcPr>
            <w:tcW w:w="1726"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Scorporabile e subappaltabile</w:t>
            </w:r>
          </w:p>
        </w:tc>
        <w:tc>
          <w:tcPr>
            <w:tcW w:w="1462"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€ 718.225,57</w:t>
            </w:r>
          </w:p>
        </w:tc>
        <w:tc>
          <w:tcPr>
            <w:tcW w:w="1184"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€ 14.450,70</w:t>
            </w:r>
          </w:p>
        </w:tc>
        <w:tc>
          <w:tcPr>
            <w:tcW w:w="1462"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€ 732.676,27</w:t>
            </w:r>
          </w:p>
        </w:tc>
        <w:tc>
          <w:tcPr>
            <w:tcW w:w="806" w:type="dxa"/>
            <w:shd w:val="clear" w:color="auto" w:fill="auto"/>
            <w:vAlign w:val="bottom"/>
          </w:tcPr>
          <w:p w:rsidR="007542B7" w:rsidRPr="00426591" w:rsidRDefault="007542B7" w:rsidP="003611F8">
            <w:pPr>
              <w:pStyle w:val="TableParagraph"/>
              <w:spacing w:line="276" w:lineRule="auto"/>
              <w:ind w:right="16"/>
              <w:rPr>
                <w:rFonts w:cs="Times New Roman"/>
                <w:sz w:val="18"/>
                <w:szCs w:val="18"/>
              </w:rPr>
            </w:pPr>
            <w:r w:rsidRPr="00426591">
              <w:rPr>
                <w:rFonts w:cs="Times New Roman"/>
                <w:sz w:val="18"/>
                <w:szCs w:val="18"/>
              </w:rPr>
              <w:t>31,42%</w:t>
            </w:r>
          </w:p>
        </w:tc>
      </w:tr>
    </w:tbl>
    <w:p w:rsidR="007542B7" w:rsidRDefault="007542B7" w:rsidP="003B46DE">
      <w:pPr>
        <w:spacing w:after="0" w:line="276" w:lineRule="auto"/>
        <w:jc w:val="both"/>
      </w:pPr>
      <w:r>
        <w:t xml:space="preserve">Si fa presente che </w:t>
      </w:r>
      <w:r w:rsidRPr="00313250">
        <w:t xml:space="preserve">il costo della manodopera </w:t>
      </w:r>
      <w:r>
        <w:t>non è s</w:t>
      </w:r>
      <w:r w:rsidRPr="00313250">
        <w:t>ottra</w:t>
      </w:r>
      <w:r>
        <w:t>tto</w:t>
      </w:r>
      <w:r w:rsidRPr="00313250">
        <w:t xml:space="preserve"> al confronto concorrenziale, </w:t>
      </w:r>
      <w:r>
        <w:t xml:space="preserve">ma, </w:t>
      </w:r>
      <w:r w:rsidRPr="00BB06D1">
        <w:t>fermo restando l’obbligatorio rispetto dei minimi salariali e degli altri vincoli normativi e della contrattazione collettiva</w:t>
      </w:r>
      <w:r>
        <w:t>, a</w:t>
      </w:r>
      <w:r w:rsidRPr="00BB06D1">
        <w:t>l</w:t>
      </w:r>
      <w:r>
        <w:t>la sola verifica dell'anomalia; in tal caso</w:t>
      </w:r>
      <w:r w:rsidRPr="00BB06D1">
        <w:t xml:space="preserve"> la </w:t>
      </w:r>
      <w:r>
        <w:t>S</w:t>
      </w:r>
      <w:r w:rsidRPr="00BB06D1">
        <w:t>tazione appaltante è tenuta a richiedere le giustificazioni all’operatore, affinché dimostri la ragionevolezza e sostenibilità dell’offerta proposta.</w:t>
      </w:r>
    </w:p>
    <w:p w:rsidR="007542B7" w:rsidRPr="00F532AE" w:rsidRDefault="007542B7" w:rsidP="003B46DE">
      <w:pPr>
        <w:spacing w:after="0" w:line="276" w:lineRule="auto"/>
        <w:jc w:val="both"/>
      </w:pPr>
      <w:r w:rsidRPr="00F532AE">
        <w:t>L’importo offerto resta fermo pe</w:t>
      </w:r>
      <w:r>
        <w:t>r tutta la durata del contratto. Non è prevista la revisione dei prezzi.</w:t>
      </w:r>
    </w:p>
    <w:p w:rsidR="00C80D18" w:rsidRPr="00F910DC" w:rsidRDefault="00C80D18" w:rsidP="001E46A5">
      <w:pPr>
        <w:pStyle w:val="Titolo1"/>
        <w:jc w:val="left"/>
        <w:rPr>
          <w:sz w:val="22"/>
          <w:szCs w:val="22"/>
        </w:rPr>
      </w:pPr>
      <w:bookmarkStart w:id="19" w:name="_Toc59446062"/>
      <w:r w:rsidRPr="00F910DC">
        <w:rPr>
          <w:sz w:val="22"/>
          <w:szCs w:val="22"/>
        </w:rPr>
        <w:t>ART. 3 – TEMPI DI CONSEGNA DELL'OPERA</w:t>
      </w:r>
      <w:bookmarkEnd w:id="19"/>
    </w:p>
    <w:p w:rsidR="00577F26" w:rsidRPr="005D6696" w:rsidRDefault="00ED32EA" w:rsidP="00ED32EA">
      <w:pPr>
        <w:spacing w:after="0" w:line="276" w:lineRule="auto"/>
        <w:jc w:val="both"/>
      </w:pPr>
      <w:r w:rsidRPr="005D6696">
        <w:t xml:space="preserve">La data </w:t>
      </w:r>
      <w:r w:rsidR="00577F26" w:rsidRPr="005D6696">
        <w:t>utile per l'ultimazione della realizzazione dell’intera opera è stabilit</w:t>
      </w:r>
      <w:r w:rsidRPr="005D6696">
        <w:t>a</w:t>
      </w:r>
      <w:r w:rsidR="00577F26" w:rsidRPr="005D6696">
        <w:t xml:space="preserve"> </w:t>
      </w:r>
      <w:r w:rsidRPr="005D6696">
        <w:t>al 31.12.2022</w:t>
      </w:r>
      <w:r w:rsidR="00577F26" w:rsidRPr="005D6696">
        <w:t xml:space="preserve">, a decorrere dal giorno della consegna dei lavori risultante dal relativo verbale. </w:t>
      </w:r>
    </w:p>
    <w:p w:rsidR="00577F26" w:rsidRPr="005D6696" w:rsidRDefault="00577F26" w:rsidP="00ED32EA">
      <w:pPr>
        <w:spacing w:after="0" w:line="276" w:lineRule="auto"/>
        <w:jc w:val="both"/>
      </w:pPr>
      <w:r w:rsidRPr="005D6696">
        <w:t>Non saranno concesse proroghe rispetto ai tempi contrattuali, salvo condizioni accertate di forza maggiore.</w:t>
      </w:r>
    </w:p>
    <w:p w:rsidR="00D26BE8" w:rsidRPr="00F910DC" w:rsidRDefault="00D26BE8" w:rsidP="004C29BA">
      <w:pPr>
        <w:pStyle w:val="Titolo1"/>
        <w:jc w:val="left"/>
        <w:rPr>
          <w:sz w:val="22"/>
          <w:szCs w:val="22"/>
        </w:rPr>
      </w:pPr>
      <w:bookmarkStart w:id="20" w:name="_Toc59446063"/>
      <w:r w:rsidRPr="00F910DC">
        <w:rPr>
          <w:sz w:val="22"/>
          <w:szCs w:val="22"/>
        </w:rPr>
        <w:t xml:space="preserve">ART. </w:t>
      </w:r>
      <w:r w:rsidR="00C80D18" w:rsidRPr="00F910DC">
        <w:rPr>
          <w:sz w:val="22"/>
          <w:szCs w:val="22"/>
        </w:rPr>
        <w:t>4</w:t>
      </w:r>
      <w:r w:rsidRPr="00F910DC">
        <w:rPr>
          <w:sz w:val="22"/>
          <w:szCs w:val="22"/>
        </w:rPr>
        <w:t xml:space="preserve"> – RESPONSABILE DEL PROCEDIMENTO</w:t>
      </w:r>
      <w:bookmarkEnd w:id="20"/>
    </w:p>
    <w:p w:rsidR="00D26BE8" w:rsidRDefault="00D26BE8" w:rsidP="00D26BE8">
      <w:pPr>
        <w:widowControl w:val="0"/>
        <w:suppressLineNumbers/>
        <w:suppressAutoHyphens/>
        <w:spacing w:line="276" w:lineRule="auto"/>
      </w:pPr>
      <w:r w:rsidRPr="00491484">
        <w:t xml:space="preserve">Il Responsabile del </w:t>
      </w:r>
      <w:r>
        <w:t xml:space="preserve">Procedimento è individuato nella </w:t>
      </w:r>
      <w:r w:rsidRPr="00491484">
        <w:t>persona d</w:t>
      </w:r>
      <w:r>
        <w:t xml:space="preserve">ell'Ing. Michele </w:t>
      </w:r>
      <w:proofErr w:type="spellStart"/>
      <w:r>
        <w:t>Turchiarelli</w:t>
      </w:r>
      <w:proofErr w:type="spellEnd"/>
      <w:r w:rsidRPr="00491484">
        <w:t xml:space="preserve"> (tel. 0881/338</w:t>
      </w:r>
      <w:r>
        <w:t>333</w:t>
      </w:r>
      <w:r w:rsidRPr="00491484">
        <w:t xml:space="preserve">; fax 0881/338929 </w:t>
      </w:r>
      <w:proofErr w:type="spellStart"/>
      <w:r w:rsidRPr="00491484">
        <w:t>e.mail</w:t>
      </w:r>
      <w:proofErr w:type="spellEnd"/>
      <w:r w:rsidRPr="00491484">
        <w:t xml:space="preserve">: </w:t>
      </w:r>
      <w:r>
        <w:t>michele.turchiarelli</w:t>
      </w:r>
      <w:r w:rsidRPr="00491484">
        <w:t>@unifg.it).</w:t>
      </w:r>
    </w:p>
    <w:p w:rsidR="008C1AF3" w:rsidRPr="00F910DC" w:rsidRDefault="008C1AF3" w:rsidP="00EF244C">
      <w:pPr>
        <w:pStyle w:val="Titolo1"/>
        <w:jc w:val="left"/>
        <w:rPr>
          <w:sz w:val="22"/>
          <w:szCs w:val="22"/>
        </w:rPr>
      </w:pPr>
      <w:bookmarkStart w:id="21" w:name="_Toc51232156"/>
      <w:bookmarkStart w:id="22" w:name="_Toc503442522"/>
      <w:bookmarkStart w:id="23" w:name="_Toc503444128"/>
      <w:bookmarkStart w:id="24" w:name="_Toc503444196"/>
      <w:bookmarkStart w:id="25" w:name="_Toc503596651"/>
      <w:bookmarkStart w:id="26" w:name="_Toc59446064"/>
      <w:r w:rsidRPr="00F910DC">
        <w:rPr>
          <w:sz w:val="22"/>
          <w:szCs w:val="22"/>
        </w:rPr>
        <w:t xml:space="preserve">ART. </w:t>
      </w:r>
      <w:r w:rsidR="006E0C46" w:rsidRPr="00F910DC">
        <w:rPr>
          <w:sz w:val="22"/>
          <w:szCs w:val="22"/>
        </w:rPr>
        <w:t>5 -</w:t>
      </w:r>
      <w:r w:rsidRPr="00F910DC">
        <w:rPr>
          <w:sz w:val="22"/>
          <w:szCs w:val="22"/>
        </w:rPr>
        <w:t xml:space="preserve"> AFFIDAMENTO E CONTRATTO</w:t>
      </w:r>
      <w:bookmarkEnd w:id="21"/>
      <w:bookmarkEnd w:id="26"/>
    </w:p>
    <w:p w:rsidR="008C1AF3" w:rsidRPr="00123DE0" w:rsidRDefault="008C1AF3" w:rsidP="00123DE0">
      <w:pPr>
        <w:spacing w:after="0"/>
        <w:jc w:val="both"/>
      </w:pPr>
      <w:r w:rsidRPr="00123DE0">
        <w:t xml:space="preserve">Divenuta efficace l’aggiudicazione ai sensi dell'articolo 32 comma 8 del </w:t>
      </w:r>
      <w:r w:rsidR="00ED32EA">
        <w:t>D</w:t>
      </w:r>
      <w:r w:rsidRPr="00123DE0">
        <w:t>.</w:t>
      </w:r>
      <w:r w:rsidR="00ED32EA">
        <w:t xml:space="preserve"> </w:t>
      </w:r>
      <w:proofErr w:type="spellStart"/>
      <w:r w:rsidR="00ED32EA">
        <w:t>L</w:t>
      </w:r>
      <w:r w:rsidRPr="00123DE0">
        <w:t>gs</w:t>
      </w:r>
      <w:proofErr w:type="spellEnd"/>
      <w:r w:rsidRPr="00123DE0">
        <w:t>. n.</w:t>
      </w:r>
      <w:r w:rsidR="00ED32EA">
        <w:t xml:space="preserve"> </w:t>
      </w:r>
      <w:r w:rsidRPr="00123DE0">
        <w:t>50/2016 e fatto salvo l’esercizio dei poteri di autotutela nei casi consentiti dalle norme vigenti, la stipulazione del contratto di appalto ha luogo entro i successivi sessanta giorni, salvo diverso termine previsto nel bando o nell’invito ad offrire, ovvero l’ipotesi di differimento espressamente concordata con l’aggiudicatario. Se la stipulazione del contratto non avviene nel termine fissato, l’aggiudicatario può, mediante atto notificato alla stazione appaltante, sciogliersi da ogni vincolo o recedere dal contratto. All’aggiudicatario non spetta alcun indennizzo, salvo il rimborso delle spese contrattuali documentate.</w:t>
      </w:r>
    </w:p>
    <w:p w:rsidR="008C1AF3" w:rsidRPr="00123DE0" w:rsidRDefault="008C1AF3" w:rsidP="00123DE0">
      <w:pPr>
        <w:spacing w:after="0"/>
        <w:jc w:val="both"/>
      </w:pPr>
      <w:r w:rsidRPr="00123DE0">
        <w:t xml:space="preserve">Il contratto è stipulato, a pena di nullità, con atto pubblico notarile informatico, ovvero, in modalità elettronica secondo le norme vigenti per ciascuna Stazione Appaltante, in forma </w:t>
      </w:r>
      <w:r w:rsidRPr="00123DE0">
        <w:lastRenderedPageBreak/>
        <w:t>pubblica amministrativa a cura dell'Ufficiale rogante della Stazione Appaltan</w:t>
      </w:r>
      <w:r w:rsidR="001741E5">
        <w:t>te o mediante scrittura privata</w:t>
      </w:r>
      <w:r w:rsidRPr="00123DE0">
        <w:t>.</w:t>
      </w:r>
    </w:p>
    <w:p w:rsidR="008C1AF3" w:rsidRPr="00123DE0" w:rsidRDefault="008C1AF3" w:rsidP="00123DE0">
      <w:pPr>
        <w:spacing w:after="0"/>
        <w:jc w:val="both"/>
      </w:pPr>
      <w:r w:rsidRPr="00123DE0">
        <w:t>I capitolati e il computo metrico estimativo</w:t>
      </w:r>
      <w:r w:rsidR="006E0C46">
        <w:t xml:space="preserve"> e l'offerta presentata </w:t>
      </w:r>
      <w:r w:rsidRPr="00123DE0">
        <w:t>fanno parte integrante del contratto.</w:t>
      </w:r>
    </w:p>
    <w:p w:rsidR="008C1AF3" w:rsidRPr="00123DE0" w:rsidRDefault="008C1AF3" w:rsidP="00123DE0">
      <w:pPr>
        <w:spacing w:after="0"/>
        <w:jc w:val="both"/>
      </w:pPr>
      <w:r w:rsidRPr="00123DE0">
        <w:t>Le spese di stipulazione sono a carico dell’A</w:t>
      </w:r>
      <w:r w:rsidR="00ED32EA">
        <w:t>ppaltatore. L'</w:t>
      </w:r>
      <w:r w:rsidRPr="00123DE0">
        <w:t xml:space="preserve">I.V.A. </w:t>
      </w:r>
      <w:r w:rsidR="004E3C6F">
        <w:t>è</w:t>
      </w:r>
      <w:r w:rsidRPr="00123DE0">
        <w:t xml:space="preserve"> corrisposta nella misura dovuta ai sensi di legge.</w:t>
      </w:r>
      <w:r w:rsidR="00991802">
        <w:t xml:space="preserve"> Inoltre, l</w:t>
      </w:r>
      <w:r w:rsidR="00991802" w:rsidRPr="00991802">
        <w:t xml:space="preserve">e spese relative alla pubblicazione del bando e dell’avviso sui risultati della procedura di affidamento, ai sensi dell’art. 216, comma 11 del Codice e del </w:t>
      </w:r>
      <w:r w:rsidR="00ED32EA">
        <w:t>D</w:t>
      </w:r>
      <w:r w:rsidR="00991802" w:rsidRPr="00991802">
        <w:t>.</w:t>
      </w:r>
      <w:r w:rsidR="00ED32EA">
        <w:t>M</w:t>
      </w:r>
      <w:r w:rsidR="00991802" w:rsidRPr="00991802">
        <w:t>. 2 dicembre 2016 (GU 25.1.2017 n. 20), sono a carico dell’aggiudicatario e dovranno essere rimborsate alla Stazione Appaltante entro il termine di 60 (sessanta) giorni dall’aggiudicazione.</w:t>
      </w:r>
    </w:p>
    <w:p w:rsidR="00616CD0" w:rsidRPr="00F910DC" w:rsidRDefault="00616CD0" w:rsidP="00616CD0">
      <w:pPr>
        <w:pStyle w:val="Titolo1"/>
        <w:jc w:val="left"/>
        <w:rPr>
          <w:sz w:val="22"/>
          <w:szCs w:val="22"/>
        </w:rPr>
      </w:pPr>
      <w:bookmarkStart w:id="27" w:name="_Toc51232125"/>
      <w:bookmarkStart w:id="28" w:name="_Toc51232130"/>
      <w:bookmarkStart w:id="29" w:name="_Toc51232157"/>
      <w:bookmarkStart w:id="30" w:name="_Toc59446065"/>
      <w:r w:rsidRPr="00F910DC">
        <w:rPr>
          <w:sz w:val="22"/>
          <w:szCs w:val="22"/>
        </w:rPr>
        <w:t>ART. 6 DOCUMENTI CONTRATTUALI</w:t>
      </w:r>
      <w:bookmarkEnd w:id="27"/>
      <w:bookmarkEnd w:id="30"/>
    </w:p>
    <w:p w:rsidR="00616CD0" w:rsidRPr="00616CD0" w:rsidRDefault="00616CD0" w:rsidP="009040EC">
      <w:pPr>
        <w:spacing w:after="0" w:line="240" w:lineRule="auto"/>
        <w:jc w:val="both"/>
      </w:pPr>
      <w:r w:rsidRPr="00616CD0">
        <w:t xml:space="preserve">Sono parte integrante del contratto di appalto, oltre al presente Capitolato speciale d'appalto, il Capitolato generale d'appalto, di cui al </w:t>
      </w:r>
      <w:r w:rsidR="001F52F9">
        <w:t>D</w:t>
      </w:r>
      <w:r w:rsidRPr="00616CD0">
        <w:t>.</w:t>
      </w:r>
      <w:r w:rsidR="001F52F9">
        <w:t>M</w:t>
      </w:r>
      <w:r w:rsidRPr="00616CD0">
        <w:t>. 145/2000 per quanto non in contrasto con il presente capitolato o non previsto da quest'ultimo, e la seguente documentazione:</w:t>
      </w:r>
    </w:p>
    <w:p w:rsidR="00616CD0" w:rsidRPr="00616CD0" w:rsidRDefault="00616CD0" w:rsidP="009040EC">
      <w:pPr>
        <w:numPr>
          <w:ilvl w:val="0"/>
          <w:numId w:val="23"/>
        </w:numPr>
        <w:overflowPunct w:val="0"/>
        <w:autoSpaceDE w:val="0"/>
        <w:autoSpaceDN w:val="0"/>
        <w:adjustRightInd w:val="0"/>
        <w:spacing w:after="0" w:line="240" w:lineRule="auto"/>
        <w:jc w:val="both"/>
      </w:pPr>
      <w:proofErr w:type="gramStart"/>
      <w:r w:rsidRPr="00616CD0">
        <w:t>il</w:t>
      </w:r>
      <w:proofErr w:type="gramEnd"/>
      <w:r w:rsidRPr="00616CD0">
        <w:t xml:space="preserve"> presente capitolato speciale suddiviso nelle parti: Norme Generali e relativi allegati (disciplinari descrittivi e prestazionali per opere civili, per impianti meccanici e per impianti elettrici e speciali);</w:t>
      </w:r>
    </w:p>
    <w:p w:rsidR="00616CD0" w:rsidRPr="00616CD0" w:rsidRDefault="00616CD0" w:rsidP="009040EC">
      <w:pPr>
        <w:numPr>
          <w:ilvl w:val="0"/>
          <w:numId w:val="23"/>
        </w:numPr>
        <w:overflowPunct w:val="0"/>
        <w:autoSpaceDE w:val="0"/>
        <w:autoSpaceDN w:val="0"/>
        <w:adjustRightInd w:val="0"/>
        <w:spacing w:after="0" w:line="240" w:lineRule="auto"/>
        <w:jc w:val="both"/>
      </w:pPr>
      <w:proofErr w:type="gramStart"/>
      <w:r w:rsidRPr="00616CD0">
        <w:t>lo</w:t>
      </w:r>
      <w:proofErr w:type="gramEnd"/>
      <w:r w:rsidRPr="00616CD0">
        <w:t xml:space="preserve"> schema di contratto;</w:t>
      </w:r>
    </w:p>
    <w:p w:rsidR="00616CD0" w:rsidRPr="00616CD0" w:rsidRDefault="00616CD0" w:rsidP="009040EC">
      <w:pPr>
        <w:numPr>
          <w:ilvl w:val="0"/>
          <w:numId w:val="23"/>
        </w:numPr>
        <w:overflowPunct w:val="0"/>
        <w:autoSpaceDE w:val="0"/>
        <w:autoSpaceDN w:val="0"/>
        <w:adjustRightInd w:val="0"/>
        <w:spacing w:after="0" w:line="240" w:lineRule="auto"/>
        <w:jc w:val="both"/>
      </w:pPr>
      <w:proofErr w:type="gramStart"/>
      <w:r w:rsidRPr="00616CD0">
        <w:t>l’elenco</w:t>
      </w:r>
      <w:proofErr w:type="gramEnd"/>
      <w:r w:rsidRPr="00616CD0">
        <w:t xml:space="preserve"> dei prezzi unitari;</w:t>
      </w:r>
    </w:p>
    <w:p w:rsidR="00616CD0" w:rsidRPr="00616CD0" w:rsidRDefault="00616CD0" w:rsidP="009040EC">
      <w:pPr>
        <w:numPr>
          <w:ilvl w:val="0"/>
          <w:numId w:val="23"/>
        </w:numPr>
        <w:overflowPunct w:val="0"/>
        <w:autoSpaceDE w:val="0"/>
        <w:autoSpaceDN w:val="0"/>
        <w:adjustRightInd w:val="0"/>
        <w:spacing w:after="0" w:line="240" w:lineRule="auto"/>
        <w:jc w:val="both"/>
      </w:pPr>
      <w:proofErr w:type="gramStart"/>
      <w:r w:rsidRPr="00616CD0">
        <w:t>il</w:t>
      </w:r>
      <w:proofErr w:type="gramEnd"/>
      <w:r w:rsidRPr="00616CD0">
        <w:t xml:space="preserve"> cronoprogramma;</w:t>
      </w:r>
    </w:p>
    <w:p w:rsidR="00616CD0" w:rsidRPr="00616CD0" w:rsidRDefault="00616CD0" w:rsidP="009040EC">
      <w:pPr>
        <w:numPr>
          <w:ilvl w:val="0"/>
          <w:numId w:val="23"/>
        </w:numPr>
        <w:overflowPunct w:val="0"/>
        <w:autoSpaceDE w:val="0"/>
        <w:autoSpaceDN w:val="0"/>
        <w:adjustRightInd w:val="0"/>
        <w:spacing w:after="0" w:line="240" w:lineRule="auto"/>
        <w:jc w:val="both"/>
      </w:pPr>
      <w:proofErr w:type="gramStart"/>
      <w:r w:rsidRPr="00616CD0">
        <w:t>le</w:t>
      </w:r>
      <w:proofErr w:type="gramEnd"/>
      <w:r w:rsidRPr="00616CD0">
        <w:t xml:space="preserve"> relazioni, la documentazione tecnico amministrativa e gli elaborati grafici costituenti </w:t>
      </w:r>
      <w:r w:rsidR="00635DC7">
        <w:t>il progetto esecutivo approvato.</w:t>
      </w:r>
    </w:p>
    <w:p w:rsidR="00616CD0" w:rsidRPr="00616CD0" w:rsidRDefault="00616CD0" w:rsidP="009040EC">
      <w:pPr>
        <w:spacing w:after="0" w:line="240" w:lineRule="auto"/>
        <w:jc w:val="both"/>
      </w:pPr>
      <w:r w:rsidRPr="00616CD0">
        <w:t>Sono contrattualmente vincolanti per le Parti le leggi e le norme vigenti in materia di lavori pubblici e in particolare:</w:t>
      </w:r>
    </w:p>
    <w:p w:rsidR="00616CD0" w:rsidRPr="00616CD0" w:rsidRDefault="00616CD0" w:rsidP="009040EC">
      <w:pPr>
        <w:pStyle w:val="Paragrafoelenco"/>
        <w:numPr>
          <w:ilvl w:val="0"/>
          <w:numId w:val="3"/>
        </w:numPr>
        <w:spacing w:after="0" w:line="240" w:lineRule="auto"/>
        <w:jc w:val="both"/>
        <w:rPr>
          <w:rFonts w:ascii="Arial" w:eastAsia="Calibri" w:hAnsi="Arial" w:cs="Times New Roman"/>
        </w:rPr>
      </w:pPr>
      <w:proofErr w:type="gramStart"/>
      <w:r w:rsidRPr="00616CD0">
        <w:rPr>
          <w:rFonts w:ascii="Arial" w:eastAsia="Calibri" w:hAnsi="Arial" w:cs="Times New Roman"/>
        </w:rPr>
        <w:t>il</w:t>
      </w:r>
      <w:proofErr w:type="gramEnd"/>
      <w:r w:rsidRPr="00616CD0">
        <w:rPr>
          <w:rFonts w:ascii="Arial" w:eastAsia="Calibri" w:hAnsi="Arial" w:cs="Times New Roman"/>
        </w:rPr>
        <w:t xml:space="preserve"> Codice dei contratti (D. </w:t>
      </w:r>
      <w:proofErr w:type="spellStart"/>
      <w:r w:rsidRPr="00616CD0">
        <w:rPr>
          <w:rFonts w:ascii="Arial" w:eastAsia="Calibri" w:hAnsi="Arial" w:cs="Times New Roman"/>
        </w:rPr>
        <w:t>Lgs</w:t>
      </w:r>
      <w:proofErr w:type="spellEnd"/>
      <w:r w:rsidRPr="00616CD0">
        <w:rPr>
          <w:rFonts w:ascii="Arial" w:eastAsia="Calibri" w:hAnsi="Arial" w:cs="Times New Roman"/>
        </w:rPr>
        <w:t>. n.50/2016);</w:t>
      </w:r>
    </w:p>
    <w:p w:rsidR="00616CD0" w:rsidRPr="00616CD0" w:rsidRDefault="00616CD0" w:rsidP="009040EC">
      <w:pPr>
        <w:pStyle w:val="Paragrafoelenco"/>
        <w:numPr>
          <w:ilvl w:val="0"/>
          <w:numId w:val="3"/>
        </w:numPr>
        <w:spacing w:after="0" w:line="240" w:lineRule="auto"/>
        <w:jc w:val="both"/>
        <w:rPr>
          <w:rFonts w:ascii="Arial" w:eastAsia="Calibri" w:hAnsi="Arial" w:cs="Times New Roman"/>
        </w:rPr>
      </w:pPr>
      <w:proofErr w:type="gramStart"/>
      <w:r w:rsidRPr="00616CD0">
        <w:rPr>
          <w:rFonts w:ascii="Arial" w:eastAsia="Calibri" w:hAnsi="Arial" w:cs="Times New Roman"/>
        </w:rPr>
        <w:t>il</w:t>
      </w:r>
      <w:proofErr w:type="gramEnd"/>
      <w:r w:rsidRPr="00616CD0">
        <w:rPr>
          <w:rFonts w:ascii="Arial" w:eastAsia="Calibri" w:hAnsi="Arial" w:cs="Times New Roman"/>
        </w:rPr>
        <w:t xml:space="preserve"> D.P.R. n.</w:t>
      </w:r>
      <w:r w:rsidR="001F52F9">
        <w:rPr>
          <w:rFonts w:ascii="Arial" w:eastAsia="Calibri" w:hAnsi="Arial" w:cs="Times New Roman"/>
        </w:rPr>
        <w:t xml:space="preserve"> </w:t>
      </w:r>
      <w:r w:rsidRPr="00616CD0">
        <w:rPr>
          <w:rFonts w:ascii="Arial" w:eastAsia="Calibri" w:hAnsi="Arial" w:cs="Times New Roman"/>
        </w:rPr>
        <w:t>207/2010, per gli articoli non abrogati;</w:t>
      </w:r>
    </w:p>
    <w:p w:rsidR="00616CD0" w:rsidRPr="00616CD0" w:rsidRDefault="00616CD0" w:rsidP="009040EC">
      <w:pPr>
        <w:pStyle w:val="Paragrafoelenco"/>
        <w:numPr>
          <w:ilvl w:val="0"/>
          <w:numId w:val="3"/>
        </w:numPr>
        <w:spacing w:after="0" w:line="240" w:lineRule="auto"/>
        <w:jc w:val="both"/>
        <w:rPr>
          <w:rFonts w:ascii="Arial" w:eastAsia="Calibri" w:hAnsi="Arial" w:cs="Times New Roman"/>
        </w:rPr>
      </w:pPr>
      <w:proofErr w:type="gramStart"/>
      <w:r w:rsidRPr="00616CD0">
        <w:rPr>
          <w:rFonts w:ascii="Arial" w:eastAsia="Calibri" w:hAnsi="Arial" w:cs="Times New Roman"/>
        </w:rPr>
        <w:t>le</w:t>
      </w:r>
      <w:proofErr w:type="gramEnd"/>
      <w:r w:rsidRPr="00616CD0">
        <w:rPr>
          <w:rFonts w:ascii="Arial" w:eastAsia="Calibri" w:hAnsi="Arial" w:cs="Times New Roman"/>
        </w:rPr>
        <w:t xml:space="preserve"> leggi, i decreti, i regolamenti e le circolari ministeriali emanate e vigenti alla data di esecuzione dei lavori nonché le norme vincolanti in specifici ambiti territoriali, quali la Regione, Provincia e Comune in cui si eseguono le opere oggetto dell'appalto;</w:t>
      </w:r>
    </w:p>
    <w:p w:rsidR="00616CD0" w:rsidRPr="00616CD0" w:rsidRDefault="00616CD0" w:rsidP="009040EC">
      <w:pPr>
        <w:pStyle w:val="Paragrafoelenco"/>
        <w:numPr>
          <w:ilvl w:val="0"/>
          <w:numId w:val="3"/>
        </w:numPr>
        <w:spacing w:after="0" w:line="240" w:lineRule="auto"/>
        <w:jc w:val="both"/>
        <w:rPr>
          <w:rFonts w:ascii="Arial" w:eastAsia="Calibri" w:hAnsi="Arial" w:cs="Times New Roman"/>
        </w:rPr>
      </w:pPr>
      <w:proofErr w:type="gramStart"/>
      <w:r w:rsidRPr="00616CD0">
        <w:rPr>
          <w:rFonts w:ascii="Arial" w:eastAsia="Calibri" w:hAnsi="Arial" w:cs="Times New Roman"/>
        </w:rPr>
        <w:t>delibere</w:t>
      </w:r>
      <w:proofErr w:type="gramEnd"/>
      <w:r w:rsidRPr="00616CD0">
        <w:rPr>
          <w:rFonts w:ascii="Arial" w:eastAsia="Calibri" w:hAnsi="Arial" w:cs="Times New Roman"/>
        </w:rPr>
        <w:t xml:space="preserve">, pareri e determinazioni emanate dall'Autorità Nazionale </w:t>
      </w:r>
      <w:proofErr w:type="spellStart"/>
      <w:r w:rsidRPr="00616CD0">
        <w:rPr>
          <w:rFonts w:ascii="Arial" w:eastAsia="Calibri" w:hAnsi="Arial" w:cs="Times New Roman"/>
        </w:rPr>
        <w:t>AntiCorruzione</w:t>
      </w:r>
      <w:proofErr w:type="spellEnd"/>
      <w:r w:rsidRPr="00616CD0">
        <w:rPr>
          <w:rFonts w:ascii="Arial" w:eastAsia="Calibri" w:hAnsi="Arial" w:cs="Times New Roman"/>
        </w:rPr>
        <w:t xml:space="preserve"> (ANAC);</w:t>
      </w:r>
    </w:p>
    <w:p w:rsidR="00616CD0" w:rsidRPr="009040EC" w:rsidRDefault="00616CD0" w:rsidP="00263BE5">
      <w:pPr>
        <w:pStyle w:val="Paragrafoelenco"/>
        <w:numPr>
          <w:ilvl w:val="0"/>
          <w:numId w:val="3"/>
        </w:numPr>
        <w:spacing w:after="0"/>
        <w:contextualSpacing w:val="0"/>
        <w:jc w:val="both"/>
        <w:rPr>
          <w:rFonts w:ascii="Arial" w:eastAsia="Calibri" w:hAnsi="Arial" w:cs="Times New Roman"/>
        </w:rPr>
      </w:pPr>
      <w:proofErr w:type="gramStart"/>
      <w:r w:rsidRPr="009040EC">
        <w:rPr>
          <w:rFonts w:ascii="Arial" w:eastAsia="Calibri" w:hAnsi="Arial" w:cs="Times New Roman"/>
        </w:rPr>
        <w:t>le</w:t>
      </w:r>
      <w:proofErr w:type="gramEnd"/>
      <w:r w:rsidRPr="009040EC">
        <w:rPr>
          <w:rFonts w:ascii="Arial" w:eastAsia="Calibri" w:hAnsi="Arial" w:cs="Times New Roman"/>
        </w:rPr>
        <w:t xml:space="preserve"> norme tecniche emanate da C.N.R., U.N.I., C.E.I</w:t>
      </w:r>
      <w:r w:rsidR="001F52F9" w:rsidRPr="009040EC">
        <w:rPr>
          <w:rFonts w:ascii="Arial" w:eastAsia="Calibri" w:hAnsi="Arial" w:cs="Times New Roman"/>
        </w:rPr>
        <w:t xml:space="preserve"> laddove richiamate in disposizioni legislative</w:t>
      </w:r>
      <w:r w:rsidRPr="009040EC">
        <w:rPr>
          <w:rFonts w:ascii="Arial" w:eastAsia="Calibri" w:hAnsi="Arial" w:cs="Times New Roman"/>
        </w:rPr>
        <w:t>.</w:t>
      </w:r>
    </w:p>
    <w:p w:rsidR="00616CD0" w:rsidRPr="00616CD0" w:rsidRDefault="00616CD0" w:rsidP="00616CD0">
      <w:pPr>
        <w:spacing w:after="0"/>
        <w:jc w:val="both"/>
      </w:pPr>
      <w:r w:rsidRPr="00616CD0">
        <w:t>Qualora uno stesso atto contrattuale dovesse riportare delle disposizioni di carattere discordante, l'appaltatore ne farà oggetto d'immediata segnalazione scritta alla stazione appaltante per i conseguenti provvedimenti di modifica.</w:t>
      </w:r>
    </w:p>
    <w:p w:rsidR="00616CD0" w:rsidRPr="00616CD0" w:rsidRDefault="00616CD0" w:rsidP="00616CD0">
      <w:pPr>
        <w:spacing w:after="0"/>
        <w:jc w:val="both"/>
      </w:pPr>
      <w:r w:rsidRPr="00616CD0">
        <w:t>In caso di discordanza tra i vari elaborati di progetto vale la soluzione più aderente alle finalità per le quali il lavoro è stato progettato e comunque quella meglio rispondente ai criteri di ragionevolezza e di buona tecnica esecutiva.</w:t>
      </w:r>
    </w:p>
    <w:p w:rsidR="00616CD0" w:rsidRPr="00616CD0" w:rsidRDefault="00616CD0" w:rsidP="00616CD0">
      <w:pPr>
        <w:spacing w:after="0"/>
        <w:jc w:val="both"/>
      </w:pPr>
      <w:r w:rsidRPr="00616CD0">
        <w:t>Nel caso si riscontrassero disposizioni discordanti tra i diversi atti di contratto, fermo restando quanto stabilito nella seconda parte del precedente capoverso, l'appaltatore rispetterà, nell'ordine, quelle indicate dagli atti seguenti: contratto - capitolato speciale d'appalto - elenco prezzi (ovvero modulo in caso di offerta prezzi) - disegni.</w:t>
      </w:r>
    </w:p>
    <w:p w:rsidR="00616CD0" w:rsidRPr="00616CD0" w:rsidRDefault="00616CD0" w:rsidP="00616CD0">
      <w:pPr>
        <w:spacing w:after="0"/>
        <w:jc w:val="both"/>
      </w:pPr>
      <w:r w:rsidRPr="00616CD0">
        <w:t>Nel caso di discordanze tra le descrizioni riportate in elenco prezzi unitari e quelle brevi riportate nel computo metrico estimativo, se presenti, è da intendersi prevalente quanto prescritto nell'elenco prezzi, anche in relazione al fatto che tale elaborato avrà valenza contrattuale in sede di stipula, diventando allegato al contratto.</w:t>
      </w:r>
    </w:p>
    <w:p w:rsidR="00616CD0" w:rsidRPr="00616CD0" w:rsidRDefault="00616CD0" w:rsidP="00616CD0">
      <w:pPr>
        <w:spacing w:after="0"/>
        <w:jc w:val="both"/>
      </w:pPr>
      <w:r w:rsidRPr="00616CD0">
        <w:t>Qualora gli atti contrattuali prevedessero delle soluzioni alternative, resta espressamente stabilito che la scelta spetterà, di norma e salvo diversa specifica, alla Direzione dei lavori.</w:t>
      </w:r>
    </w:p>
    <w:p w:rsidR="00616CD0" w:rsidRDefault="00616CD0" w:rsidP="00616CD0">
      <w:pPr>
        <w:spacing w:after="0"/>
        <w:jc w:val="both"/>
      </w:pPr>
      <w:r w:rsidRPr="00616CD0">
        <w:lastRenderedPageBreak/>
        <w:t>L'appaltatore dovrà comunque rispettare i minimi inderogabili fissati dal presente Capitolato avendo gli stessi, per esplicita statuizione, carattere di prevalenza rispetto alle diverse o minori prescrizioni riportate negli altri atti contrattuali.</w:t>
      </w:r>
    </w:p>
    <w:p w:rsidR="00B76D0F" w:rsidRPr="00F910DC" w:rsidRDefault="00B76D0F" w:rsidP="00D0532C">
      <w:pPr>
        <w:pStyle w:val="Titolo1"/>
        <w:jc w:val="left"/>
        <w:rPr>
          <w:sz w:val="22"/>
          <w:szCs w:val="22"/>
        </w:rPr>
      </w:pPr>
      <w:bookmarkStart w:id="31" w:name="_Toc59446066"/>
      <w:r w:rsidRPr="00F910DC">
        <w:rPr>
          <w:sz w:val="22"/>
          <w:szCs w:val="22"/>
        </w:rPr>
        <w:t xml:space="preserve">ART. </w:t>
      </w:r>
      <w:r w:rsidR="00AE4562" w:rsidRPr="00F910DC">
        <w:rPr>
          <w:sz w:val="22"/>
          <w:szCs w:val="22"/>
        </w:rPr>
        <w:t>7</w:t>
      </w:r>
      <w:r w:rsidRPr="00F910DC">
        <w:rPr>
          <w:sz w:val="22"/>
          <w:szCs w:val="22"/>
        </w:rPr>
        <w:t xml:space="preserve"> - GARANZIA DEFINITIVA</w:t>
      </w:r>
      <w:bookmarkEnd w:id="28"/>
      <w:bookmarkEnd w:id="31"/>
    </w:p>
    <w:p w:rsidR="00DC6889" w:rsidRDefault="00B76D0F" w:rsidP="002817A3">
      <w:pPr>
        <w:spacing w:after="0"/>
        <w:jc w:val="both"/>
      </w:pPr>
      <w:r w:rsidRPr="00B76D0F">
        <w:t xml:space="preserve">L’appaltatore per la sottoscrizione del contratto deve costituire una garanzia definitiva a sua scelta sotto forma di cauzione o fideiussione con le modalità di cui all’articolo 93, commi 2 e 3 e 103 del </w:t>
      </w:r>
      <w:r w:rsidR="007627B1">
        <w:t>D</w:t>
      </w:r>
      <w:r w:rsidRPr="00B76D0F">
        <w:t>.</w:t>
      </w:r>
      <w:r w:rsidR="007627B1">
        <w:t xml:space="preserve"> </w:t>
      </w:r>
      <w:proofErr w:type="spellStart"/>
      <w:r w:rsidR="007627B1">
        <w:t>L</w:t>
      </w:r>
      <w:r w:rsidRPr="00B76D0F">
        <w:t>gs</w:t>
      </w:r>
      <w:proofErr w:type="spellEnd"/>
      <w:r w:rsidRPr="00B76D0F">
        <w:t xml:space="preserve">. n.50/2016 </w:t>
      </w:r>
      <w:r w:rsidR="00DC6889">
        <w:t xml:space="preserve">e </w:t>
      </w:r>
      <w:proofErr w:type="spellStart"/>
      <w:proofErr w:type="gramStart"/>
      <w:r w:rsidR="00DC6889">
        <w:t>s.m.i.</w:t>
      </w:r>
      <w:proofErr w:type="spellEnd"/>
      <w:r w:rsidR="00DC6889">
        <w:t>.</w:t>
      </w:r>
      <w:proofErr w:type="gramEnd"/>
      <w:r w:rsidRPr="00B76D0F">
        <w:t xml:space="preserve"> </w:t>
      </w:r>
      <w:r w:rsidR="002817A3" w:rsidRPr="00B76D0F">
        <w:t>L'importo della garanzia nei contratti relativi a lavori, è ridotto secondo le modalità indicate dall'articolo 93</w:t>
      </w:r>
      <w:r w:rsidR="002817A3">
        <w:t>, comma 7 del Codice.</w:t>
      </w:r>
    </w:p>
    <w:p w:rsidR="00F00578" w:rsidRPr="00B76D0F" w:rsidRDefault="00F00578" w:rsidP="00F00578">
      <w:pPr>
        <w:spacing w:after="0"/>
        <w:jc w:val="both"/>
      </w:pPr>
      <w:r w:rsidRPr="00B76D0F">
        <w:t>In caso di raggruppamenti temporanei le garanzie fideiussorie e le garanzie assicurative sono presentate, su mandato irrevocabile, dalla mandataria in nome e per conto di tutti i concorrenti ferma restando la responsabilità solidale tra le imprese.</w:t>
      </w:r>
    </w:p>
    <w:p w:rsidR="00B76D0F" w:rsidRPr="00B76D0F" w:rsidRDefault="00DC6889" w:rsidP="00F00578">
      <w:pPr>
        <w:spacing w:after="0"/>
        <w:jc w:val="both"/>
      </w:pPr>
      <w:r>
        <w:t>L</w:t>
      </w:r>
      <w:r w:rsidR="00B76D0F" w:rsidRPr="00B76D0F">
        <w:t>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B76D0F" w:rsidRPr="00B76D0F" w:rsidRDefault="00B76D0F" w:rsidP="002817A3">
      <w:pPr>
        <w:spacing w:after="0"/>
        <w:jc w:val="both"/>
      </w:pPr>
      <w:r w:rsidRPr="00B76D0F">
        <w:t>La garanzia cessa di avere effetto solo alla data di emissione del certificato di collaudo provvisorio o del certificato di regolare esecuzione. La stazione appaltante può richiedere al soggetto aggiudicatario la reintegrazione della garanzia ove questa sia venuta meno in tutto o in parte; in caso di inottemperanza, la reintegrazione si effettua a valere sui ratei di prezzo da corrispondere all’esecutore.</w:t>
      </w:r>
    </w:p>
    <w:p w:rsidR="00F00578" w:rsidRDefault="00B76D0F" w:rsidP="00F00578">
      <w:pPr>
        <w:spacing w:after="0"/>
        <w:jc w:val="both"/>
      </w:pPr>
      <w:r w:rsidRPr="00B76D0F">
        <w:t xml:space="preserve">La garanzia definitiva è progressivamente svincolata a misura dell'avanzamento dell'esecuzione, nel limite massimo dell’80 per cento dell'iniziale importo garantito. L’ammontare residuo della cauzione definitiva deve permanere fino alla data di emissione del certificato di collaudo provvisorio o del certificato di regolare esecuzione, o comunque fino a dodici mesi dalla data di ultimazione dei lavori risultante dal relativo certificato. </w:t>
      </w:r>
    </w:p>
    <w:p w:rsidR="00F00578" w:rsidRDefault="00B76D0F" w:rsidP="00F00578">
      <w:pPr>
        <w:spacing w:after="0"/>
        <w:jc w:val="both"/>
      </w:pPr>
      <w:r w:rsidRPr="00B76D0F">
        <w:t xml:space="preserve">La garanzia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della stazione appaltante. </w:t>
      </w:r>
    </w:p>
    <w:p w:rsidR="00B76D0F" w:rsidRPr="00B76D0F" w:rsidRDefault="00B76D0F" w:rsidP="00F00578">
      <w:pPr>
        <w:spacing w:after="0"/>
        <w:jc w:val="both"/>
      </w:pPr>
      <w:r w:rsidRPr="00B76D0F">
        <w:t>Lo svincolo è automatico, senza necessità di nulla osta del committente, con la sola condizione della preventiva consegna all'istituto garante, da parte dell'appaltatore o del concessionario, degli stati di avanzamento dei lavori o di analogo documento, in originale o in copia autentica, attestanti l'avvenuta esecuzione. Sono nulle le pattuizioni contrarie o in deroga. Il mancato svincolo nei quindici giorni dalla consegna degli stati di avanzamento o della documentazione analoga costituisce inadempimento del garante nei confronti dell'impresa per la quale la garanzia è prestata.</w:t>
      </w:r>
    </w:p>
    <w:p w:rsidR="00B76D0F" w:rsidRPr="00B76D0F" w:rsidRDefault="00B76D0F" w:rsidP="00C83B73">
      <w:pPr>
        <w:spacing w:after="0"/>
        <w:jc w:val="both"/>
      </w:pPr>
      <w:r w:rsidRPr="00B76D0F">
        <w:t>La mancata costituzione della garanzia definitiva di cui all'articolo 103 comma 1 del D.</w:t>
      </w:r>
      <w:r w:rsidR="00546D07">
        <w:t xml:space="preserve"> </w:t>
      </w:r>
      <w:proofErr w:type="spellStart"/>
      <w:r w:rsidRPr="00B76D0F">
        <w:t>Lgs</w:t>
      </w:r>
      <w:proofErr w:type="spellEnd"/>
      <w:r w:rsidRPr="00B76D0F">
        <w:t>. n.</w:t>
      </w:r>
      <w:r w:rsidR="00546D07">
        <w:t xml:space="preserve"> </w:t>
      </w:r>
      <w:r w:rsidRPr="00B76D0F">
        <w:t xml:space="preserve">50/2016 e </w:t>
      </w:r>
      <w:proofErr w:type="spellStart"/>
      <w:r w:rsidRPr="00B76D0F">
        <w:t>s.m.i.</w:t>
      </w:r>
      <w:proofErr w:type="spellEnd"/>
      <w:r w:rsidRPr="00B76D0F">
        <w:t xml:space="preserve"> determina la decadenza dell'affidamento e l'acquisizione della cauzione provvisoria presentata in sede di offerta da parte della stazione appaltante, che aggiudica l'appalto o la concessione al concorrente che segue nella graduatoria.</w:t>
      </w:r>
    </w:p>
    <w:p w:rsidR="008C1AF3" w:rsidRPr="00F910DC" w:rsidRDefault="008C1AF3" w:rsidP="00D0532C">
      <w:pPr>
        <w:pStyle w:val="Titolo1"/>
        <w:jc w:val="left"/>
        <w:rPr>
          <w:sz w:val="22"/>
          <w:szCs w:val="22"/>
        </w:rPr>
      </w:pPr>
      <w:bookmarkStart w:id="32" w:name="_Toc59446067"/>
      <w:r w:rsidRPr="00F910DC">
        <w:rPr>
          <w:sz w:val="22"/>
          <w:szCs w:val="22"/>
        </w:rPr>
        <w:t xml:space="preserve">ART. </w:t>
      </w:r>
      <w:r w:rsidR="007A63E2" w:rsidRPr="00F910DC">
        <w:rPr>
          <w:sz w:val="22"/>
          <w:szCs w:val="22"/>
        </w:rPr>
        <w:t>8</w:t>
      </w:r>
      <w:r w:rsidR="00736326" w:rsidRPr="00F910DC">
        <w:rPr>
          <w:sz w:val="22"/>
          <w:szCs w:val="22"/>
        </w:rPr>
        <w:t xml:space="preserve"> -</w:t>
      </w:r>
      <w:r w:rsidRPr="00F910DC">
        <w:rPr>
          <w:sz w:val="22"/>
          <w:szCs w:val="22"/>
        </w:rPr>
        <w:t xml:space="preserve"> SUBAPPALTO</w:t>
      </w:r>
      <w:bookmarkEnd w:id="29"/>
      <w:bookmarkEnd w:id="32"/>
    </w:p>
    <w:p w:rsidR="008C1AF3" w:rsidRPr="00123DE0" w:rsidRDefault="008C1AF3" w:rsidP="00123DE0">
      <w:pPr>
        <w:spacing w:after="0"/>
        <w:jc w:val="both"/>
      </w:pPr>
      <w:r w:rsidRPr="00123DE0">
        <w:t>Al subappalto si applica la disciplina di cui all’art. 105 del D.</w:t>
      </w:r>
      <w:r w:rsidR="00546D07">
        <w:t xml:space="preserve"> </w:t>
      </w:r>
      <w:proofErr w:type="spellStart"/>
      <w:r w:rsidRPr="00123DE0">
        <w:t>Lgs</w:t>
      </w:r>
      <w:proofErr w:type="spellEnd"/>
      <w:r w:rsidRPr="00123DE0">
        <w:t>. 50/2016</w:t>
      </w:r>
      <w:r w:rsidR="00123DE0">
        <w:t xml:space="preserve">. </w:t>
      </w:r>
      <w:r w:rsidRPr="00123DE0">
        <w:t>L'affidamento in subappalto è subordinato al rispetto delle disposizioni di cui all'art. 105 del D.</w:t>
      </w:r>
      <w:r w:rsidR="00546D07">
        <w:t xml:space="preserve"> </w:t>
      </w:r>
      <w:proofErr w:type="spellStart"/>
      <w:r w:rsidRPr="00123DE0">
        <w:t>Lgs</w:t>
      </w:r>
      <w:proofErr w:type="spellEnd"/>
      <w:r w:rsidRPr="00123DE0">
        <w:t xml:space="preserve">. n. 50/2016 e </w:t>
      </w:r>
      <w:proofErr w:type="spellStart"/>
      <w:r w:rsidRPr="00123DE0">
        <w:t>s.m.i.</w:t>
      </w:r>
      <w:proofErr w:type="spellEnd"/>
      <w:r w:rsidRPr="00123DE0">
        <w:t xml:space="preserve"> e deve essere sempre autorizzato dalla Stazione Appaltante.</w:t>
      </w:r>
    </w:p>
    <w:p w:rsidR="008C1AF3" w:rsidRPr="00123DE0" w:rsidRDefault="008C1AF3" w:rsidP="00123DE0">
      <w:pPr>
        <w:spacing w:after="0"/>
        <w:jc w:val="both"/>
      </w:pPr>
      <w:r w:rsidRPr="00123DE0">
        <w:t>Fermo restando quanto prescritto dall’art. 105 del Codice degli Appalti, l’eventuale subappalto non può superare la quota del 40 per cento dell’importo complessivo del contratto di lavori.</w:t>
      </w:r>
    </w:p>
    <w:p w:rsidR="008C1AF3" w:rsidRPr="00123DE0" w:rsidRDefault="008C1AF3" w:rsidP="00123DE0">
      <w:pPr>
        <w:spacing w:after="0"/>
        <w:jc w:val="both"/>
      </w:pPr>
      <w:r w:rsidRPr="00123DE0">
        <w:lastRenderedPageBreak/>
        <w:t>I soggetti affidatari dei contratti possono affidare in subappalto le opere o i lavori, compresi nel contratto, previa autorizzazione della stazione appaltante purché:</w:t>
      </w:r>
    </w:p>
    <w:p w:rsidR="008C1AF3" w:rsidRPr="00123DE0" w:rsidRDefault="008C1AF3" w:rsidP="00263BE5">
      <w:pPr>
        <w:pStyle w:val="Paragrafoelenco"/>
        <w:numPr>
          <w:ilvl w:val="1"/>
          <w:numId w:val="9"/>
        </w:numPr>
        <w:spacing w:after="0"/>
        <w:ind w:left="426" w:hanging="284"/>
        <w:contextualSpacing w:val="0"/>
        <w:jc w:val="both"/>
        <w:rPr>
          <w:rFonts w:ascii="Arial" w:eastAsia="Calibri" w:hAnsi="Arial" w:cs="Times New Roman"/>
        </w:rPr>
      </w:pPr>
      <w:proofErr w:type="gramStart"/>
      <w:r w:rsidRPr="00123DE0">
        <w:rPr>
          <w:rFonts w:ascii="Arial" w:eastAsia="Calibri" w:hAnsi="Arial" w:cs="Times New Roman"/>
        </w:rPr>
        <w:t>l'affidatario</w:t>
      </w:r>
      <w:proofErr w:type="gramEnd"/>
      <w:r w:rsidRPr="00123DE0">
        <w:rPr>
          <w:rFonts w:ascii="Arial" w:eastAsia="Calibri" w:hAnsi="Arial" w:cs="Times New Roman"/>
        </w:rPr>
        <w:t xml:space="preserve"> del subappalto non abbia partecipato alla procedura per l'affidamento dell'appalto;</w:t>
      </w:r>
    </w:p>
    <w:p w:rsidR="008C1AF3" w:rsidRPr="00123DE0" w:rsidRDefault="008C1AF3" w:rsidP="00263BE5">
      <w:pPr>
        <w:pStyle w:val="Paragrafoelenco"/>
        <w:numPr>
          <w:ilvl w:val="1"/>
          <w:numId w:val="9"/>
        </w:numPr>
        <w:spacing w:after="0"/>
        <w:ind w:left="426" w:hanging="284"/>
        <w:contextualSpacing w:val="0"/>
        <w:jc w:val="both"/>
        <w:rPr>
          <w:rFonts w:ascii="Arial" w:eastAsia="Calibri" w:hAnsi="Arial" w:cs="Times New Roman"/>
        </w:rPr>
      </w:pPr>
      <w:proofErr w:type="gramStart"/>
      <w:r w:rsidRPr="00123DE0">
        <w:rPr>
          <w:rFonts w:ascii="Arial" w:eastAsia="Calibri" w:hAnsi="Arial" w:cs="Times New Roman"/>
        </w:rPr>
        <w:t>il</w:t>
      </w:r>
      <w:proofErr w:type="gramEnd"/>
      <w:r w:rsidRPr="00123DE0">
        <w:rPr>
          <w:rFonts w:ascii="Arial" w:eastAsia="Calibri" w:hAnsi="Arial" w:cs="Times New Roman"/>
        </w:rPr>
        <w:t xml:space="preserve"> subappaltatore sia qualificato nella relativa categoria;</w:t>
      </w:r>
    </w:p>
    <w:p w:rsidR="008C1AF3" w:rsidRPr="00123DE0" w:rsidRDefault="008C1AF3" w:rsidP="00263BE5">
      <w:pPr>
        <w:pStyle w:val="Paragrafoelenco"/>
        <w:numPr>
          <w:ilvl w:val="1"/>
          <w:numId w:val="9"/>
        </w:numPr>
        <w:spacing w:after="0"/>
        <w:ind w:left="426" w:hanging="284"/>
        <w:contextualSpacing w:val="0"/>
        <w:jc w:val="both"/>
        <w:rPr>
          <w:rFonts w:ascii="Arial" w:eastAsia="Calibri" w:hAnsi="Arial" w:cs="Times New Roman"/>
        </w:rPr>
      </w:pPr>
      <w:proofErr w:type="gramStart"/>
      <w:r w:rsidRPr="00123DE0">
        <w:rPr>
          <w:rFonts w:ascii="Arial" w:eastAsia="Calibri" w:hAnsi="Arial" w:cs="Times New Roman"/>
        </w:rPr>
        <w:t>all'atto</w:t>
      </w:r>
      <w:proofErr w:type="gramEnd"/>
      <w:r w:rsidRPr="00123DE0">
        <w:rPr>
          <w:rFonts w:ascii="Arial" w:eastAsia="Calibri" w:hAnsi="Arial" w:cs="Times New Roman"/>
        </w:rPr>
        <w:t xml:space="preserve"> dell'offerta siano stati indicati i lavori o le parti di opere ovvero i servizi e le forniture o parti di servizi e forniture che si intende subappaltare;</w:t>
      </w:r>
    </w:p>
    <w:p w:rsidR="008C1AF3" w:rsidRPr="00123DE0" w:rsidRDefault="008C1AF3" w:rsidP="00263BE5">
      <w:pPr>
        <w:pStyle w:val="Paragrafoelenco"/>
        <w:numPr>
          <w:ilvl w:val="1"/>
          <w:numId w:val="9"/>
        </w:numPr>
        <w:spacing w:after="0"/>
        <w:ind w:left="426" w:hanging="284"/>
        <w:contextualSpacing w:val="0"/>
        <w:jc w:val="both"/>
        <w:rPr>
          <w:rFonts w:ascii="Arial" w:eastAsia="Calibri" w:hAnsi="Arial" w:cs="Times New Roman"/>
        </w:rPr>
      </w:pPr>
      <w:proofErr w:type="gramStart"/>
      <w:r w:rsidRPr="00123DE0">
        <w:rPr>
          <w:rFonts w:ascii="Arial" w:eastAsia="Calibri" w:hAnsi="Arial" w:cs="Times New Roman"/>
        </w:rPr>
        <w:t>il</w:t>
      </w:r>
      <w:proofErr w:type="gramEnd"/>
      <w:r w:rsidRPr="00123DE0">
        <w:rPr>
          <w:rFonts w:ascii="Arial" w:eastAsia="Calibri" w:hAnsi="Arial" w:cs="Times New Roman"/>
        </w:rPr>
        <w:t xml:space="preserve"> concorrente dimostri l'assenza in capo ai subappaltatori dei motivi di esclusione di cui all'articolo 80.</w:t>
      </w:r>
    </w:p>
    <w:p w:rsidR="008C1AF3" w:rsidRPr="00123DE0" w:rsidRDefault="008C1AF3" w:rsidP="00123DE0">
      <w:pPr>
        <w:spacing w:after="0"/>
        <w:jc w:val="both"/>
      </w:pPr>
      <w:r w:rsidRPr="00123DE0">
        <w:t>Per le opere per le quali sono necessari lavori o componenti di notevole contenuto tecnologico o di rilevante complessità tecnica, quali strutture, impianti e opere speciali di cui all’articolo 89, comma 11 del D.</w:t>
      </w:r>
      <w:r w:rsidR="00546D07">
        <w:t xml:space="preserve"> </w:t>
      </w:r>
      <w:proofErr w:type="spellStart"/>
      <w:r w:rsidRPr="00123DE0">
        <w:t>Lgs</w:t>
      </w:r>
      <w:proofErr w:type="spellEnd"/>
      <w:r w:rsidRPr="00123DE0">
        <w:t>. n.</w:t>
      </w:r>
      <w:r w:rsidR="00546D07">
        <w:t xml:space="preserve"> </w:t>
      </w:r>
      <w:r w:rsidRPr="00123DE0">
        <w:t xml:space="preserve">50/2016 e </w:t>
      </w:r>
      <w:proofErr w:type="spellStart"/>
      <w:r w:rsidRPr="00123DE0">
        <w:t>s.m.i.</w:t>
      </w:r>
      <w:proofErr w:type="spellEnd"/>
      <w:r w:rsidRPr="00123DE0">
        <w:t>, e fermi restando i limiti previsti dal medesimo comma, l'eventuale subappalto non può superare il 30 per cento dell’importo delle opere e non può essere, senza ragioni obiettive, suddiviso.</w:t>
      </w:r>
    </w:p>
    <w:p w:rsidR="008C1AF3" w:rsidRPr="00123DE0" w:rsidRDefault="008C1AF3" w:rsidP="00123DE0">
      <w:pPr>
        <w:spacing w:after="0"/>
        <w:jc w:val="both"/>
      </w:pPr>
      <w:r w:rsidRPr="00123DE0">
        <w:t>Si considerano strutture, impianti e opere speciali ai sensi del cit</w:t>
      </w:r>
      <w:r w:rsidR="00546D07">
        <w:t>ato articolo 89, comma 11, del C</w:t>
      </w:r>
      <w:r w:rsidRPr="00123DE0">
        <w:t>odice le opere corrispondenti alle categorie individuate dall'articolo 2 del D.M. 10 novembre 2016, n. 248 con l'acronimo OG o OS di seguito elencate:</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OG 11 - impianti tecnologici;</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2-A - superfici decorate di beni immobili del patrimonio culturale e beni culturali mobili di interesse storico, artistico, archeologico, etnoantropologico;</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2-B - beni cultural i mobili di interesse archivi stico e librario;</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4 - impianti elettromeccanici trasportatori;</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11 - apparecchiature strutturali speciali;</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12-A - barriere stradali di sicurezza;</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 xml:space="preserve">OS 12-B - barriere paramassi, </w:t>
      </w:r>
      <w:proofErr w:type="spellStart"/>
      <w:r w:rsidRPr="004150FF">
        <w:rPr>
          <w:rFonts w:ascii="Arial" w:hAnsi="Arial" w:cs="Arial"/>
        </w:rPr>
        <w:t>fermaneve</w:t>
      </w:r>
      <w:proofErr w:type="spellEnd"/>
      <w:r w:rsidRPr="004150FF">
        <w:rPr>
          <w:rFonts w:ascii="Arial" w:hAnsi="Arial" w:cs="Arial"/>
        </w:rPr>
        <w:t xml:space="preserve"> e simili;</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13 - strutture prefabbricate in cemento armato;</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14 - impianti di smaltimento e recupero di rifiuti;</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18 -A - componenti strutturali in acciaio;</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18 -B - componenti per facciate continue;</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21 - opere strutturali speciali;</w:t>
      </w:r>
    </w:p>
    <w:p w:rsidR="008C1AF3" w:rsidRDefault="008C1AF3" w:rsidP="00263BE5">
      <w:pPr>
        <w:pStyle w:val="Paragrafoelenco"/>
        <w:numPr>
          <w:ilvl w:val="0"/>
          <w:numId w:val="22"/>
        </w:numPr>
        <w:spacing w:after="0"/>
        <w:jc w:val="both"/>
        <w:rPr>
          <w:rFonts w:ascii="Arial" w:hAnsi="Arial" w:cs="Arial"/>
        </w:rPr>
      </w:pPr>
      <w:r w:rsidRPr="004150FF">
        <w:rPr>
          <w:rFonts w:ascii="Arial" w:hAnsi="Arial" w:cs="Arial"/>
        </w:rPr>
        <w:t>OS 25 - scavi archeologici;</w:t>
      </w:r>
    </w:p>
    <w:p w:rsidR="00546D07" w:rsidRPr="00F8542A" w:rsidRDefault="00546D07" w:rsidP="00263BE5">
      <w:pPr>
        <w:pStyle w:val="Paragrafoelenco"/>
        <w:numPr>
          <w:ilvl w:val="0"/>
          <w:numId w:val="22"/>
        </w:numPr>
        <w:spacing w:after="0"/>
        <w:jc w:val="both"/>
        <w:rPr>
          <w:rFonts w:ascii="Arial" w:hAnsi="Arial" w:cs="Arial"/>
        </w:rPr>
      </w:pPr>
      <w:r w:rsidRPr="00F8542A">
        <w:rPr>
          <w:rFonts w:ascii="Arial" w:hAnsi="Arial" w:cs="Arial"/>
        </w:rPr>
        <w:t>OS 28 – impianti termici e di condizionamento;</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30 - impianti interni elettrici, telefonici, radiotelefonici e televisivi;</w:t>
      </w:r>
    </w:p>
    <w:p w:rsidR="008C1AF3" w:rsidRPr="004150FF" w:rsidRDefault="008C1AF3" w:rsidP="00263BE5">
      <w:pPr>
        <w:pStyle w:val="Paragrafoelenco"/>
        <w:numPr>
          <w:ilvl w:val="0"/>
          <w:numId w:val="22"/>
        </w:numPr>
        <w:spacing w:after="0"/>
        <w:jc w:val="both"/>
        <w:rPr>
          <w:rFonts w:ascii="Arial" w:hAnsi="Arial" w:cs="Arial"/>
        </w:rPr>
      </w:pPr>
      <w:r w:rsidRPr="004150FF">
        <w:rPr>
          <w:rFonts w:ascii="Arial" w:hAnsi="Arial" w:cs="Arial"/>
        </w:rPr>
        <w:t>OS 32 - strutture in legno.</w:t>
      </w:r>
    </w:p>
    <w:p w:rsidR="008C1AF3" w:rsidRPr="00123DE0" w:rsidRDefault="008C1AF3" w:rsidP="00123DE0">
      <w:pPr>
        <w:spacing w:after="0"/>
        <w:jc w:val="both"/>
      </w:pPr>
      <w:r w:rsidRPr="00123DE0">
        <w:t xml:space="preserve">L'affidatario comunica alla stazione appaltante, prima dell’inizio della prestazione, per tutti i sub-contratti che non sono subappalti, stipulati per l'esecuzione dell'appalto, il nome del sub-contraente, l'importo del sub-contratto, l'oggetto del lavoro, servizio o fornitura affidati. Sono, altresì, comunicate alla stazione appaltante eventuali modifiche a tali informazioni avvenute nel corso del sub-contratto. È altresì fatto obbligo di acquisire nuova autorizzazione integrativa qualora l’oggetto del subappalto subisca variazioni e l’importo dello stesso sia incrementato nonché siano variati i requisiti di qualificazione del subappaltatore di cui all'articolo 105 comma 7 del </w:t>
      </w:r>
      <w:r w:rsidR="00546D07">
        <w:t>D</w:t>
      </w:r>
      <w:r w:rsidRPr="00123DE0">
        <w:t>.</w:t>
      </w:r>
      <w:r w:rsidR="00546D07">
        <w:t xml:space="preserve"> </w:t>
      </w:r>
      <w:proofErr w:type="spellStart"/>
      <w:r w:rsidR="00546D07">
        <w:t>L</w:t>
      </w:r>
      <w:r w:rsidRPr="00123DE0">
        <w:t>gs</w:t>
      </w:r>
      <w:proofErr w:type="spellEnd"/>
      <w:r w:rsidRPr="00123DE0">
        <w:t xml:space="preserve">. n. 50/2016 e </w:t>
      </w:r>
      <w:proofErr w:type="spellStart"/>
      <w:r w:rsidRPr="00123DE0">
        <w:t>s.m.i.</w:t>
      </w:r>
      <w:proofErr w:type="spellEnd"/>
    </w:p>
    <w:p w:rsidR="008C1AF3" w:rsidRPr="00123DE0" w:rsidRDefault="008C1AF3" w:rsidP="00123DE0">
      <w:pPr>
        <w:spacing w:after="0"/>
        <w:jc w:val="both"/>
      </w:pPr>
      <w:r w:rsidRPr="00123DE0">
        <w:t>L'esecuzione delle prestazioni affidate in subappalto non può formare oggetto di ulteriore subappalto.</w:t>
      </w:r>
    </w:p>
    <w:p w:rsidR="004150FF" w:rsidRPr="00123DE0" w:rsidRDefault="004150FF" w:rsidP="004150FF">
      <w:pPr>
        <w:spacing w:after="0"/>
        <w:jc w:val="both"/>
      </w:pPr>
      <w:r w:rsidRPr="00123DE0">
        <w:t>Nei cartelli esposti all'esterno del cantiere devono essere indicati anche i nominativi di tutte le imprese subappaltatrici.</w:t>
      </w:r>
    </w:p>
    <w:p w:rsidR="00917367" w:rsidRDefault="008C1AF3" w:rsidP="004150FF">
      <w:pPr>
        <w:spacing w:after="0"/>
        <w:jc w:val="both"/>
      </w:pPr>
      <w:r w:rsidRPr="00123DE0">
        <w:t>L'affidatario è tenuto ad osservare integralmente il trattamento economico e normativo stabilito dai contratti collettivi nazionale e territoriale in vigore per</w:t>
      </w:r>
      <w:r w:rsidR="004150FF">
        <w:t xml:space="preserve"> il settore e per la zona nella </w:t>
      </w:r>
      <w:r w:rsidRPr="00123DE0">
        <w:t xml:space="preserve">quale si eseguono le prestazioni. È, altresì, responsabile in solido dell'osservanza </w:t>
      </w:r>
      <w:r w:rsidRPr="00123DE0">
        <w:lastRenderedPageBreak/>
        <w:t>delle norme anzidette da parte dei subappaltatori nei confronti dei loro dipendenti per le prestazioni rese nell'ambito del subappalto, nonché degli obblighi di sicurezza previsti dalla normativa vigente. L'affidatario e, per suo tramite, i subappaltatori, trasmettono alla stazione appaltante prima dell'inizio dei lavori la documentazione di avvenuta denunzia agli enti prev</w:t>
      </w:r>
      <w:r w:rsidR="00CD0334">
        <w:t>idenziali, inclusa la Cassa E</w:t>
      </w:r>
      <w:r w:rsidRPr="00123DE0">
        <w:t xml:space="preserve">dile, ove presente, assicurativi e antinfortunistici, nonché copia dei piani di sicurezza. </w:t>
      </w:r>
    </w:p>
    <w:p w:rsidR="00917367" w:rsidRPr="00123DE0" w:rsidRDefault="00917367" w:rsidP="00917367">
      <w:pPr>
        <w:spacing w:after="0"/>
        <w:jc w:val="both"/>
      </w:pPr>
      <w:r w:rsidRPr="00123DE0">
        <w:t>L’aggiudicatario è responsabile in solido con il subappaltatore in relazione agli obblighi retributivi e contributivi</w:t>
      </w:r>
      <w:r>
        <w:t xml:space="preserve">. La Stazione appaltante </w:t>
      </w:r>
      <w:r w:rsidRPr="00123DE0">
        <w:t xml:space="preserve">corrisponde direttamente al subappaltatore l'importo dovuto </w:t>
      </w:r>
      <w:r>
        <w:t>per le prestazioni dagli stessi</w:t>
      </w:r>
      <w:r w:rsidRPr="00123DE0">
        <w:t xml:space="preserve"> quando il subappaltatore o il cottimista è una </w:t>
      </w:r>
      <w:proofErr w:type="spellStart"/>
      <w:r w:rsidRPr="00123DE0">
        <w:t>microimpresa</w:t>
      </w:r>
      <w:proofErr w:type="spellEnd"/>
      <w:r w:rsidRPr="00123DE0">
        <w:t xml:space="preserve"> o piccola impresa ovvero su richiesta del subappaltatore e la natura del contratto lo consente. Il pagamento diretto del subappaltatore da parte della stazione appaltante avviene anche in caso di inadempimento da parte dell'appaltatore.</w:t>
      </w:r>
    </w:p>
    <w:p w:rsidR="00C5708A" w:rsidRDefault="008C1AF3" w:rsidP="00917367">
      <w:pPr>
        <w:spacing w:after="0"/>
        <w:jc w:val="both"/>
      </w:pPr>
      <w:r w:rsidRPr="00123DE0">
        <w:t xml:space="preserve">Ai fini del pagamento delle prestazioni rese nell'ambito dell'appalto o del subappalto, la stazione appaltante acquisisce il documento unico di regolarità contributiva in corso di validità relativo all'affidatario e a tutti i subappaltatori. </w:t>
      </w:r>
    </w:p>
    <w:p w:rsidR="008C1AF3" w:rsidRPr="00123DE0" w:rsidRDefault="008C1AF3" w:rsidP="00917367">
      <w:pPr>
        <w:spacing w:after="0"/>
        <w:jc w:val="both"/>
      </w:pPr>
      <w:r w:rsidRPr="00123DE0">
        <w:t>Per i contratti relativi a lavori, in caso di ritardo nel pagamento delle retribuzioni dovute al personale dipendente dell'esecutore o del subappaltatore o dei soggetti titolari di subappalti e cottimi, nonché in caso di inadempienza contributiva risultante dal documento unico di regolarità contributiva, si applicheranno le disposizioni di cui all’articolo 30, commi 5 e 6 del D.</w:t>
      </w:r>
      <w:r w:rsidR="00B75023">
        <w:t xml:space="preserve"> </w:t>
      </w:r>
      <w:proofErr w:type="spellStart"/>
      <w:r w:rsidRPr="00123DE0">
        <w:t>Lgs</w:t>
      </w:r>
      <w:proofErr w:type="spellEnd"/>
      <w:r w:rsidRPr="00123DE0">
        <w:t xml:space="preserve">. n. 50/2016 e </w:t>
      </w:r>
      <w:proofErr w:type="spellStart"/>
      <w:r w:rsidRPr="00123DE0">
        <w:t>s.m.i.</w:t>
      </w:r>
      <w:proofErr w:type="spellEnd"/>
    </w:p>
    <w:p w:rsidR="008C1AF3" w:rsidRPr="00123DE0" w:rsidRDefault="008C1AF3" w:rsidP="004150FF">
      <w:pPr>
        <w:spacing w:after="0"/>
        <w:jc w:val="both"/>
      </w:pPr>
      <w:r w:rsidRPr="00123DE0">
        <w:t>L'affidatario deve praticare, per i lavori e le opere affidate in subappalto, gli stessi prezzi unitari risultanti dall'aggiudicazione ribassati in misura non superiore al 20 per cento ed inoltre corrispondere i costi della sicurezza, relativi alle prestazioni affidate in subappalto, alle imprese subappaltatrici senza alcun ribasso; la stazione appaltante, sentita la Direzione dei Lavori e il coordinatore della sicurezza in fase di esecuzione, deve provvedere alla verifica dell'effettiva applicazione della presente disposizione. L'affidatario è solidalmente responsabile con il subappaltatore degli adempimenti, da parte di questo ultimo, degli obblighi di sicurezza previsti dalla normativa vigente.</w:t>
      </w:r>
    </w:p>
    <w:p w:rsidR="008C1AF3" w:rsidRPr="00123DE0" w:rsidRDefault="008C1AF3" w:rsidP="004150FF">
      <w:pPr>
        <w:spacing w:after="0"/>
        <w:jc w:val="both"/>
      </w:pPr>
      <w:r w:rsidRPr="00123DE0">
        <w:t xml:space="preserve">Ai sensi degli articoli 18, comma 1, lettera u), 20, comma 3 e 26, comma 8, del </w:t>
      </w:r>
      <w:r w:rsidR="00B75023">
        <w:t>D</w:t>
      </w:r>
      <w:r w:rsidRPr="00123DE0">
        <w:t>.</w:t>
      </w:r>
      <w:r w:rsidR="00B75023">
        <w:t xml:space="preserve"> </w:t>
      </w:r>
      <w:proofErr w:type="spellStart"/>
      <w:r w:rsidR="00B75023">
        <w:t>L</w:t>
      </w:r>
      <w:r w:rsidRPr="00123DE0">
        <w:t>gs</w:t>
      </w:r>
      <w:proofErr w:type="spellEnd"/>
      <w:r w:rsidRPr="00123DE0">
        <w:t>. n. 81/2008, nonché dell’articolo 5, comma 1, della Legge n. 136/2010, l’appaltatore è obbligato a fornire a ciascun soggetto occupato in cantiere una apposita tessera di riconoscimento, impermeabile ed esposta in forma visibile, corredata di fotografia, contenente le generalità del lavoratore, i dati identificativi del datore di lavoro e la data di assunzione del lavoratore. L’appaltatore risponde dello stesso obbligo anche per i lavoratori dipendenti dai subappaltatori autorizzati che deve riportare gli estremi dell’autorizzazione al subappalto. Tale obbligo grava anche in capo ai lavoratori autonomi che esercitano direttamente la propria attività nel medesimo luogo di lavoro, i quali sono tenuti a provvedervi per proprio conto.</w:t>
      </w:r>
    </w:p>
    <w:p w:rsidR="008C1AF3" w:rsidRPr="00123DE0" w:rsidRDefault="008C1AF3" w:rsidP="004150FF">
      <w:pPr>
        <w:spacing w:after="0"/>
        <w:jc w:val="both"/>
      </w:pPr>
      <w:r w:rsidRPr="00123DE0">
        <w:t>I piani di sicurezza di cui al decreto legislativo del 9 aprile 2008, n.</w:t>
      </w:r>
      <w:r w:rsidR="00B75023">
        <w:t xml:space="preserve"> </w:t>
      </w:r>
      <w:r w:rsidRPr="00123DE0">
        <w:t>81 saranno messi a disposizione delle autorità competenti preposte alle verifiche ispettive di controllo dei cantieri. L'affidatario sarà tenuto a curare il coordinamento di tutti i subap</w:t>
      </w:r>
      <w:r w:rsidR="00646379">
        <w:t xml:space="preserve">paltatori operanti </w:t>
      </w:r>
      <w:r w:rsidR="00646379" w:rsidRPr="00F8542A">
        <w:t>nel cantiere</w:t>
      </w:r>
      <w:r w:rsidRPr="00F8542A">
        <w:t xml:space="preserve"> al fine di rendere gli specifici piani redatti dai singoli subappaltatori compatibili tra loro e coerenti con il piano presentato dall'affidatario</w:t>
      </w:r>
      <w:r w:rsidR="00646379" w:rsidRPr="00F8542A">
        <w:t xml:space="preserve"> nonché con il Piano di Sicurezza e Coordinamento</w:t>
      </w:r>
      <w:r w:rsidRPr="00F8542A">
        <w:t xml:space="preserve">. Nell'ipotesi di raggruppamento temporaneo o di consorzio, detto obbligo incombe al mandatario. Il direttore tecnico di cantiere è responsabile del rispetto del piano </w:t>
      </w:r>
      <w:r w:rsidRPr="00123DE0">
        <w:t>da parte di tutte le imprese impegnate nell'esecuzione dei lavori. Con riferimento ai lavori affidati in subappalto, il direttore dei lavori, con l’ausilio dei direttori operativi e degli ispettori di cantiere, ove nominati, svolge le seguenti funzioni:</w:t>
      </w:r>
    </w:p>
    <w:p w:rsidR="008C1AF3" w:rsidRPr="00123DE0" w:rsidRDefault="008C1AF3" w:rsidP="00263BE5">
      <w:pPr>
        <w:pStyle w:val="Paragrafoelenco"/>
        <w:numPr>
          <w:ilvl w:val="1"/>
          <w:numId w:val="10"/>
        </w:numPr>
        <w:spacing w:after="0"/>
        <w:ind w:left="426" w:hanging="284"/>
        <w:jc w:val="both"/>
        <w:rPr>
          <w:rFonts w:ascii="Arial" w:eastAsia="Calibri" w:hAnsi="Arial" w:cs="Times New Roman"/>
        </w:rPr>
      </w:pPr>
      <w:proofErr w:type="gramStart"/>
      <w:r w:rsidRPr="00123DE0">
        <w:rPr>
          <w:rFonts w:ascii="Arial" w:eastAsia="Calibri" w:hAnsi="Arial" w:cs="Times New Roman"/>
        </w:rPr>
        <w:t>verifica</w:t>
      </w:r>
      <w:proofErr w:type="gramEnd"/>
      <w:r w:rsidRPr="00123DE0">
        <w:rPr>
          <w:rFonts w:ascii="Arial" w:eastAsia="Calibri" w:hAnsi="Arial" w:cs="Times New Roman"/>
        </w:rPr>
        <w:t xml:space="preserve"> la presenza in cantiere delle imprese subappaltatrici autorizzate, nonché dei subcontraenti, che non sono subappaltatori, i cui nominativi sono stati comunicati alla stazione appaltante;</w:t>
      </w:r>
    </w:p>
    <w:p w:rsidR="008C1AF3" w:rsidRPr="00123DE0" w:rsidRDefault="008C1AF3" w:rsidP="00263BE5">
      <w:pPr>
        <w:pStyle w:val="Paragrafoelenco"/>
        <w:numPr>
          <w:ilvl w:val="1"/>
          <w:numId w:val="10"/>
        </w:numPr>
        <w:spacing w:after="0"/>
        <w:ind w:left="426" w:hanging="284"/>
        <w:jc w:val="both"/>
        <w:rPr>
          <w:rFonts w:ascii="Arial" w:eastAsia="Calibri" w:hAnsi="Arial" w:cs="Times New Roman"/>
        </w:rPr>
      </w:pPr>
      <w:proofErr w:type="gramStart"/>
      <w:r w:rsidRPr="00123DE0">
        <w:rPr>
          <w:rFonts w:ascii="Arial" w:eastAsia="Calibri" w:hAnsi="Arial" w:cs="Times New Roman"/>
        </w:rPr>
        <w:lastRenderedPageBreak/>
        <w:t>controlla</w:t>
      </w:r>
      <w:proofErr w:type="gramEnd"/>
      <w:r w:rsidRPr="00123DE0">
        <w:rPr>
          <w:rFonts w:ascii="Arial" w:eastAsia="Calibri" w:hAnsi="Arial" w:cs="Times New Roman"/>
        </w:rPr>
        <w:t xml:space="preserve"> che i subappaltatori e i subcontraenti svolgano effettivamente la parte di prestazioni ad essi affidata nel rispetto della normativa vigente e del contratto stipulato;</w:t>
      </w:r>
    </w:p>
    <w:p w:rsidR="008C1AF3" w:rsidRPr="00123DE0" w:rsidRDefault="008C1AF3" w:rsidP="00263BE5">
      <w:pPr>
        <w:pStyle w:val="Paragrafoelenco"/>
        <w:numPr>
          <w:ilvl w:val="1"/>
          <w:numId w:val="10"/>
        </w:numPr>
        <w:spacing w:after="0"/>
        <w:ind w:left="426" w:hanging="284"/>
        <w:jc w:val="both"/>
        <w:rPr>
          <w:rFonts w:ascii="Arial" w:eastAsia="Calibri" w:hAnsi="Arial" w:cs="Times New Roman"/>
        </w:rPr>
      </w:pPr>
      <w:proofErr w:type="gramStart"/>
      <w:r w:rsidRPr="00123DE0">
        <w:rPr>
          <w:rFonts w:ascii="Arial" w:eastAsia="Calibri" w:hAnsi="Arial" w:cs="Times New Roman"/>
        </w:rPr>
        <w:t>registra</w:t>
      </w:r>
      <w:proofErr w:type="gramEnd"/>
      <w:r w:rsidRPr="00123DE0">
        <w:rPr>
          <w:rFonts w:ascii="Arial" w:eastAsia="Calibri" w:hAnsi="Arial" w:cs="Times New Roman"/>
        </w:rPr>
        <w:t xml:space="preserve"> le contestazioni dell’esecutore sulla regolarità dei lavori eseguiti dal subappaltatore e, ai fini della sospensione dei pagamenti all’esecutore, determina la misura della quota corrispondente alla prestazione oggetto di contestazione;</w:t>
      </w:r>
    </w:p>
    <w:p w:rsidR="008C1AF3" w:rsidRPr="00123DE0" w:rsidRDefault="008C1AF3" w:rsidP="00263BE5">
      <w:pPr>
        <w:pStyle w:val="Paragrafoelenco"/>
        <w:numPr>
          <w:ilvl w:val="1"/>
          <w:numId w:val="10"/>
        </w:numPr>
        <w:spacing w:after="0"/>
        <w:ind w:left="426" w:hanging="284"/>
        <w:jc w:val="both"/>
        <w:rPr>
          <w:rFonts w:ascii="Arial" w:eastAsia="Calibri" w:hAnsi="Arial" w:cs="Times New Roman"/>
        </w:rPr>
      </w:pPr>
      <w:proofErr w:type="gramStart"/>
      <w:r w:rsidRPr="00123DE0">
        <w:rPr>
          <w:rFonts w:ascii="Arial" w:eastAsia="Calibri" w:hAnsi="Arial" w:cs="Times New Roman"/>
        </w:rPr>
        <w:t>provvede</w:t>
      </w:r>
      <w:proofErr w:type="gramEnd"/>
      <w:r w:rsidRPr="00123DE0">
        <w:rPr>
          <w:rFonts w:ascii="Arial" w:eastAsia="Calibri" w:hAnsi="Arial" w:cs="Times New Roman"/>
        </w:rPr>
        <w:t>, senza indugio e comunque entro le ventiquattro ore, alla segnalazione al RUP dell’inosservanza, da parte dell’esecutore, delle disposizioni relative al</w:t>
      </w:r>
      <w:r w:rsidR="00CA0090">
        <w:rPr>
          <w:rFonts w:ascii="Arial" w:eastAsia="Calibri" w:hAnsi="Arial" w:cs="Times New Roman"/>
        </w:rPr>
        <w:t xml:space="preserve"> subappalto di cui all’articolo 105 del C</w:t>
      </w:r>
      <w:r w:rsidRPr="00123DE0">
        <w:rPr>
          <w:rFonts w:ascii="Arial" w:eastAsia="Calibri" w:hAnsi="Arial" w:cs="Times New Roman"/>
        </w:rPr>
        <w:t>odice.</w:t>
      </w:r>
    </w:p>
    <w:p w:rsidR="008C1AF3" w:rsidRPr="00F910DC" w:rsidRDefault="008C1AF3" w:rsidP="00D0532C">
      <w:pPr>
        <w:pStyle w:val="Titolo1"/>
        <w:jc w:val="left"/>
        <w:rPr>
          <w:sz w:val="22"/>
          <w:szCs w:val="22"/>
        </w:rPr>
      </w:pPr>
      <w:bookmarkStart w:id="33" w:name="_Toc51232141"/>
      <w:bookmarkStart w:id="34" w:name="_Toc59446068"/>
      <w:bookmarkEnd w:id="22"/>
      <w:bookmarkEnd w:id="23"/>
      <w:bookmarkEnd w:id="24"/>
      <w:bookmarkEnd w:id="25"/>
      <w:r w:rsidRPr="00F910DC">
        <w:rPr>
          <w:sz w:val="22"/>
          <w:szCs w:val="22"/>
        </w:rPr>
        <w:t xml:space="preserve">ART. </w:t>
      </w:r>
      <w:r w:rsidR="007A63E2" w:rsidRPr="00F910DC">
        <w:rPr>
          <w:sz w:val="22"/>
          <w:szCs w:val="22"/>
        </w:rPr>
        <w:t>9</w:t>
      </w:r>
      <w:r w:rsidR="00E15B21" w:rsidRPr="00F910DC">
        <w:rPr>
          <w:sz w:val="22"/>
          <w:szCs w:val="22"/>
        </w:rPr>
        <w:t xml:space="preserve"> - </w:t>
      </w:r>
      <w:r w:rsidRPr="00F910DC">
        <w:rPr>
          <w:sz w:val="22"/>
          <w:szCs w:val="22"/>
        </w:rPr>
        <w:t xml:space="preserve"> ANTICIPAZIONE E PAGAMENTI IN ACCONTO</w:t>
      </w:r>
      <w:bookmarkEnd w:id="33"/>
      <w:bookmarkEnd w:id="34"/>
    </w:p>
    <w:p w:rsidR="008C1AF3" w:rsidRPr="00E15B21" w:rsidRDefault="008C1AF3" w:rsidP="00724D41">
      <w:pPr>
        <w:widowControl w:val="0"/>
        <w:spacing w:after="0"/>
        <w:jc w:val="both"/>
      </w:pPr>
      <w:r w:rsidRPr="00E15B21">
        <w:t>Ai s</w:t>
      </w:r>
      <w:r w:rsidR="0047138A">
        <w:t>ensi dell'art. 35 comma 18 del D</w:t>
      </w:r>
      <w:r w:rsidRPr="00E15B21">
        <w:t>.</w:t>
      </w:r>
      <w:r w:rsidR="0047138A">
        <w:t xml:space="preserve"> </w:t>
      </w:r>
      <w:proofErr w:type="spellStart"/>
      <w:r w:rsidR="0047138A">
        <w:t>L</w:t>
      </w:r>
      <w:r w:rsidRPr="00E15B21">
        <w:t>gs</w:t>
      </w:r>
      <w:proofErr w:type="spellEnd"/>
      <w:r w:rsidRPr="00E15B21">
        <w:t>. n.</w:t>
      </w:r>
      <w:r w:rsidR="0047138A">
        <w:t xml:space="preserve"> </w:t>
      </w:r>
      <w:r w:rsidRPr="00E15B21">
        <w:t xml:space="preserve">50/2016 e </w:t>
      </w:r>
      <w:proofErr w:type="spellStart"/>
      <w:r w:rsidRPr="00E15B21">
        <w:t>s.m.i.</w:t>
      </w:r>
      <w:proofErr w:type="spellEnd"/>
      <w:r w:rsidRPr="00E15B21">
        <w:t>, sul valore del contratto d'appalto verrà calcolato l’importo dell’anticipazione del prezzo pari al 20 per cento da corrispondere all’appaltatore entro quindici giorni dall’effettivo inizio della prestazione.</w:t>
      </w:r>
    </w:p>
    <w:p w:rsidR="00AC28F9" w:rsidRDefault="008C1AF3" w:rsidP="00724D41">
      <w:pPr>
        <w:widowControl w:val="0"/>
        <w:spacing w:after="0"/>
        <w:jc w:val="both"/>
      </w:pPr>
      <w:r w:rsidRPr="00E15B21">
        <w:t xml:space="preserve">L’erogazione dell’anticipazione è subordinata alla costituzione di garanzia fideiussoria bancaria o assicurativa di importo pari all'anticipazione maggiorato del tasso di interesse legale applicato al periodo necessario al recupero dell'anticipazione stessa secondo il cronoprogramma della prestazione. </w:t>
      </w:r>
    </w:p>
    <w:p w:rsidR="008C1AF3" w:rsidRPr="00E15B21" w:rsidRDefault="008C1AF3" w:rsidP="00724D41">
      <w:pPr>
        <w:widowControl w:val="0"/>
        <w:spacing w:after="0"/>
        <w:jc w:val="both"/>
      </w:pPr>
      <w:r w:rsidRPr="00E15B21">
        <w:t>La predetta garanzia è rilasciata da imprese bancarie autorizzate ai sensi del decreto legislativo 1° settembre 1993, n. 385, o assicurative autorizzate alla copertura dei rischi ai quali si riferisce l’assicurazione e che rispondano ai requisiti di solvibilità previsti dalle leggi che ne disciplinano la rispettiva attività. La garanzia può essere, altresì, rilasciata dagli intermediari finanziari iscritti nell’albo degli intermediari finanziari di cui all’articolo 106 del decreto legislativo 1° settembre 1993, n. 385.</w:t>
      </w:r>
    </w:p>
    <w:p w:rsidR="008C1AF3" w:rsidRPr="00E15B21" w:rsidRDefault="008C1AF3" w:rsidP="00724D41">
      <w:pPr>
        <w:widowControl w:val="0"/>
        <w:spacing w:after="0"/>
        <w:jc w:val="both"/>
      </w:pPr>
      <w:r w:rsidRPr="00E15B21">
        <w:t xml:space="preserve">L’anticipazione sarà gradualmente recuperata mediante trattenuta sull’importo di ogni certificato di pagamento, di un importo percentuale pari a quella dell’anticipazione; in ogni caso all’ultimazione della prestazione l’importo dell’anticipazione dovrà essere compensato integralmente. Il beneficiario decade dall'anticipazione, con obbligo di restituzione, se l'esecuzione della prestazione non procede, per ritardi a lui imputabili, secondo i tempi contrattuali. Sulle somme restituite sono dovuti gli interessi legali con decorrenza dalla data </w:t>
      </w:r>
      <w:r w:rsidR="0047138A">
        <w:t>di erogazione dell’</w:t>
      </w:r>
      <w:r w:rsidRPr="00E15B21">
        <w:t>anticipazione.</w:t>
      </w:r>
    </w:p>
    <w:p w:rsidR="00AC28F9" w:rsidRDefault="00AC28F9" w:rsidP="00AC28F9">
      <w:pPr>
        <w:widowControl w:val="0"/>
        <w:spacing w:after="0"/>
        <w:jc w:val="both"/>
      </w:pPr>
      <w:r>
        <w:t xml:space="preserve">I pagamenti sono effettuati dietro emissione della fattura in modalità elettronica intestata a “Università di Foggia” - Via Gramsci, </w:t>
      </w:r>
      <w:proofErr w:type="spellStart"/>
      <w:r>
        <w:t>nn</w:t>
      </w:r>
      <w:proofErr w:type="spellEnd"/>
      <w:r>
        <w:t>. 89-91 – 71122 Foggia – Codice Fiscale n. 94045260711, previa verifica della regolarità contributiva, entro 30 (trenta) giorni dal rilascio della regolare esecuzione. Ai fini della fatturazione elettronica il Codice Univoco è M5K8OZ.</w:t>
      </w:r>
    </w:p>
    <w:p w:rsidR="008C1AF3" w:rsidRPr="00E15B21" w:rsidRDefault="008C1AF3" w:rsidP="00701688">
      <w:pPr>
        <w:widowControl w:val="0"/>
        <w:spacing w:after="0"/>
        <w:jc w:val="both"/>
      </w:pPr>
      <w:r w:rsidRPr="00E15B21">
        <w:t>Ai sensi dell'art. 113-bis del Codice, il termine per il pagamento relativo agli acconti del corrispettivo di appalto non può superare i trenta giorni decorrenti dall'adozione di ogni stato di avanzamento dei lavori, salvo che sia diversamente ed espressamente concordato dalle parti. Il RUP, previa verifica della regolarità contributiva dell’impresa esecutrice, invia il certificato di pagamento alla stazione appaltante per l’emissione del mandato di pagamento contestualmente all’adozione di ogni stato di avanzamento dei lavori e comunque entro un termine non superiore a sette giorni dall’adozione degli stessi.</w:t>
      </w:r>
    </w:p>
    <w:p w:rsidR="008C1AF3" w:rsidRPr="00E15B21" w:rsidRDefault="008C1AF3" w:rsidP="00E15B21">
      <w:pPr>
        <w:widowControl w:val="0"/>
        <w:spacing w:after="0"/>
        <w:jc w:val="both"/>
      </w:pPr>
      <w:r w:rsidRPr="00E15B21">
        <w:t>Il certificato per il pagamento dell'ultima rata del corrispettivo, qualunque sia l'ammontare, verrà rilasciato dopo l'ultimazione dei lavori.</w:t>
      </w:r>
    </w:p>
    <w:p w:rsidR="008C1AF3" w:rsidRPr="00E15B21" w:rsidRDefault="008C1AF3" w:rsidP="00E15B21">
      <w:pPr>
        <w:widowControl w:val="0"/>
        <w:spacing w:after="0"/>
        <w:jc w:val="both"/>
      </w:pPr>
      <w:r w:rsidRPr="00E15B21">
        <w:t>In ogni caso sull’importo netto progressivo delle prestazioni è operata una ritenuta dello 0,50 per cento; le ritenute possono essere svincolate soltanto in sede di liquidazione finale, dopo l'approvazione da parte della stazione appaltante del certificato di collaudo o di verifica di conformità, previo rilascio del documento unico di regolarità contributiva.</w:t>
      </w:r>
    </w:p>
    <w:p w:rsidR="008C1AF3" w:rsidRPr="00E15B21" w:rsidRDefault="008C1AF3" w:rsidP="00E15B21">
      <w:pPr>
        <w:widowControl w:val="0"/>
        <w:spacing w:after="0"/>
        <w:jc w:val="both"/>
      </w:pPr>
      <w:r w:rsidRPr="00E15B21">
        <w:t>In caso di ritardo nel pagamento delle retrib</w:t>
      </w:r>
      <w:r w:rsidR="0047138A">
        <w:t>uzioni dovute al personale, il Responsabile Unico del P</w:t>
      </w:r>
      <w:r w:rsidRPr="00E15B21">
        <w:t xml:space="preserve">rocedimento invita per iscritto il soggetto inadempiente, ed in ogni caso l’affidatario, a provvedervi entro i successivi quindici giorni. Ove non sia stata contestata formalmente e motivatamente la fondatezza della richiesta entro il termine sopra </w:t>
      </w:r>
      <w:r w:rsidRPr="00E15B21">
        <w:lastRenderedPageBreak/>
        <w:t>assegnato, la stazione appaltante paga anche in corso d’opera direttamente ai lavoratori le retribuzioni arretrate, detraendo il relativo importo dalle somme dovute all’affidatario del contratto ovvero dalle somme dovute al subappaltatore inadempiente nel caso in cui sia previsto il pagamento diretto.</w:t>
      </w:r>
    </w:p>
    <w:p w:rsidR="008C1AF3" w:rsidRPr="00F910DC" w:rsidRDefault="008C1AF3" w:rsidP="003C05FA">
      <w:pPr>
        <w:pStyle w:val="Titolo1"/>
        <w:jc w:val="both"/>
        <w:rPr>
          <w:sz w:val="22"/>
          <w:szCs w:val="22"/>
        </w:rPr>
      </w:pPr>
      <w:bookmarkStart w:id="35" w:name="_Toc51232152"/>
      <w:bookmarkStart w:id="36" w:name="_Toc59446069"/>
      <w:r w:rsidRPr="00F910DC">
        <w:rPr>
          <w:sz w:val="22"/>
          <w:szCs w:val="22"/>
        </w:rPr>
        <w:t xml:space="preserve">ART. </w:t>
      </w:r>
      <w:r w:rsidR="007A63E2" w:rsidRPr="00F910DC">
        <w:rPr>
          <w:sz w:val="22"/>
          <w:szCs w:val="22"/>
        </w:rPr>
        <w:t>10</w:t>
      </w:r>
      <w:r w:rsidR="001E3CAB" w:rsidRPr="00F910DC">
        <w:rPr>
          <w:sz w:val="22"/>
          <w:szCs w:val="22"/>
        </w:rPr>
        <w:t xml:space="preserve"> - </w:t>
      </w:r>
      <w:r w:rsidRPr="00F910DC">
        <w:rPr>
          <w:sz w:val="22"/>
          <w:szCs w:val="22"/>
        </w:rPr>
        <w:t>OBBLIGHI DELL'APPALTATORE RELATIVI ALLA TRACCIABILITÀ DEI FLUSSI FINANZIARI</w:t>
      </w:r>
      <w:bookmarkEnd w:id="35"/>
      <w:bookmarkEnd w:id="36"/>
    </w:p>
    <w:p w:rsidR="008C1AF3" w:rsidRPr="001E3CAB" w:rsidRDefault="008C1AF3" w:rsidP="001E3CAB">
      <w:pPr>
        <w:widowControl w:val="0"/>
        <w:spacing w:after="0"/>
        <w:jc w:val="both"/>
      </w:pPr>
      <w:r w:rsidRPr="001E3CAB">
        <w:t xml:space="preserve">L'Appaltatore assume tutti gli obblighi di tracciabilità dei flussi finanziari di cui all'art. 3 della legge 13 agosto 2010, n. 136 e </w:t>
      </w:r>
      <w:proofErr w:type="spellStart"/>
      <w:r w:rsidRPr="001E3CAB">
        <w:t>s.m.i</w:t>
      </w:r>
      <w:proofErr w:type="spellEnd"/>
      <w:r w:rsidRPr="001E3CAB">
        <w:t>, a pena di nullità del contratto.</w:t>
      </w:r>
    </w:p>
    <w:p w:rsidR="008C1AF3" w:rsidRPr="001E3CAB" w:rsidRDefault="008C1AF3" w:rsidP="001E3CAB">
      <w:pPr>
        <w:widowControl w:val="0"/>
        <w:spacing w:after="0"/>
        <w:jc w:val="both"/>
      </w:pPr>
      <w:r w:rsidRPr="001E3CAB">
        <w:t>Tutti i movimenti finanziari relativi all’intervento per pagamenti a favore dell’appaltatore, o di tutti i soggetti che eseguono lavori, forniscono beni o prestano servizi in relazione all’intervento, devono avvenire mediante bonifico bancario o postale, ovvero altro mezzo che sia ammesso dall’ordinamento giuridico in quanto idoneo ai fini della tracciabilità. Tali pagamenti devono avvenire utilizzando i conti correnti dedicati.</w:t>
      </w:r>
    </w:p>
    <w:p w:rsidR="008C1AF3" w:rsidRPr="001E3CAB" w:rsidRDefault="008C1AF3" w:rsidP="001E3CAB">
      <w:pPr>
        <w:widowControl w:val="0"/>
        <w:spacing w:after="0"/>
        <w:jc w:val="both"/>
      </w:pPr>
      <w:r w:rsidRPr="001E3CAB">
        <w:t>Le prescrizioni suindicate dovranno essere riportate anche nei contratti sottoscritti con subappaltatori e/o subcontraenti a qualsiasi titolo interessati all’intervento.</w:t>
      </w:r>
    </w:p>
    <w:p w:rsidR="008C1AF3" w:rsidRPr="001E3CAB" w:rsidRDefault="008C1AF3" w:rsidP="001E3CAB">
      <w:pPr>
        <w:widowControl w:val="0"/>
        <w:spacing w:after="0"/>
        <w:jc w:val="both"/>
      </w:pPr>
      <w:r w:rsidRPr="001E3CAB">
        <w:t>L'Appaltatore si impegna, inoltre, a dare immediata comunicazione alla stazione appaltante ed alla prefettura-ufficio territoriale del Governo della provincia ove ha sede la stazione appaltante, della notizia dell'inadempimento della propria controparte (subappaltatore/subcontraente) agli obblighi di tracciabilità finanziaria. Il mancato utilizzo del bonifico bancario o postale ovvero degli altri strumenti idonei a consentire la piena tracciabilità delle operazioni costituisce causa di risoluzione del contratto.</w:t>
      </w:r>
    </w:p>
    <w:p w:rsidR="00577F26" w:rsidRPr="00832490" w:rsidRDefault="00577F26" w:rsidP="00BF0140">
      <w:pPr>
        <w:pStyle w:val="Titolo1"/>
        <w:jc w:val="both"/>
        <w:rPr>
          <w:sz w:val="22"/>
          <w:szCs w:val="22"/>
        </w:rPr>
      </w:pPr>
      <w:bookmarkStart w:id="37" w:name="_Toc59446070"/>
      <w:r w:rsidRPr="00832490">
        <w:rPr>
          <w:sz w:val="22"/>
          <w:szCs w:val="22"/>
        </w:rPr>
        <w:t>ART. 1</w:t>
      </w:r>
      <w:r w:rsidR="007A63E2" w:rsidRPr="00832490">
        <w:rPr>
          <w:sz w:val="22"/>
          <w:szCs w:val="22"/>
        </w:rPr>
        <w:t>1</w:t>
      </w:r>
      <w:r w:rsidRPr="00832490">
        <w:rPr>
          <w:sz w:val="22"/>
          <w:szCs w:val="22"/>
        </w:rPr>
        <w:t xml:space="preserve"> - PENALI</w:t>
      </w:r>
      <w:bookmarkEnd w:id="37"/>
    </w:p>
    <w:p w:rsidR="00577F26" w:rsidRDefault="00577F26" w:rsidP="00577F26">
      <w:pPr>
        <w:spacing w:after="0" w:line="276" w:lineRule="auto"/>
        <w:jc w:val="both"/>
      </w:pPr>
      <w:r>
        <w:t>Le penali saranno applicate ai sensi del comma 4 dell’art.113-bis del Codice.</w:t>
      </w:r>
    </w:p>
    <w:p w:rsidR="00577F26" w:rsidRDefault="00E8608F" w:rsidP="00577F26">
      <w:pPr>
        <w:spacing w:after="0" w:line="276" w:lineRule="auto"/>
        <w:jc w:val="both"/>
      </w:pPr>
      <w:r>
        <w:t>In caso di</w:t>
      </w:r>
      <w:r w:rsidR="00577F26">
        <w:t xml:space="preserve"> </w:t>
      </w:r>
      <w:r w:rsidR="00577F26" w:rsidRPr="002002A7">
        <w:rPr>
          <w:b/>
        </w:rPr>
        <w:t>ritardo</w:t>
      </w:r>
      <w:r w:rsidR="00577F26">
        <w:t xml:space="preserve"> nell'esecuzione delle </w:t>
      </w:r>
      <w:r w:rsidR="00577F26" w:rsidRPr="002002A7">
        <w:t xml:space="preserve">prestazioni contrattuali da parte dell'appaltatore </w:t>
      </w:r>
      <w:r w:rsidRPr="002002A7">
        <w:t>l</w:t>
      </w:r>
      <w:r w:rsidR="00577F26" w:rsidRPr="002002A7">
        <w:t xml:space="preserve">e penali dovute sono calcolate in misura giornaliera </w:t>
      </w:r>
      <w:r w:rsidR="002002A7" w:rsidRPr="002002A7">
        <w:t xml:space="preserve">pari allo </w:t>
      </w:r>
      <w:r w:rsidR="00577F26" w:rsidRPr="002002A7">
        <w:t>0,</w:t>
      </w:r>
      <w:r w:rsidR="002002A7" w:rsidRPr="002002A7">
        <w:t>5</w:t>
      </w:r>
      <w:r w:rsidR="00577F26" w:rsidRPr="002002A7">
        <w:t xml:space="preserve"> per mille de</w:t>
      </w:r>
      <w:r w:rsidR="002D7003">
        <w:t>ll'ammontare netto contrattuale; tale tipologia di penale non può</w:t>
      </w:r>
      <w:r w:rsidR="00577F26" w:rsidRPr="002002A7">
        <w:t xml:space="preserve"> comunque superare, complessivamente, il 10 per cento di det</w:t>
      </w:r>
      <w:r w:rsidR="002D7003">
        <w:t>to ammontare netto contrattuale, pena la risoluzione del contratto.</w:t>
      </w:r>
    </w:p>
    <w:p w:rsidR="009A7762" w:rsidRDefault="00577F26" w:rsidP="009A7762">
      <w:pPr>
        <w:spacing w:after="0" w:line="276" w:lineRule="auto"/>
        <w:jc w:val="both"/>
      </w:pPr>
      <w:r>
        <w:t xml:space="preserve">In caso di </w:t>
      </w:r>
      <w:r w:rsidRPr="002002A7">
        <w:rPr>
          <w:b/>
        </w:rPr>
        <w:t>mancato rispetto del termine stabilito per l'ultimazione dei lavori</w:t>
      </w:r>
      <w:r>
        <w:t xml:space="preserve">, sarà applicata una penale giornaliera di </w:t>
      </w:r>
      <w:r w:rsidR="006F0DA9">
        <w:t xml:space="preserve">all'1 per mille </w:t>
      </w:r>
      <w:r w:rsidRPr="002002A7">
        <w:t>dell'importo netto contrattuale</w:t>
      </w:r>
      <w:r w:rsidR="005F17F1" w:rsidRPr="002002A7">
        <w:t xml:space="preserve"> per ogni giorno di ritardo </w:t>
      </w:r>
      <w:r w:rsidR="002002A7" w:rsidRPr="002002A7">
        <w:t xml:space="preserve">rispetto al termine fissato in contratto e </w:t>
      </w:r>
      <w:r w:rsidR="005F17F1" w:rsidRPr="002002A7">
        <w:t>fino all’ultimazione dei lavori</w:t>
      </w:r>
      <w:r w:rsidR="009A7762">
        <w:t xml:space="preserve">; </w:t>
      </w:r>
      <w:r w:rsidR="009A7762">
        <w:t>tale tipologia di penale non può</w:t>
      </w:r>
      <w:r w:rsidR="009A7762" w:rsidRPr="002002A7">
        <w:t xml:space="preserve"> comunque superare, complessivamente, il 10 per cento di det</w:t>
      </w:r>
      <w:r w:rsidR="009A7762">
        <w:t>to ammontare netto contrattuale, pena la risoluzione del contratto.</w:t>
      </w:r>
    </w:p>
    <w:p w:rsidR="0008758B" w:rsidRDefault="0006133E" w:rsidP="008D0AF9">
      <w:pPr>
        <w:spacing w:after="0" w:line="276" w:lineRule="auto"/>
        <w:jc w:val="both"/>
      </w:pPr>
      <w:r>
        <w:t xml:space="preserve">Nel corso dei lavori, l'impiego di </w:t>
      </w:r>
      <w:r w:rsidRPr="0006133E">
        <w:rPr>
          <w:b/>
        </w:rPr>
        <w:t xml:space="preserve">materiali difformi da quelli </w:t>
      </w:r>
      <w:r w:rsidR="002B7698" w:rsidRPr="0006133E">
        <w:rPr>
          <w:b/>
        </w:rPr>
        <w:t>offerti</w:t>
      </w:r>
      <w:r w:rsidR="002B7698">
        <w:t xml:space="preserve"> in sede di gara</w:t>
      </w:r>
      <w:r>
        <w:t xml:space="preserve">, oltre al ripristino dell'opera secondo le prescrizione contrattuali, </w:t>
      </w:r>
      <w:r w:rsidR="002B7698">
        <w:t xml:space="preserve">comporta l'applicazione di </w:t>
      </w:r>
      <w:r>
        <w:t xml:space="preserve">una penale complessiva pari </w:t>
      </w:r>
      <w:r w:rsidRPr="0006133E">
        <w:t xml:space="preserve">allo 0,5 per </w:t>
      </w:r>
      <w:r>
        <w:t>cento</w:t>
      </w:r>
      <w:r w:rsidRPr="0006133E">
        <w:t xml:space="preserve"> dell'ammontare netto contrattuale</w:t>
      </w:r>
      <w:r w:rsidR="0008758B">
        <w:t xml:space="preserve">; </w:t>
      </w:r>
      <w:r w:rsidR="0008758B" w:rsidRPr="0008758B">
        <w:t>tale tipologia di penale non può comunque superare, complessivamente, il 10 per cento di detto ammontare netto contrattuale, pena la risoluzione del contratto.</w:t>
      </w:r>
    </w:p>
    <w:p w:rsidR="00577F26" w:rsidRPr="00C80D18" w:rsidRDefault="00577F26" w:rsidP="008D0AF9">
      <w:pPr>
        <w:spacing w:after="0" w:line="276" w:lineRule="auto"/>
        <w:jc w:val="both"/>
      </w:pPr>
      <w:r>
        <w:t>Tutte le penali saranno contabilizzate in detrazione, in occasione di ogni pagamento immediatamente successivo al verificarsi della relativa condizione di ritardo, e saranno imputate mediante ritenuta sull'importo della rata di saldo in sede di collaudo finale.</w:t>
      </w:r>
    </w:p>
    <w:p w:rsidR="00075899" w:rsidRPr="00832490" w:rsidRDefault="00075899" w:rsidP="00BF0140">
      <w:pPr>
        <w:pStyle w:val="Titolo1"/>
        <w:jc w:val="both"/>
        <w:rPr>
          <w:sz w:val="22"/>
          <w:szCs w:val="22"/>
        </w:rPr>
      </w:pPr>
      <w:bookmarkStart w:id="38" w:name="_Toc51232128"/>
      <w:bookmarkStart w:id="39" w:name="_Toc59446071"/>
      <w:r w:rsidRPr="00832490">
        <w:rPr>
          <w:sz w:val="22"/>
          <w:szCs w:val="22"/>
        </w:rPr>
        <w:t>ART. 12 RISOLUZIONE DEL CONTRATTO</w:t>
      </w:r>
      <w:bookmarkEnd w:id="38"/>
      <w:bookmarkEnd w:id="39"/>
    </w:p>
    <w:p w:rsidR="00075899" w:rsidRPr="00075899" w:rsidRDefault="00075899" w:rsidP="00075899">
      <w:pPr>
        <w:spacing w:after="0"/>
        <w:jc w:val="both"/>
      </w:pPr>
      <w:r w:rsidRPr="00075899">
        <w:t xml:space="preserve">Qualora risulti che un operatore economico, si trovi, a causa di atti compiuti o omessi prima o nel corso della procedura di aggiudicazione, in una delle situazioni di cui ai commi 1, 2, 4 e 5 dell'articolo 80 del D. </w:t>
      </w:r>
      <w:proofErr w:type="spellStart"/>
      <w:r w:rsidRPr="00075899">
        <w:t>Lgs</w:t>
      </w:r>
      <w:proofErr w:type="spellEnd"/>
      <w:r w:rsidRPr="00075899">
        <w:t xml:space="preserve">. </w:t>
      </w:r>
      <w:r w:rsidR="00170EE2">
        <w:t>n.</w:t>
      </w:r>
      <w:r w:rsidR="005F17F1">
        <w:t xml:space="preserve"> </w:t>
      </w:r>
      <w:r w:rsidR="00170EE2">
        <w:t xml:space="preserve">50/2016 e </w:t>
      </w:r>
      <w:proofErr w:type="spellStart"/>
      <w:r w:rsidR="00170EE2">
        <w:t>s.m.i.</w:t>
      </w:r>
      <w:proofErr w:type="spellEnd"/>
      <w:r w:rsidR="00170EE2">
        <w:t>, la stazione appaltante può</w:t>
      </w:r>
      <w:r w:rsidRPr="00075899">
        <w:t xml:space="preserve"> escludere un operatore in qualunque momento della procedura e ha facoltà di risolvere il contratto con l'esecutore per le motivazioni e con le procedure di cui all'art. 108 del D. </w:t>
      </w:r>
      <w:proofErr w:type="spellStart"/>
      <w:r w:rsidRPr="00075899">
        <w:t>Lgs</w:t>
      </w:r>
      <w:proofErr w:type="spellEnd"/>
      <w:r w:rsidRPr="00075899">
        <w:t xml:space="preserve">. n. 50/2016 e </w:t>
      </w:r>
      <w:proofErr w:type="spellStart"/>
      <w:r w:rsidRPr="00075899">
        <w:lastRenderedPageBreak/>
        <w:t>s.m.i.</w:t>
      </w:r>
      <w:proofErr w:type="spellEnd"/>
      <w:r w:rsidR="00170EE2">
        <w:t xml:space="preserve"> </w:t>
      </w:r>
      <w:r w:rsidRPr="00075899">
        <w:t>In particolare</w:t>
      </w:r>
      <w:r w:rsidR="00170EE2">
        <w:t>,</w:t>
      </w:r>
      <w:r w:rsidRPr="00075899">
        <w:t xml:space="preserve"> si procederà in tal senso se una o più delle seguenti condizioni sono soddisfatte:</w:t>
      </w:r>
    </w:p>
    <w:p w:rsidR="00075899" w:rsidRPr="00075899" w:rsidRDefault="00075899" w:rsidP="00263BE5">
      <w:pPr>
        <w:pStyle w:val="Paragrafoelenco"/>
        <w:numPr>
          <w:ilvl w:val="0"/>
          <w:numId w:val="4"/>
        </w:numPr>
        <w:spacing w:after="0" w:line="252" w:lineRule="auto"/>
        <w:ind w:left="426" w:hanging="284"/>
        <w:contextualSpacing w:val="0"/>
        <w:jc w:val="both"/>
        <w:rPr>
          <w:rFonts w:ascii="Arial" w:eastAsia="Calibri" w:hAnsi="Arial" w:cs="Times New Roman"/>
        </w:rPr>
      </w:pPr>
      <w:proofErr w:type="gramStart"/>
      <w:r w:rsidRPr="00075899">
        <w:rPr>
          <w:rFonts w:ascii="Arial" w:eastAsia="Calibri" w:hAnsi="Arial" w:cs="Times New Roman"/>
        </w:rPr>
        <w:t>il</w:t>
      </w:r>
      <w:proofErr w:type="gramEnd"/>
      <w:r w:rsidRPr="00075899">
        <w:rPr>
          <w:rFonts w:ascii="Arial" w:eastAsia="Calibri" w:hAnsi="Arial" w:cs="Times New Roman"/>
        </w:rPr>
        <w:t xml:space="preserve"> contratto ha subito una modifica sostanziale che avrebbe richiesto una nuova procedura di appalto ai sensi dell’articolo 106 del D. </w:t>
      </w:r>
      <w:proofErr w:type="spellStart"/>
      <w:r w:rsidRPr="00075899">
        <w:rPr>
          <w:rFonts w:ascii="Arial" w:eastAsia="Calibri" w:hAnsi="Arial" w:cs="Times New Roman"/>
        </w:rPr>
        <w:t>Lgs</w:t>
      </w:r>
      <w:proofErr w:type="spellEnd"/>
      <w:r w:rsidRPr="00075899">
        <w:rPr>
          <w:rFonts w:ascii="Arial" w:eastAsia="Calibri" w:hAnsi="Arial" w:cs="Times New Roman"/>
        </w:rPr>
        <w:t>. n.</w:t>
      </w:r>
      <w:r w:rsidR="005F17F1">
        <w:rPr>
          <w:rFonts w:ascii="Arial" w:eastAsia="Calibri" w:hAnsi="Arial" w:cs="Times New Roman"/>
        </w:rPr>
        <w:t xml:space="preserve"> </w:t>
      </w:r>
      <w:r w:rsidRPr="00075899">
        <w:rPr>
          <w:rFonts w:ascii="Arial" w:eastAsia="Calibri" w:hAnsi="Arial" w:cs="Times New Roman"/>
        </w:rPr>
        <w:t xml:space="preserve">50/2016 e </w:t>
      </w:r>
      <w:proofErr w:type="spellStart"/>
      <w:r w:rsidRPr="00075899">
        <w:rPr>
          <w:rFonts w:ascii="Arial" w:eastAsia="Calibri" w:hAnsi="Arial" w:cs="Times New Roman"/>
        </w:rPr>
        <w:t>s.m.i.</w:t>
      </w:r>
      <w:proofErr w:type="spellEnd"/>
      <w:r w:rsidRPr="00075899">
        <w:rPr>
          <w:rFonts w:ascii="Arial" w:eastAsia="Calibri" w:hAnsi="Arial" w:cs="Times New Roman"/>
        </w:rPr>
        <w:t>;</w:t>
      </w:r>
    </w:p>
    <w:p w:rsidR="00075899" w:rsidRPr="00075899" w:rsidRDefault="00075899" w:rsidP="00263BE5">
      <w:pPr>
        <w:pStyle w:val="Paragrafoelenco"/>
        <w:numPr>
          <w:ilvl w:val="0"/>
          <w:numId w:val="4"/>
        </w:numPr>
        <w:spacing w:after="0" w:line="252" w:lineRule="auto"/>
        <w:ind w:left="426" w:hanging="284"/>
        <w:contextualSpacing w:val="0"/>
        <w:jc w:val="both"/>
        <w:rPr>
          <w:rFonts w:ascii="Arial" w:eastAsia="Calibri" w:hAnsi="Arial" w:cs="Times New Roman"/>
        </w:rPr>
      </w:pPr>
      <w:r w:rsidRPr="00075899">
        <w:rPr>
          <w:rFonts w:ascii="Arial" w:eastAsia="Calibri" w:hAnsi="Arial" w:cs="Times New Roman"/>
        </w:rPr>
        <w:t>con riferimento alle modifiche di cui all’articolo 106, comma 1, lettere b) e c) del Codice, nel caso in cui risulti impraticabile per motivi economici o tecnici quali il rispetto dei requisiti di intercambiabilità o interoperabilità tra apparecchiature, servizi o impianti esistenti forniti nell'ambito dell'appalto iniziale e comporti per l'amministrazione aggiudicatrice o l’ente aggiudicatore notevoli disguidi o una cons</w:t>
      </w:r>
      <w:r w:rsidR="00F8542A">
        <w:rPr>
          <w:rFonts w:ascii="Arial" w:eastAsia="Calibri" w:hAnsi="Arial" w:cs="Times New Roman"/>
        </w:rPr>
        <w:t xml:space="preserve">istente duplicazione dei </w:t>
      </w:r>
      <w:r w:rsidR="00F8542A" w:rsidRPr="00F8542A">
        <w:rPr>
          <w:rFonts w:ascii="Arial" w:eastAsia="Calibri" w:hAnsi="Arial" w:cs="Times New Roman"/>
        </w:rPr>
        <w:t>costi,</w:t>
      </w:r>
      <w:r w:rsidRPr="00F8542A">
        <w:rPr>
          <w:rFonts w:ascii="Arial" w:eastAsia="Calibri" w:hAnsi="Arial" w:cs="Times New Roman"/>
        </w:rPr>
        <w:t xml:space="preserve"> </w:t>
      </w:r>
      <w:r w:rsidR="005F17F1" w:rsidRPr="00F8542A">
        <w:rPr>
          <w:rFonts w:ascii="Arial" w:eastAsia="Calibri" w:hAnsi="Arial" w:cs="Times New Roman"/>
        </w:rPr>
        <w:t xml:space="preserve">sono </w:t>
      </w:r>
      <w:r w:rsidRPr="00075899">
        <w:rPr>
          <w:rFonts w:ascii="Arial" w:eastAsia="Calibri" w:hAnsi="Arial" w:cs="Times New Roman"/>
        </w:rPr>
        <w:t>state superate le soglie di cui al comma 7 del predetto articolo:</w:t>
      </w:r>
    </w:p>
    <w:p w:rsidR="00075899" w:rsidRPr="00075899" w:rsidRDefault="00075899" w:rsidP="00263BE5">
      <w:pPr>
        <w:pStyle w:val="Paragrafoelenco"/>
        <w:numPr>
          <w:ilvl w:val="0"/>
          <w:numId w:val="5"/>
        </w:numPr>
        <w:spacing w:after="0" w:line="252" w:lineRule="auto"/>
        <w:jc w:val="both"/>
        <w:rPr>
          <w:rFonts w:ascii="Arial" w:eastAsia="Calibri" w:hAnsi="Arial" w:cs="Times New Roman"/>
        </w:rPr>
      </w:pPr>
      <w:proofErr w:type="gramStart"/>
      <w:r w:rsidRPr="00075899">
        <w:rPr>
          <w:rFonts w:ascii="Arial" w:eastAsia="Calibri" w:hAnsi="Arial" w:cs="Times New Roman"/>
        </w:rPr>
        <w:t>con</w:t>
      </w:r>
      <w:proofErr w:type="gramEnd"/>
      <w:r w:rsidRPr="00075899">
        <w:rPr>
          <w:rFonts w:ascii="Arial" w:eastAsia="Calibri" w:hAnsi="Arial" w:cs="Times New Roman"/>
        </w:rPr>
        <w:t xml:space="preserve"> riferimento a modifiche non “sostanziali” sono state superate eventuali soglie stabilite dall'amministrazione aggiudicatrice ai sensi dell’articolo 106, comma 1, lettera e);</w:t>
      </w:r>
    </w:p>
    <w:p w:rsidR="00075899" w:rsidRPr="00075899" w:rsidRDefault="00075899" w:rsidP="00263BE5">
      <w:pPr>
        <w:pStyle w:val="Paragrafoelenco"/>
        <w:numPr>
          <w:ilvl w:val="0"/>
          <w:numId w:val="5"/>
        </w:numPr>
        <w:spacing w:after="0" w:line="252" w:lineRule="auto"/>
        <w:jc w:val="both"/>
        <w:rPr>
          <w:rFonts w:ascii="Arial" w:eastAsia="Calibri" w:hAnsi="Arial" w:cs="Times New Roman"/>
        </w:rPr>
      </w:pPr>
      <w:proofErr w:type="gramStart"/>
      <w:r w:rsidRPr="00075899">
        <w:rPr>
          <w:rFonts w:ascii="Arial" w:eastAsia="Calibri" w:hAnsi="Arial" w:cs="Times New Roman"/>
        </w:rPr>
        <w:t>con</w:t>
      </w:r>
      <w:proofErr w:type="gramEnd"/>
      <w:r w:rsidRPr="00075899">
        <w:rPr>
          <w:rFonts w:ascii="Arial" w:eastAsia="Calibri" w:hAnsi="Arial" w:cs="Times New Roman"/>
        </w:rPr>
        <w:t xml:space="preserve"> riferimento alle modifiche dovute a causa di errori o di omissioni del progetto esecutivo che pregiudicano, in tutto o in parte, la realizzazione dell’opera o la sua utilizzazione, sono state superate le soglie di cui al comma 2, lettere a) e b) dell’articolo 106;</w:t>
      </w:r>
    </w:p>
    <w:p w:rsidR="00075899" w:rsidRPr="00075899" w:rsidRDefault="00075899" w:rsidP="00263BE5">
      <w:pPr>
        <w:pStyle w:val="Paragrafoelenco"/>
        <w:numPr>
          <w:ilvl w:val="0"/>
          <w:numId w:val="4"/>
        </w:numPr>
        <w:spacing w:after="0" w:line="252" w:lineRule="auto"/>
        <w:ind w:left="426" w:hanging="284"/>
        <w:contextualSpacing w:val="0"/>
        <w:jc w:val="both"/>
        <w:rPr>
          <w:rFonts w:ascii="Arial" w:eastAsia="Calibri" w:hAnsi="Arial" w:cs="Times New Roman"/>
        </w:rPr>
      </w:pPr>
      <w:proofErr w:type="gramStart"/>
      <w:r w:rsidRPr="00075899">
        <w:rPr>
          <w:rFonts w:ascii="Arial" w:eastAsia="Calibri" w:hAnsi="Arial" w:cs="Times New Roman"/>
        </w:rPr>
        <w:t>l'aggiudicatario</w:t>
      </w:r>
      <w:proofErr w:type="gramEnd"/>
      <w:r w:rsidRPr="00075899">
        <w:rPr>
          <w:rFonts w:ascii="Arial" w:eastAsia="Calibri" w:hAnsi="Arial" w:cs="Times New Roman"/>
        </w:rPr>
        <w:t xml:space="preserve"> si è trovato, al momento dell'aggiudicazione dell'appalto in una delle situazioni di esclusione di cui all’articolo 80, comma 1 del D. </w:t>
      </w:r>
      <w:proofErr w:type="spellStart"/>
      <w:r w:rsidRPr="00075899">
        <w:rPr>
          <w:rFonts w:ascii="Arial" w:eastAsia="Calibri" w:hAnsi="Arial" w:cs="Times New Roman"/>
        </w:rPr>
        <w:t>Lgs</w:t>
      </w:r>
      <w:proofErr w:type="spellEnd"/>
      <w:r w:rsidRPr="00075899">
        <w:rPr>
          <w:rFonts w:ascii="Arial" w:eastAsia="Calibri" w:hAnsi="Arial" w:cs="Times New Roman"/>
        </w:rPr>
        <w:t>. n.</w:t>
      </w:r>
      <w:r w:rsidR="005F17F1">
        <w:rPr>
          <w:rFonts w:ascii="Arial" w:eastAsia="Calibri" w:hAnsi="Arial" w:cs="Times New Roman"/>
        </w:rPr>
        <w:t xml:space="preserve"> </w:t>
      </w:r>
      <w:r w:rsidRPr="00075899">
        <w:rPr>
          <w:rFonts w:ascii="Arial" w:eastAsia="Calibri" w:hAnsi="Arial" w:cs="Times New Roman"/>
        </w:rPr>
        <w:t xml:space="preserve">50/2016 e </w:t>
      </w:r>
      <w:proofErr w:type="spellStart"/>
      <w:r w:rsidRPr="00075899">
        <w:rPr>
          <w:rFonts w:ascii="Arial" w:eastAsia="Calibri" w:hAnsi="Arial" w:cs="Times New Roman"/>
        </w:rPr>
        <w:t>s.m.i.</w:t>
      </w:r>
      <w:proofErr w:type="spellEnd"/>
      <w:r w:rsidRPr="00075899">
        <w:rPr>
          <w:rFonts w:ascii="Arial" w:eastAsia="Calibri" w:hAnsi="Arial" w:cs="Times New Roman"/>
        </w:rPr>
        <w:t>, sia per quanto riguarda i settori ordinari, sia per quanto riguarda le concessioni e avrebbe dovuto pertanto essere escluso dalla procedura a norma dell'articolo 136, comma 1;</w:t>
      </w:r>
    </w:p>
    <w:p w:rsidR="00075899" w:rsidRPr="00075899" w:rsidRDefault="00075899" w:rsidP="00263BE5">
      <w:pPr>
        <w:pStyle w:val="Paragrafoelenco"/>
        <w:numPr>
          <w:ilvl w:val="0"/>
          <w:numId w:val="4"/>
        </w:numPr>
        <w:spacing w:after="0" w:line="252" w:lineRule="auto"/>
        <w:ind w:left="426" w:hanging="284"/>
        <w:contextualSpacing w:val="0"/>
        <w:jc w:val="both"/>
        <w:rPr>
          <w:rFonts w:ascii="Arial" w:eastAsia="Calibri" w:hAnsi="Arial" w:cs="Times New Roman"/>
        </w:rPr>
      </w:pPr>
      <w:proofErr w:type="gramStart"/>
      <w:r w:rsidRPr="00075899">
        <w:rPr>
          <w:rFonts w:ascii="Arial" w:eastAsia="Calibri" w:hAnsi="Arial" w:cs="Times New Roman"/>
        </w:rPr>
        <w:t>l'appalto</w:t>
      </w:r>
      <w:proofErr w:type="gramEnd"/>
      <w:r w:rsidRPr="00075899">
        <w:rPr>
          <w:rFonts w:ascii="Arial" w:eastAsia="Calibri" w:hAnsi="Arial" w:cs="Times New Roman"/>
        </w:rPr>
        <w:t xml:space="preserve"> non avrebbe dovuto essere aggiudicato in considerazione di una grave violazione degli obblighi derivanti dai trattati, co</w:t>
      </w:r>
      <w:r w:rsidR="005F17F1">
        <w:rPr>
          <w:rFonts w:ascii="Arial" w:eastAsia="Calibri" w:hAnsi="Arial" w:cs="Times New Roman"/>
        </w:rPr>
        <w:t>me riconosciuto dalla Corte di G</w:t>
      </w:r>
      <w:r w:rsidRPr="00075899">
        <w:rPr>
          <w:rFonts w:ascii="Arial" w:eastAsia="Calibri" w:hAnsi="Arial" w:cs="Times New Roman"/>
        </w:rPr>
        <w:t>iustizia dell'Uni</w:t>
      </w:r>
      <w:r w:rsidR="005F17F1">
        <w:rPr>
          <w:rFonts w:ascii="Arial" w:eastAsia="Calibri" w:hAnsi="Arial" w:cs="Times New Roman"/>
        </w:rPr>
        <w:t>one E</w:t>
      </w:r>
      <w:r w:rsidRPr="00075899">
        <w:rPr>
          <w:rFonts w:ascii="Arial" w:eastAsia="Calibri" w:hAnsi="Arial" w:cs="Times New Roman"/>
        </w:rPr>
        <w:t>uropea in un procedimento ai sensi dell'articolo 258 TFUE.</w:t>
      </w:r>
    </w:p>
    <w:p w:rsidR="00075899" w:rsidRPr="00075899" w:rsidRDefault="00075899" w:rsidP="00075899">
      <w:pPr>
        <w:spacing w:after="0"/>
        <w:jc w:val="both"/>
      </w:pPr>
      <w:r w:rsidRPr="00075899">
        <w:t>Ulteriori motivazioni per le quali la Stazione Appaltante ha facoltà di risolvere il contratto con l'esecutore, sono:</w:t>
      </w:r>
    </w:p>
    <w:p w:rsidR="00075899" w:rsidRPr="00075899" w:rsidRDefault="00075899" w:rsidP="00263BE5">
      <w:pPr>
        <w:pStyle w:val="Paragrafoelenco"/>
        <w:numPr>
          <w:ilvl w:val="0"/>
          <w:numId w:val="6"/>
        </w:numPr>
        <w:spacing w:after="0" w:line="252" w:lineRule="auto"/>
        <w:ind w:left="426" w:hanging="284"/>
        <w:contextualSpacing w:val="0"/>
        <w:jc w:val="both"/>
        <w:rPr>
          <w:rFonts w:ascii="Arial" w:eastAsia="Calibri" w:hAnsi="Arial" w:cs="Times New Roman"/>
        </w:rPr>
      </w:pPr>
      <w:proofErr w:type="gramStart"/>
      <w:r w:rsidRPr="00075899">
        <w:rPr>
          <w:rFonts w:ascii="Arial" w:eastAsia="Calibri" w:hAnsi="Arial" w:cs="Times New Roman"/>
        </w:rPr>
        <w:t>l'inadempimento</w:t>
      </w:r>
      <w:proofErr w:type="gramEnd"/>
      <w:r w:rsidRPr="00075899">
        <w:rPr>
          <w:rFonts w:ascii="Arial" w:eastAsia="Calibri" w:hAnsi="Arial" w:cs="Times New Roman"/>
        </w:rPr>
        <w:t xml:space="preserve"> accertato alle norme di legge sulla prevenzione degli infortuni, sicurezza sul lavoro e assicurazioni obbligatorie del personale ai sensi dell'articolo 92 del D. </w:t>
      </w:r>
      <w:proofErr w:type="spellStart"/>
      <w:r w:rsidRPr="00075899">
        <w:rPr>
          <w:rFonts w:ascii="Arial" w:eastAsia="Calibri" w:hAnsi="Arial" w:cs="Times New Roman"/>
        </w:rPr>
        <w:t>Lgs</w:t>
      </w:r>
      <w:proofErr w:type="spellEnd"/>
      <w:r w:rsidRPr="00075899">
        <w:rPr>
          <w:rFonts w:ascii="Arial" w:eastAsia="Calibri" w:hAnsi="Arial" w:cs="Times New Roman"/>
        </w:rPr>
        <w:t xml:space="preserve">. n. 81/2008 e </w:t>
      </w:r>
      <w:proofErr w:type="spellStart"/>
      <w:r w:rsidRPr="00075899">
        <w:rPr>
          <w:rFonts w:ascii="Arial" w:eastAsia="Calibri" w:hAnsi="Arial" w:cs="Times New Roman"/>
        </w:rPr>
        <w:t>s.m.i.</w:t>
      </w:r>
      <w:proofErr w:type="spellEnd"/>
      <w:r w:rsidRPr="00075899">
        <w:rPr>
          <w:rFonts w:ascii="Arial" w:eastAsia="Calibri" w:hAnsi="Arial" w:cs="Times New Roman"/>
        </w:rPr>
        <w:t>;</w:t>
      </w:r>
    </w:p>
    <w:p w:rsidR="00075899" w:rsidRPr="00075899" w:rsidRDefault="00075899" w:rsidP="00263BE5">
      <w:pPr>
        <w:pStyle w:val="Paragrafoelenco"/>
        <w:numPr>
          <w:ilvl w:val="0"/>
          <w:numId w:val="6"/>
        </w:numPr>
        <w:spacing w:after="0" w:line="252" w:lineRule="auto"/>
        <w:ind w:left="426" w:hanging="284"/>
        <w:contextualSpacing w:val="0"/>
        <w:jc w:val="both"/>
        <w:rPr>
          <w:rFonts w:ascii="Arial" w:eastAsia="Calibri" w:hAnsi="Arial" w:cs="Times New Roman"/>
        </w:rPr>
      </w:pPr>
      <w:proofErr w:type="gramStart"/>
      <w:r w:rsidRPr="00075899">
        <w:rPr>
          <w:rFonts w:ascii="Arial" w:eastAsia="Calibri" w:hAnsi="Arial" w:cs="Times New Roman"/>
        </w:rPr>
        <w:t>il</w:t>
      </w:r>
      <w:proofErr w:type="gramEnd"/>
      <w:r w:rsidRPr="00075899">
        <w:rPr>
          <w:rFonts w:ascii="Arial" w:eastAsia="Calibri" w:hAnsi="Arial" w:cs="Times New Roman"/>
        </w:rPr>
        <w:t xml:space="preserve"> subappalto abusivo, associazione in partecipazione, cessione anche parziale del contratto o violazione delle norme regolanti il subappalto.</w:t>
      </w:r>
    </w:p>
    <w:p w:rsidR="00075899" w:rsidRPr="00075899" w:rsidRDefault="00075899" w:rsidP="00075899">
      <w:pPr>
        <w:spacing w:after="0"/>
        <w:jc w:val="both"/>
      </w:pPr>
      <w:r w:rsidRPr="00075899">
        <w:t>L</w:t>
      </w:r>
      <w:r w:rsidR="00170EE2">
        <w:t>a</w:t>
      </w:r>
      <w:r w:rsidRPr="00075899">
        <w:t xml:space="preserve"> stazion</w:t>
      </w:r>
      <w:r w:rsidR="00170EE2">
        <w:t>e</w:t>
      </w:r>
      <w:r w:rsidRPr="00075899">
        <w:t xml:space="preserve"> appaltant</w:t>
      </w:r>
      <w:r w:rsidR="00170EE2">
        <w:t>e</w:t>
      </w:r>
      <w:r w:rsidRPr="00075899">
        <w:t xml:space="preserve"> </w:t>
      </w:r>
      <w:r w:rsidR="00170EE2">
        <w:t>r</w:t>
      </w:r>
      <w:r w:rsidRPr="00075899">
        <w:t>isolve il contratto qualora:</w:t>
      </w:r>
    </w:p>
    <w:p w:rsidR="00075899" w:rsidRPr="00075899" w:rsidRDefault="00075899" w:rsidP="00263BE5">
      <w:pPr>
        <w:pStyle w:val="Paragrafoelenco"/>
        <w:numPr>
          <w:ilvl w:val="0"/>
          <w:numId w:val="7"/>
        </w:numPr>
        <w:spacing w:after="0" w:line="252" w:lineRule="auto"/>
        <w:ind w:left="426" w:hanging="284"/>
        <w:contextualSpacing w:val="0"/>
        <w:jc w:val="both"/>
        <w:rPr>
          <w:rFonts w:ascii="Arial" w:eastAsia="Calibri" w:hAnsi="Arial" w:cs="Times New Roman"/>
        </w:rPr>
      </w:pPr>
      <w:proofErr w:type="gramStart"/>
      <w:r w:rsidRPr="00075899">
        <w:rPr>
          <w:rFonts w:ascii="Arial" w:eastAsia="Calibri" w:hAnsi="Arial" w:cs="Times New Roman"/>
        </w:rPr>
        <w:t>nei</w:t>
      </w:r>
      <w:proofErr w:type="gramEnd"/>
      <w:r w:rsidRPr="00075899">
        <w:rPr>
          <w:rFonts w:ascii="Arial" w:eastAsia="Calibri" w:hAnsi="Arial" w:cs="Times New Roman"/>
        </w:rPr>
        <w:t xml:space="preserve"> confronti dell'esecutore sia intervenuta la decadenza dell'attestazione di qualificazione per aver prodotto falsa documentazione o dichiarazioni mendaci;</w:t>
      </w:r>
    </w:p>
    <w:p w:rsidR="00075899" w:rsidRDefault="00075899" w:rsidP="00263BE5">
      <w:pPr>
        <w:pStyle w:val="Paragrafoelenco"/>
        <w:numPr>
          <w:ilvl w:val="0"/>
          <w:numId w:val="7"/>
        </w:numPr>
        <w:spacing w:after="0" w:line="252" w:lineRule="auto"/>
        <w:ind w:left="426" w:hanging="284"/>
        <w:contextualSpacing w:val="0"/>
        <w:jc w:val="both"/>
        <w:rPr>
          <w:rFonts w:ascii="Arial" w:eastAsia="Calibri" w:hAnsi="Arial" w:cs="Times New Roman"/>
        </w:rPr>
      </w:pPr>
      <w:proofErr w:type="gramStart"/>
      <w:r w:rsidRPr="00075899">
        <w:rPr>
          <w:rFonts w:ascii="Arial" w:eastAsia="Calibri" w:hAnsi="Arial" w:cs="Times New Roman"/>
        </w:rPr>
        <w:t>nei</w:t>
      </w:r>
      <w:proofErr w:type="gramEnd"/>
      <w:r w:rsidRPr="00075899">
        <w:rPr>
          <w:rFonts w:ascii="Arial" w:eastAsia="Calibri" w:hAnsi="Arial" w:cs="Times New Roman"/>
        </w:rPr>
        <w:t xml:space="preserve"> confronti dell'esecutore sia intervenuto un provvedimento definitivo che dispone l'applicazione di una o più m</w:t>
      </w:r>
      <w:r w:rsidR="005F17F1">
        <w:rPr>
          <w:rFonts w:ascii="Arial" w:eastAsia="Calibri" w:hAnsi="Arial" w:cs="Times New Roman"/>
        </w:rPr>
        <w:t>isure di prevenzione di cui al C</w:t>
      </w:r>
      <w:r w:rsidRPr="00075899">
        <w:rPr>
          <w:rFonts w:ascii="Arial" w:eastAsia="Calibri" w:hAnsi="Arial" w:cs="Times New Roman"/>
        </w:rPr>
        <w:t xml:space="preserve">odice delle leggi antimafia e delle relative misure di prevenzione, ovvero sia intervenuta sentenza di condanna passata in giudicato per i reati di cui all’articolo 80 del D. </w:t>
      </w:r>
      <w:proofErr w:type="spellStart"/>
      <w:r w:rsidRPr="00075899">
        <w:rPr>
          <w:rFonts w:ascii="Arial" w:eastAsia="Calibri" w:hAnsi="Arial" w:cs="Times New Roman"/>
        </w:rPr>
        <w:t>Lgs</w:t>
      </w:r>
      <w:proofErr w:type="spellEnd"/>
      <w:r w:rsidRPr="00075899">
        <w:rPr>
          <w:rFonts w:ascii="Arial" w:eastAsia="Calibri" w:hAnsi="Arial" w:cs="Times New Roman"/>
        </w:rPr>
        <w:t>. n.</w:t>
      </w:r>
      <w:r w:rsidR="005F17F1">
        <w:rPr>
          <w:rFonts w:ascii="Arial" w:eastAsia="Calibri" w:hAnsi="Arial" w:cs="Times New Roman"/>
        </w:rPr>
        <w:t xml:space="preserve"> </w:t>
      </w:r>
      <w:r w:rsidRPr="00075899">
        <w:rPr>
          <w:rFonts w:ascii="Arial" w:eastAsia="Calibri" w:hAnsi="Arial" w:cs="Times New Roman"/>
        </w:rPr>
        <w:t xml:space="preserve">50/2016 e </w:t>
      </w:r>
      <w:proofErr w:type="spellStart"/>
      <w:proofErr w:type="gramStart"/>
      <w:r w:rsidRPr="00075899">
        <w:rPr>
          <w:rFonts w:ascii="Arial" w:eastAsia="Calibri" w:hAnsi="Arial" w:cs="Times New Roman"/>
        </w:rPr>
        <w:t>s.m.i.</w:t>
      </w:r>
      <w:proofErr w:type="spellEnd"/>
      <w:r w:rsidRPr="00075899">
        <w:rPr>
          <w:rFonts w:ascii="Arial" w:eastAsia="Calibri" w:hAnsi="Arial" w:cs="Times New Roman"/>
        </w:rPr>
        <w:t>.</w:t>
      </w:r>
      <w:proofErr w:type="gramEnd"/>
    </w:p>
    <w:p w:rsidR="00512628" w:rsidRPr="00075899" w:rsidRDefault="00512628" w:rsidP="00263BE5">
      <w:pPr>
        <w:pStyle w:val="Paragrafoelenco"/>
        <w:numPr>
          <w:ilvl w:val="0"/>
          <w:numId w:val="7"/>
        </w:numPr>
        <w:spacing w:after="0" w:line="252" w:lineRule="auto"/>
        <w:ind w:left="426" w:hanging="284"/>
        <w:contextualSpacing w:val="0"/>
        <w:jc w:val="both"/>
        <w:rPr>
          <w:rFonts w:ascii="Arial" w:eastAsia="Calibri" w:hAnsi="Arial" w:cs="Times New Roman"/>
        </w:rPr>
      </w:pPr>
      <w:proofErr w:type="gramStart"/>
      <w:r>
        <w:rPr>
          <w:rFonts w:ascii="Arial" w:eastAsia="Calibri" w:hAnsi="Arial" w:cs="Times New Roman"/>
        </w:rPr>
        <w:t>nei</w:t>
      </w:r>
      <w:proofErr w:type="gramEnd"/>
      <w:r>
        <w:rPr>
          <w:rFonts w:ascii="Arial" w:eastAsia="Calibri" w:hAnsi="Arial" w:cs="Times New Roman"/>
        </w:rPr>
        <w:t xml:space="preserve"> casi previsti all'art. 11 "Penali".</w:t>
      </w:r>
    </w:p>
    <w:p w:rsidR="00075899" w:rsidRPr="00075899" w:rsidRDefault="00075899" w:rsidP="00075899">
      <w:pPr>
        <w:spacing w:after="0"/>
        <w:jc w:val="both"/>
      </w:pPr>
      <w:r w:rsidRPr="00075899">
        <w:t>Fermo restando quanto previsto in materia di informativa antimafia dagli articoli 88, comma 4-ter e 92, comma 4, del decreto legislativo 6 settembre 2011, n. 159, la stazione appaltante può recedere dal contratto in qualunque tempo previo il pagamento dei lavori eseguiti nonché del valore dei materiali utili esistenti in cantiere nel caso di lavoro, oltre al decimo dell’importo delle opere, dei servizi o delle forniture non eseguite.</w:t>
      </w:r>
    </w:p>
    <w:p w:rsidR="00075899" w:rsidRPr="0082127A" w:rsidRDefault="00075899" w:rsidP="00075899">
      <w:pPr>
        <w:spacing w:after="0"/>
        <w:jc w:val="both"/>
      </w:pPr>
      <w:r w:rsidRPr="00075899">
        <w:t>Il direttore dei lavori o il responsabile dell’esecuzione del contratto, se nominato, quando accerta un</w:t>
      </w:r>
      <w:r w:rsidR="00170EE2">
        <w:t xml:space="preserve"> </w:t>
      </w:r>
      <w:r w:rsidRPr="00075899">
        <w:t xml:space="preserve">grave inadempimento alle obbligazioni contrattuali da parte dell’esecutore, tale da comprometterne la buona </w:t>
      </w:r>
      <w:r w:rsidRPr="0082127A">
        <w:t>riusci</w:t>
      </w:r>
      <w:r w:rsidR="006B2F89" w:rsidRPr="0082127A">
        <w:t>ta delle prestazioni, invia al R</w:t>
      </w:r>
      <w:r w:rsidRPr="0082127A">
        <w:t>esponsabile</w:t>
      </w:r>
      <w:r w:rsidR="006B2F89" w:rsidRPr="0082127A">
        <w:t xml:space="preserve"> Unico del P</w:t>
      </w:r>
      <w:r w:rsidRPr="0082127A">
        <w:t>rocedimento una relazione particolareggiata, corredata dei documenti necessari, indicando la stima dei lavori eseguiti regolarmente, il cui importo può essere riconosciuto all'esecutore. Egli formula, altresì, la contestazione degli addebiti all'esecutore, assegnando un termine non inferiore a quindici giorni per la presentazione de</w:t>
      </w:r>
      <w:r w:rsidR="006B2F89" w:rsidRPr="0082127A">
        <w:t xml:space="preserve">lle proprie controdeduzioni </w:t>
      </w:r>
      <w:r w:rsidR="006B2F89" w:rsidRPr="0082127A">
        <w:lastRenderedPageBreak/>
        <w:t>al R</w:t>
      </w:r>
      <w:r w:rsidRPr="0082127A">
        <w:t xml:space="preserve">esponsabile </w:t>
      </w:r>
      <w:r w:rsidR="006B2F89" w:rsidRPr="0082127A">
        <w:t>Unico del P</w:t>
      </w:r>
      <w:r w:rsidRPr="0082127A">
        <w:t>rocedimento. Acquisite e valutate negativamente le predette controdeduzioni, ovvero scaduto il termine senza che l'esecutore abbia risposto, la stazi</w:t>
      </w:r>
      <w:r w:rsidR="008A64F4" w:rsidRPr="0082127A">
        <w:t>one appaltante su proposta del R</w:t>
      </w:r>
      <w:r w:rsidRPr="0082127A">
        <w:t xml:space="preserve">esponsabile </w:t>
      </w:r>
      <w:r w:rsidR="008A64F4" w:rsidRPr="0082127A">
        <w:t>Unico del P</w:t>
      </w:r>
      <w:r w:rsidRPr="0082127A">
        <w:t>rocedimento dichiara risolto il contratto.</w:t>
      </w:r>
    </w:p>
    <w:p w:rsidR="00075899" w:rsidRPr="00075899" w:rsidRDefault="00075899" w:rsidP="00075899">
      <w:pPr>
        <w:spacing w:after="0"/>
        <w:jc w:val="both"/>
      </w:pPr>
      <w:r w:rsidRPr="00075899">
        <w:t xml:space="preserve">Qualora l'esecuzione delle prestazioni ritardi per negligenza dell'esecutore rispetto alle previsioni del contratto, il direttore dei lavori o il responsabile unico dell’esecuzione del contratto, se nominato, gli assegna un termine, che, salvo i casi d'urgenza, non può essere inferiore a dieci giorni, entro i quali l’esecutore deve eseguire le prestazioni. Scaduto il termine assegnato, e redatto </w:t>
      </w:r>
      <w:r w:rsidRPr="008A64F4">
        <w:rPr>
          <w:strike/>
        </w:rPr>
        <w:t>processo</w:t>
      </w:r>
      <w:r w:rsidRPr="00075899">
        <w:t xml:space="preserve"> verbale in contraddittorio con l’esecutore, qualora l’inadempimento permanga, la stazione appaltante risolve il contratto, fermo restando il pagamento delle penali.</w:t>
      </w:r>
    </w:p>
    <w:p w:rsidR="00075899" w:rsidRPr="00075899" w:rsidRDefault="00075899" w:rsidP="00075899">
      <w:pPr>
        <w:spacing w:after="0"/>
        <w:jc w:val="both"/>
      </w:pPr>
      <w:r w:rsidRPr="00075899">
        <w:t>Nel caso di risoluzione del contratto l'esecutore ha diritto soltanto al pagamento delle prestazioni relative ai lavori, servizi o forniture regolarmente eseguiti, decurtato degli oneri aggiuntivi derivanti dallo scioglimento del contratto.</w:t>
      </w:r>
    </w:p>
    <w:p w:rsidR="00075899" w:rsidRPr="00075899" w:rsidRDefault="00075899" w:rsidP="00075899">
      <w:pPr>
        <w:spacing w:after="0"/>
        <w:jc w:val="both"/>
      </w:pPr>
      <w:r w:rsidRPr="00075899">
        <w:t>Nei casi di risoluzione del contratto di appalto dichiarata dalla stazione appaltante l'esecutore dovrà provvedere al ripiegamento dei cantieri già allestiti e allo sgombero delle aree di lavoro e relative pertinenze nel termine a tale fine assegnato dalla stessa stazione appaltante; in caso di mancato rispetto del termine assegnato, la stazione appaltante provvede d'ufficio addebitando all'esecutore i relativi oneri e spese.</w:t>
      </w:r>
    </w:p>
    <w:p w:rsidR="00075899" w:rsidRPr="00075899" w:rsidRDefault="00075899" w:rsidP="00075899">
      <w:pPr>
        <w:spacing w:after="0"/>
        <w:jc w:val="both"/>
      </w:pPr>
      <w:r w:rsidRPr="00075899">
        <w:t>Nei casi di risoluzione del contratto dichiarata dalla Stazione appaltante la comunicazione della decisione assunta sarà inviata all'esecutore nelle forme previste dal Codice, anche mediante posta elettronica certificata (PEC), con la contestuale indicazione della data alla quale avrà luogo l'accertamento dello stato di consistenza dei lavori.</w:t>
      </w:r>
    </w:p>
    <w:p w:rsidR="00075899" w:rsidRPr="00075899" w:rsidRDefault="00075899" w:rsidP="00075899">
      <w:pPr>
        <w:spacing w:after="0"/>
        <w:jc w:val="both"/>
      </w:pPr>
      <w:r w:rsidRPr="00075899">
        <w:t>In contraddittorio fra la Direzione lavori e l'esecutore o suo rappresentante oppure, in mancanza di questi, alla presenza di due testimoni, si procederà quindi alla redazione del verbale di stato di consistenza dei lavori, all'inventario dei materiali, delle attrezzature e dei mezzi d’opera esistenti in cantiere, nonché, all’accertamento di quali materiali, attrezzature e mezzi d’opera debbano essere mantenuti a disposizione della Stazione appaltante per l’eventuale riutilizzo.</w:t>
      </w:r>
    </w:p>
    <w:p w:rsidR="00183A8D" w:rsidRPr="00832490" w:rsidRDefault="00183A8D" w:rsidP="00BF0140">
      <w:pPr>
        <w:pStyle w:val="Titolo1"/>
        <w:jc w:val="both"/>
        <w:rPr>
          <w:sz w:val="22"/>
          <w:szCs w:val="22"/>
        </w:rPr>
      </w:pPr>
      <w:bookmarkStart w:id="40" w:name="_Toc59446072"/>
      <w:r w:rsidRPr="00832490">
        <w:rPr>
          <w:sz w:val="22"/>
          <w:szCs w:val="22"/>
        </w:rPr>
        <w:t xml:space="preserve">ART. </w:t>
      </w:r>
      <w:r w:rsidR="008C5019" w:rsidRPr="00832490">
        <w:rPr>
          <w:sz w:val="22"/>
          <w:szCs w:val="22"/>
        </w:rPr>
        <w:t>13 -</w:t>
      </w:r>
      <w:r w:rsidRPr="00832490">
        <w:rPr>
          <w:sz w:val="22"/>
          <w:szCs w:val="22"/>
        </w:rPr>
        <w:t xml:space="preserve"> FALLIMENTO DELL'APPALTATORE</w:t>
      </w:r>
      <w:bookmarkEnd w:id="40"/>
    </w:p>
    <w:p w:rsidR="00183A8D" w:rsidRPr="003C05FA" w:rsidRDefault="00183A8D" w:rsidP="003C05FA">
      <w:pPr>
        <w:spacing w:after="0"/>
        <w:jc w:val="both"/>
      </w:pPr>
      <w:r w:rsidRPr="003C05FA">
        <w:t xml:space="preserve">La stazione appaltante, in caso di fallimento, di liquidazione coatta e concordato preventivo, ovvero di risoluzione del contratto ai sensi dell’articolo 108 del D. </w:t>
      </w:r>
      <w:proofErr w:type="spellStart"/>
      <w:r w:rsidRPr="003C05FA">
        <w:t>Lgs</w:t>
      </w:r>
      <w:proofErr w:type="spellEnd"/>
      <w:r w:rsidRPr="003C05FA">
        <w:t>. n.</w:t>
      </w:r>
      <w:r w:rsidR="003845D3">
        <w:t xml:space="preserve"> </w:t>
      </w:r>
      <w:r w:rsidRPr="003C05FA">
        <w:t xml:space="preserve">50/2016 e </w:t>
      </w:r>
      <w:proofErr w:type="spellStart"/>
      <w:r w:rsidRPr="003C05FA">
        <w:t>s.m.i.</w:t>
      </w:r>
      <w:proofErr w:type="spellEnd"/>
      <w:r w:rsidRPr="003C05FA">
        <w:t xml:space="preserve">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per l'affidamento dell'esecuzione o del completamento dei lavori, servizi o forniture. L'affidamento avverrà alle medesime condizioni già proposte dall'originario aggiudicatario in sede in offerta.</w:t>
      </w:r>
    </w:p>
    <w:p w:rsidR="00183A8D" w:rsidRPr="003C05FA" w:rsidRDefault="00183A8D" w:rsidP="003C05FA">
      <w:pPr>
        <w:spacing w:after="0"/>
        <w:jc w:val="both"/>
      </w:pPr>
      <w:r w:rsidRPr="003C05FA">
        <w:t xml:space="preserve">Il curatore della procedura di fallimento, autorizzato all’esercizio provvisorio dell’impresa, potrà eseguire i contratti già stipulati dall’impresa fallita con l’autorizzazione del giudice delegato, fermo restando le condizioni dettate dall'articolo 110 del D. </w:t>
      </w:r>
      <w:proofErr w:type="spellStart"/>
      <w:r w:rsidRPr="003C05FA">
        <w:t>Lgs</w:t>
      </w:r>
      <w:proofErr w:type="spellEnd"/>
      <w:r w:rsidRPr="003C05FA">
        <w:t>. n.</w:t>
      </w:r>
      <w:r w:rsidR="003845D3">
        <w:t xml:space="preserve"> </w:t>
      </w:r>
      <w:r w:rsidRPr="003C05FA">
        <w:t xml:space="preserve">50/2016 e </w:t>
      </w:r>
      <w:proofErr w:type="spellStart"/>
      <w:r w:rsidRPr="003C05FA">
        <w:t>s.m.i.</w:t>
      </w:r>
      <w:proofErr w:type="spellEnd"/>
    </w:p>
    <w:p w:rsidR="005B288E" w:rsidRPr="006C1B1F" w:rsidRDefault="005B288E" w:rsidP="006C1B1F">
      <w:pPr>
        <w:pStyle w:val="Titolo1"/>
        <w:rPr>
          <w:sz w:val="22"/>
          <w:szCs w:val="22"/>
        </w:rPr>
      </w:pPr>
      <w:bookmarkStart w:id="41" w:name="_Toc59446073"/>
      <w:r w:rsidRPr="006C1B1F">
        <w:rPr>
          <w:sz w:val="22"/>
          <w:szCs w:val="22"/>
        </w:rPr>
        <w:lastRenderedPageBreak/>
        <w:t>PARTE II</w:t>
      </w:r>
      <w:bookmarkEnd w:id="41"/>
    </w:p>
    <w:p w:rsidR="005B288E" w:rsidRPr="006C1B1F" w:rsidRDefault="005B288E" w:rsidP="006C1B1F">
      <w:pPr>
        <w:pStyle w:val="Titolo1"/>
        <w:rPr>
          <w:sz w:val="22"/>
          <w:szCs w:val="22"/>
        </w:rPr>
      </w:pPr>
      <w:bookmarkStart w:id="42" w:name="_Toc59446074"/>
      <w:r w:rsidRPr="006C1B1F">
        <w:rPr>
          <w:sz w:val="22"/>
          <w:szCs w:val="22"/>
        </w:rPr>
        <w:t>NORME TECNICHE D’APPALTO</w:t>
      </w:r>
      <w:bookmarkEnd w:id="42"/>
    </w:p>
    <w:p w:rsidR="002A275C" w:rsidRPr="006C1B1F" w:rsidRDefault="002A275C" w:rsidP="002A275C">
      <w:pPr>
        <w:pStyle w:val="Titolo1"/>
        <w:jc w:val="both"/>
        <w:rPr>
          <w:sz w:val="22"/>
          <w:szCs w:val="22"/>
        </w:rPr>
      </w:pPr>
      <w:bookmarkStart w:id="43" w:name="_Toc51232122"/>
      <w:bookmarkStart w:id="44" w:name="_Toc59446075"/>
      <w:r w:rsidRPr="006C1B1F">
        <w:rPr>
          <w:sz w:val="22"/>
          <w:szCs w:val="22"/>
        </w:rPr>
        <w:t>ART. 14 - DESIGNAZIONE DELLE OPERE</w:t>
      </w:r>
      <w:bookmarkEnd w:id="43"/>
      <w:bookmarkEnd w:id="44"/>
    </w:p>
    <w:p w:rsidR="002A275C" w:rsidRPr="002A275C" w:rsidRDefault="002A275C" w:rsidP="00F101D0">
      <w:pPr>
        <w:spacing w:after="0"/>
        <w:jc w:val="both"/>
        <w:rPr>
          <w:rFonts w:cs="Arial"/>
        </w:rPr>
      </w:pPr>
      <w:r w:rsidRPr="002A275C">
        <w:rPr>
          <w:rFonts w:cs="Arial"/>
        </w:rPr>
        <w:t xml:space="preserve">Le opere formanti oggetto del presente appalto, risultanti o desumibili dalle descrizioni, </w:t>
      </w:r>
      <w:r w:rsidRPr="0082127A">
        <w:rPr>
          <w:rFonts w:cs="Arial"/>
        </w:rPr>
        <w:t>norme e disegni di progetto allegati, possono sommariamente</w:t>
      </w:r>
      <w:r w:rsidR="00715419" w:rsidRPr="0082127A">
        <w:rPr>
          <w:rFonts w:cs="Arial"/>
        </w:rPr>
        <w:t xml:space="preserve"> e non esaustivamente</w:t>
      </w:r>
      <w:r w:rsidRPr="0082127A">
        <w:rPr>
          <w:rFonts w:cs="Arial"/>
        </w:rPr>
        <w:t xml:space="preserve"> </w:t>
      </w:r>
      <w:r w:rsidRPr="002A275C">
        <w:rPr>
          <w:rFonts w:cs="Arial"/>
        </w:rPr>
        <w:t>riassumersi come segue:</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scavi</w:t>
      </w:r>
      <w:proofErr w:type="gramEnd"/>
      <w:r w:rsidRPr="002A275C">
        <w:rPr>
          <w:rFonts w:cs="Arial"/>
        </w:rPr>
        <w:t>;</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movimenti</w:t>
      </w:r>
      <w:proofErr w:type="gramEnd"/>
      <w:r w:rsidRPr="002A275C">
        <w:rPr>
          <w:rFonts w:cs="Arial"/>
        </w:rPr>
        <w:t xml:space="preserve"> di terra;</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carico</w:t>
      </w:r>
      <w:proofErr w:type="gramEnd"/>
      <w:r w:rsidRPr="002A275C">
        <w:rPr>
          <w:rFonts w:cs="Arial"/>
        </w:rPr>
        <w:t xml:space="preserve"> e trasporto a discarica;</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calcestruzzo armato;</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pareti di tamponamento armate;</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massetti;</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isolanti termici;</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pareti in cartongesso;</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intonaco;</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rivestimenti;</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tinteggiature</w:t>
      </w:r>
      <w:proofErr w:type="gramEnd"/>
      <w:r w:rsidRPr="002A275C">
        <w:rPr>
          <w:rFonts w:cs="Arial"/>
        </w:rPr>
        <w:t>;</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opere</w:t>
      </w:r>
      <w:proofErr w:type="gramEnd"/>
      <w:r w:rsidRPr="002A275C">
        <w:rPr>
          <w:rFonts w:cs="Arial"/>
        </w:rPr>
        <w:t xml:space="preserve"> in ferro;</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infissi;</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impianto idraulico di adduzione;</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impianto di scarico;</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impianto elettrico;</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impianto di climatizzazione;</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impianto antincendio;</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impianto apparati di rete (rete dati);</w:t>
      </w:r>
    </w:p>
    <w:p w:rsidR="002A275C" w:rsidRPr="002A275C" w:rsidRDefault="002A275C" w:rsidP="00263BE5">
      <w:pPr>
        <w:numPr>
          <w:ilvl w:val="0"/>
          <w:numId w:val="1"/>
        </w:numPr>
        <w:spacing w:after="0" w:line="240" w:lineRule="auto"/>
        <w:jc w:val="both"/>
        <w:rPr>
          <w:rFonts w:cs="Arial"/>
        </w:rPr>
      </w:pPr>
      <w:proofErr w:type="gramStart"/>
      <w:r w:rsidRPr="002A275C">
        <w:rPr>
          <w:rFonts w:cs="Arial"/>
        </w:rPr>
        <w:t>fornitura</w:t>
      </w:r>
      <w:proofErr w:type="gramEnd"/>
      <w:r w:rsidRPr="002A275C">
        <w:rPr>
          <w:rFonts w:cs="Arial"/>
        </w:rPr>
        <w:t xml:space="preserve"> e posa in opera di impianto fotovoltaico;</w:t>
      </w:r>
    </w:p>
    <w:p w:rsidR="002A275C" w:rsidRPr="002A275C" w:rsidRDefault="002A275C" w:rsidP="00263BE5">
      <w:pPr>
        <w:pStyle w:val="Paragrafoelenco"/>
        <w:numPr>
          <w:ilvl w:val="0"/>
          <w:numId w:val="1"/>
        </w:numPr>
        <w:spacing w:after="0"/>
        <w:jc w:val="both"/>
        <w:rPr>
          <w:rFonts w:ascii="Arial" w:hAnsi="Arial" w:cs="Arial"/>
        </w:rPr>
      </w:pPr>
      <w:proofErr w:type="gramStart"/>
      <w:r w:rsidRPr="002A275C">
        <w:rPr>
          <w:rFonts w:ascii="Arial" w:eastAsia="Batang" w:hAnsi="Arial" w:cs="Arial"/>
        </w:rPr>
        <w:t>opere</w:t>
      </w:r>
      <w:proofErr w:type="gramEnd"/>
      <w:r w:rsidRPr="002A275C">
        <w:rPr>
          <w:rFonts w:ascii="Arial" w:eastAsia="Batang" w:hAnsi="Arial" w:cs="Arial"/>
        </w:rPr>
        <w:t xml:space="preserve"> di completamento.</w:t>
      </w:r>
    </w:p>
    <w:p w:rsidR="00976367" w:rsidRPr="00AB1856" w:rsidRDefault="00976367" w:rsidP="005B288E">
      <w:pPr>
        <w:pStyle w:val="Titolo1"/>
        <w:jc w:val="both"/>
        <w:rPr>
          <w:sz w:val="22"/>
          <w:szCs w:val="22"/>
        </w:rPr>
      </w:pPr>
      <w:bookmarkStart w:id="45" w:name="_Toc51232121"/>
      <w:bookmarkStart w:id="46" w:name="_Toc59446076"/>
      <w:r w:rsidRPr="00AB1856">
        <w:rPr>
          <w:sz w:val="22"/>
          <w:szCs w:val="22"/>
        </w:rPr>
        <w:t xml:space="preserve">ART. </w:t>
      </w:r>
      <w:r w:rsidR="005B288E" w:rsidRPr="00AB1856">
        <w:rPr>
          <w:sz w:val="22"/>
          <w:szCs w:val="22"/>
        </w:rPr>
        <w:t>1</w:t>
      </w:r>
      <w:r w:rsidR="00031F3A" w:rsidRPr="00AB1856">
        <w:rPr>
          <w:sz w:val="22"/>
          <w:szCs w:val="22"/>
        </w:rPr>
        <w:t>5</w:t>
      </w:r>
      <w:r w:rsidR="005B288E" w:rsidRPr="00AB1856">
        <w:rPr>
          <w:sz w:val="22"/>
          <w:szCs w:val="22"/>
        </w:rPr>
        <w:t xml:space="preserve"> -</w:t>
      </w:r>
      <w:r w:rsidRPr="00AB1856">
        <w:rPr>
          <w:sz w:val="22"/>
          <w:szCs w:val="22"/>
        </w:rPr>
        <w:t xml:space="preserve"> VARIAZIONI. DIMINUZIONE DELLE OPERE PROGETTATE</w:t>
      </w:r>
      <w:bookmarkEnd w:id="45"/>
      <w:bookmarkEnd w:id="46"/>
    </w:p>
    <w:p w:rsidR="00976367" w:rsidRPr="00031F3A" w:rsidRDefault="00976367" w:rsidP="00031F3A">
      <w:pPr>
        <w:spacing w:after="0"/>
        <w:jc w:val="both"/>
        <w:rPr>
          <w:rFonts w:cs="Arial"/>
        </w:rPr>
      </w:pPr>
      <w:r w:rsidRPr="00031F3A">
        <w:rPr>
          <w:rFonts w:cs="Arial"/>
        </w:rPr>
        <w:t>È fatto assoluto divieto all’appaltatore di apportare qualsiasi variante al progetto esecutivo approvato. Sono ammesse le sole varianti ai sensi dell’artt. 106 e 149 del D.</w:t>
      </w:r>
      <w:r w:rsidR="002320D0" w:rsidRPr="00031F3A">
        <w:rPr>
          <w:rFonts w:cs="Arial"/>
        </w:rPr>
        <w:t xml:space="preserve"> </w:t>
      </w:r>
      <w:proofErr w:type="spellStart"/>
      <w:r w:rsidRPr="00031F3A">
        <w:rPr>
          <w:rFonts w:cs="Arial"/>
        </w:rPr>
        <w:t>Lgs</w:t>
      </w:r>
      <w:proofErr w:type="spellEnd"/>
      <w:r w:rsidRPr="00031F3A">
        <w:rPr>
          <w:rFonts w:cs="Arial"/>
        </w:rPr>
        <w:t xml:space="preserve"> </w:t>
      </w:r>
      <w:r w:rsidR="00715419">
        <w:rPr>
          <w:rFonts w:cs="Arial"/>
        </w:rPr>
        <w:t xml:space="preserve">n. </w:t>
      </w:r>
      <w:r w:rsidRPr="00031F3A">
        <w:rPr>
          <w:rFonts w:cs="Arial"/>
        </w:rPr>
        <w:t>50/2016.</w:t>
      </w:r>
    </w:p>
    <w:p w:rsidR="00976367" w:rsidRPr="00031F3A" w:rsidRDefault="00976367" w:rsidP="00031F3A">
      <w:pPr>
        <w:spacing w:after="0"/>
        <w:jc w:val="both"/>
        <w:rPr>
          <w:rFonts w:cs="Arial"/>
        </w:rPr>
      </w:pPr>
      <w:r w:rsidRPr="00031F3A">
        <w:rPr>
          <w:rFonts w:cs="Arial"/>
        </w:rPr>
        <w:t>Le eventuali modifiche, nonché le varianti, del contratto di appalto potranno essere autorizzate dal RUP con le modalità previste dall’ordinamento della stazione appaltante cui il RUP dipende e potranno essere attuate senza una nuova procedura di affidamento nei casi contemplati dal Codice dei contratti all'art. 106, comma 1.</w:t>
      </w:r>
    </w:p>
    <w:p w:rsidR="00976367" w:rsidRPr="00031F3A" w:rsidRDefault="00976367" w:rsidP="00031F3A">
      <w:pPr>
        <w:spacing w:after="0"/>
        <w:jc w:val="both"/>
        <w:rPr>
          <w:rFonts w:cs="Arial"/>
        </w:rPr>
      </w:pPr>
      <w:r w:rsidRPr="00031F3A">
        <w:rPr>
          <w:rFonts w:cs="Arial"/>
        </w:rPr>
        <w:t>Dovranno, essere rispet</w:t>
      </w:r>
      <w:r w:rsidR="002320D0" w:rsidRPr="00031F3A">
        <w:rPr>
          <w:rFonts w:cs="Arial"/>
        </w:rPr>
        <w:t>tate le disposizioni di cui al D</w:t>
      </w:r>
      <w:r w:rsidRPr="00031F3A">
        <w:rPr>
          <w:rFonts w:cs="Arial"/>
        </w:rPr>
        <w:t>.</w:t>
      </w:r>
      <w:r w:rsidR="002320D0" w:rsidRPr="00031F3A">
        <w:rPr>
          <w:rFonts w:cs="Arial"/>
        </w:rPr>
        <w:t xml:space="preserve"> </w:t>
      </w:r>
      <w:proofErr w:type="spellStart"/>
      <w:r w:rsidR="002320D0" w:rsidRPr="00031F3A">
        <w:rPr>
          <w:rFonts w:cs="Arial"/>
        </w:rPr>
        <w:t>L</w:t>
      </w:r>
      <w:r w:rsidRPr="00031F3A">
        <w:rPr>
          <w:rFonts w:cs="Arial"/>
        </w:rPr>
        <w:t>gs</w:t>
      </w:r>
      <w:proofErr w:type="spellEnd"/>
      <w:r w:rsidRPr="00031F3A">
        <w:rPr>
          <w:rFonts w:cs="Arial"/>
        </w:rPr>
        <w:t xml:space="preserve">. n. 50/2016 </w:t>
      </w:r>
      <w:proofErr w:type="spellStart"/>
      <w:r w:rsidRPr="00031F3A">
        <w:rPr>
          <w:rFonts w:cs="Arial"/>
        </w:rPr>
        <w:t>s.m.i.</w:t>
      </w:r>
      <w:proofErr w:type="spellEnd"/>
      <w:r w:rsidRPr="00031F3A">
        <w:rPr>
          <w:rFonts w:cs="Arial"/>
        </w:rPr>
        <w:t xml:space="preserve"> ed i relativi atti attuativi.</w:t>
      </w:r>
    </w:p>
    <w:p w:rsidR="00976367" w:rsidRPr="00031F3A" w:rsidRDefault="00976367" w:rsidP="00031F3A">
      <w:pPr>
        <w:spacing w:after="0"/>
        <w:jc w:val="both"/>
        <w:rPr>
          <w:rFonts w:cs="Arial"/>
        </w:rPr>
      </w:pPr>
      <w:r w:rsidRPr="00031F3A">
        <w:rPr>
          <w:rFonts w:cs="Arial"/>
        </w:rPr>
        <w:t>Le varianti saranno ammesse anche a causa di errori o di omissioni del progetto esecutivo che pregiudicano, in tutto o in parte, la realizzazione dell’opera o la sua utilizzazione, senza necessità di una nuova procedura a norma del Codice, se il valore della modifica risulti al di sotto di entrambi i seguenti valori:</w:t>
      </w:r>
    </w:p>
    <w:p w:rsidR="00976367" w:rsidRPr="00715419" w:rsidRDefault="00976367" w:rsidP="00715419">
      <w:pPr>
        <w:pStyle w:val="Paragrafoelenco"/>
        <w:numPr>
          <w:ilvl w:val="0"/>
          <w:numId w:val="28"/>
        </w:numPr>
        <w:spacing w:after="0"/>
        <w:jc w:val="both"/>
        <w:rPr>
          <w:rFonts w:ascii="Arial" w:eastAsia="Calibri" w:hAnsi="Arial" w:cs="Arial"/>
        </w:rPr>
      </w:pPr>
      <w:proofErr w:type="gramStart"/>
      <w:r w:rsidRPr="00715419">
        <w:rPr>
          <w:rFonts w:ascii="Arial" w:eastAsia="Calibri" w:hAnsi="Arial" w:cs="Arial"/>
        </w:rPr>
        <w:t>le</w:t>
      </w:r>
      <w:proofErr w:type="gramEnd"/>
      <w:r w:rsidRPr="00715419">
        <w:rPr>
          <w:rFonts w:ascii="Arial" w:eastAsia="Calibri" w:hAnsi="Arial" w:cs="Arial"/>
        </w:rPr>
        <w:t xml:space="preserve"> soglie fissate all’articolo 35 del Codice dei contratti;</w:t>
      </w:r>
    </w:p>
    <w:p w:rsidR="00976367" w:rsidRPr="00715419" w:rsidRDefault="00976367" w:rsidP="00715419">
      <w:pPr>
        <w:pStyle w:val="Paragrafoelenco"/>
        <w:numPr>
          <w:ilvl w:val="0"/>
          <w:numId w:val="28"/>
        </w:numPr>
        <w:spacing w:after="0"/>
        <w:jc w:val="both"/>
        <w:rPr>
          <w:rFonts w:ascii="Arial" w:eastAsia="Calibri" w:hAnsi="Arial" w:cs="Arial"/>
        </w:rPr>
      </w:pPr>
      <w:proofErr w:type="gramStart"/>
      <w:r w:rsidRPr="00715419">
        <w:rPr>
          <w:rFonts w:ascii="Arial" w:eastAsia="Calibri" w:hAnsi="Arial" w:cs="Arial"/>
        </w:rPr>
        <w:t>il</w:t>
      </w:r>
      <w:proofErr w:type="gramEnd"/>
      <w:r w:rsidRPr="00715419">
        <w:rPr>
          <w:rFonts w:ascii="Arial" w:eastAsia="Calibri" w:hAnsi="Arial" w:cs="Arial"/>
        </w:rPr>
        <w:t xml:space="preserve"> 15 per cento del valore iniziale del contratto per i contratti di lavori sia nei settori ordinari che speciali.</w:t>
      </w:r>
    </w:p>
    <w:p w:rsidR="00976367" w:rsidRPr="00031F3A" w:rsidRDefault="00976367" w:rsidP="00031F3A">
      <w:pPr>
        <w:spacing w:after="0"/>
        <w:jc w:val="both"/>
        <w:rPr>
          <w:rFonts w:cs="Arial"/>
        </w:rPr>
      </w:pPr>
      <w:r w:rsidRPr="00031F3A">
        <w:rPr>
          <w:rFonts w:cs="Arial"/>
        </w:rPr>
        <w:t>Tuttavia la modifica non potrà alterare la natura complessiva del contratto. In caso di più modifiche successive, il valore sarà accertato sulla base del valore complessivo netto delle successive modifiche.</w:t>
      </w:r>
    </w:p>
    <w:p w:rsidR="00976367" w:rsidRPr="00031F3A" w:rsidRDefault="00976367" w:rsidP="00031F3A">
      <w:pPr>
        <w:spacing w:after="0"/>
        <w:jc w:val="both"/>
        <w:rPr>
          <w:rFonts w:cs="Arial"/>
        </w:rPr>
      </w:pPr>
      <w:r w:rsidRPr="0082127A">
        <w:rPr>
          <w:rFonts w:cs="Arial"/>
        </w:rPr>
        <w:t>Qualora in corso di esecuzione si renda necessario un aumento o una diminuzione delle prestazioni fino a</w:t>
      </w:r>
      <w:r w:rsidR="002320D0" w:rsidRPr="0082127A">
        <w:rPr>
          <w:rFonts w:cs="Arial"/>
        </w:rPr>
        <w:t>l</w:t>
      </w:r>
      <w:r w:rsidRPr="0082127A">
        <w:rPr>
          <w:rFonts w:cs="Arial"/>
        </w:rPr>
        <w:t xml:space="preserve">l’esecuzione alle stesse condizioni previste nel contratto originario. Le eventuali lavorazioni diverse o aggiuntive derivanti dall’offerta tecnica presentata </w:t>
      </w:r>
      <w:r w:rsidRPr="0082127A">
        <w:rPr>
          <w:rFonts w:cs="Arial"/>
        </w:rPr>
        <w:lastRenderedPageBreak/>
        <w:t>dall’appaltatore s'intendono non incidenti sugli importi e sulle quote percentuali delle categorie di lavorazioni omogenee ai fini dell’individuazione del quinto d’obbligo di cui al periodo precedente. In tal caso l’appaltatore non può far valere il diritto alla risoluzione del</w:t>
      </w:r>
      <w:r w:rsidRPr="00031F3A">
        <w:rPr>
          <w:rFonts w:cs="Arial"/>
        </w:rPr>
        <w:t xml:space="preserve"> contratto.</w:t>
      </w:r>
    </w:p>
    <w:p w:rsidR="00976367" w:rsidRPr="00031F3A" w:rsidRDefault="00976367" w:rsidP="00031F3A">
      <w:pPr>
        <w:spacing w:after="0"/>
        <w:jc w:val="both"/>
        <w:rPr>
          <w:rFonts w:cs="Arial"/>
        </w:rPr>
      </w:pPr>
      <w:r w:rsidRPr="00031F3A">
        <w:rPr>
          <w:rFonts w:cs="Arial"/>
        </w:rPr>
        <w:t xml:space="preserve">La violazione del divieto di apportare modifiche comporta, salva diversa valutazione del Responsabile </w:t>
      </w:r>
      <w:r w:rsidR="002320D0" w:rsidRPr="00031F3A">
        <w:rPr>
          <w:rFonts w:cs="Arial"/>
        </w:rPr>
        <w:t xml:space="preserve">Unico </w:t>
      </w:r>
      <w:r w:rsidRPr="00031F3A">
        <w:rPr>
          <w:rFonts w:cs="Arial"/>
        </w:rPr>
        <w:t>del Procedimento, la rimessa in pristino, a carico dell'esecutore, dei lavori e delle opere nella situazione originaria secondo le disposizioni della Direzione dei Lavori, fermo restando che in nessun caso egli può vantare compensi, rimborsi o indennizzi per i lavori medesimi.</w:t>
      </w:r>
    </w:p>
    <w:p w:rsidR="00976367" w:rsidRPr="00031F3A" w:rsidRDefault="00976367" w:rsidP="00031F3A">
      <w:pPr>
        <w:spacing w:after="0"/>
        <w:jc w:val="both"/>
        <w:rPr>
          <w:rFonts w:cs="Arial"/>
        </w:rPr>
      </w:pPr>
      <w:r w:rsidRPr="00031F3A">
        <w:rPr>
          <w:rFonts w:cs="Arial"/>
        </w:rPr>
        <w:t xml:space="preserve">Le varianti alle opere in progetto saranno ammesse solo per le motivazioni e nelle forme previste dall'art. 106 del </w:t>
      </w:r>
      <w:r w:rsidR="002320D0" w:rsidRPr="00031F3A">
        <w:rPr>
          <w:rFonts w:cs="Arial"/>
        </w:rPr>
        <w:t>D</w:t>
      </w:r>
      <w:r w:rsidRPr="00031F3A">
        <w:rPr>
          <w:rFonts w:cs="Arial"/>
        </w:rPr>
        <w:t>.</w:t>
      </w:r>
      <w:r w:rsidR="002320D0" w:rsidRPr="00031F3A">
        <w:rPr>
          <w:rFonts w:cs="Arial"/>
        </w:rPr>
        <w:t xml:space="preserve"> </w:t>
      </w:r>
      <w:proofErr w:type="spellStart"/>
      <w:r w:rsidR="002320D0" w:rsidRPr="00031F3A">
        <w:rPr>
          <w:rFonts w:cs="Arial"/>
        </w:rPr>
        <w:t>L</w:t>
      </w:r>
      <w:r w:rsidRPr="00031F3A">
        <w:rPr>
          <w:rFonts w:cs="Arial"/>
        </w:rPr>
        <w:t>gs</w:t>
      </w:r>
      <w:proofErr w:type="spellEnd"/>
      <w:r w:rsidRPr="00031F3A">
        <w:rPr>
          <w:rFonts w:cs="Arial"/>
        </w:rPr>
        <w:t xml:space="preserve">. n. 50/2016 e </w:t>
      </w:r>
      <w:proofErr w:type="spellStart"/>
      <w:r w:rsidRPr="00031F3A">
        <w:rPr>
          <w:rFonts w:cs="Arial"/>
        </w:rPr>
        <w:t>s.m.i.</w:t>
      </w:r>
      <w:proofErr w:type="spellEnd"/>
    </w:p>
    <w:p w:rsidR="00976367" w:rsidRPr="00031F3A" w:rsidRDefault="00976367" w:rsidP="00031F3A">
      <w:pPr>
        <w:spacing w:after="0"/>
        <w:jc w:val="both"/>
        <w:rPr>
          <w:rFonts w:cs="Arial"/>
        </w:rPr>
      </w:pPr>
      <w:r w:rsidRPr="00031F3A">
        <w:rPr>
          <w:rFonts w:cs="Arial"/>
        </w:rPr>
        <w:t>Le variazioni sono valutate ai prezzi di contratto; ove per altro debbano essere eseguite categorie di lavori non previste in contratto o si debbano impiegare materiali per i quali non risulti fissato il prezzo contrattuale si procederà alla determinazione ed al concordamento di nuovi prezzi secondo quanto previsto all'articolo "Disposizioni generali relative ai prezzi".</w:t>
      </w:r>
    </w:p>
    <w:p w:rsidR="00976367" w:rsidRPr="00031F3A" w:rsidRDefault="00976367" w:rsidP="00031F3A">
      <w:pPr>
        <w:spacing w:after="0"/>
        <w:jc w:val="both"/>
        <w:rPr>
          <w:rFonts w:cs="Arial"/>
        </w:rPr>
      </w:pPr>
      <w:r w:rsidRPr="00031F3A">
        <w:rPr>
          <w:rFonts w:cs="Arial"/>
        </w:rPr>
        <w:t>Rimane comunque confermata la facoltà della stazione di ordinare l’esecuzione dei lavori in misura inferiore ad un quinto dell’importo di contratto. In tal caso all’Appaltatore nulla spetta a titolo di indennizzo.</w:t>
      </w:r>
    </w:p>
    <w:p w:rsidR="00AB1856" w:rsidRPr="00C07E93" w:rsidRDefault="00AB1856" w:rsidP="00C07E93">
      <w:pPr>
        <w:pStyle w:val="Titolo1"/>
        <w:jc w:val="both"/>
        <w:rPr>
          <w:sz w:val="22"/>
          <w:szCs w:val="22"/>
        </w:rPr>
      </w:pPr>
      <w:bookmarkStart w:id="47" w:name="_Toc51232131"/>
      <w:bookmarkStart w:id="48" w:name="_Toc59446077"/>
      <w:r w:rsidRPr="00C07E93">
        <w:rPr>
          <w:sz w:val="22"/>
          <w:szCs w:val="22"/>
        </w:rPr>
        <w:t>ART. 1</w:t>
      </w:r>
      <w:r w:rsidR="00C07E93">
        <w:rPr>
          <w:sz w:val="22"/>
          <w:szCs w:val="22"/>
        </w:rPr>
        <w:t>6 -</w:t>
      </w:r>
      <w:r w:rsidRPr="00C07E93">
        <w:rPr>
          <w:sz w:val="22"/>
          <w:szCs w:val="22"/>
        </w:rPr>
        <w:t xml:space="preserve"> COPERTURE ASSICURATIVE PER I RISCHI DI ESECUZIONE</w:t>
      </w:r>
      <w:bookmarkEnd w:id="47"/>
      <w:bookmarkEnd w:id="48"/>
    </w:p>
    <w:p w:rsidR="00AB1856" w:rsidRPr="00C07E93" w:rsidRDefault="00AB1856" w:rsidP="00C07E93">
      <w:pPr>
        <w:spacing w:after="0"/>
        <w:jc w:val="both"/>
        <w:rPr>
          <w:rFonts w:cs="Arial"/>
        </w:rPr>
      </w:pPr>
      <w:r w:rsidRPr="00C07E93">
        <w:rPr>
          <w:rFonts w:cs="Arial"/>
        </w:rPr>
        <w:t>Ai sensi dell’art. 103, comma 7 del D.</w:t>
      </w:r>
      <w:r w:rsidR="002C5A6A">
        <w:rPr>
          <w:rFonts w:cs="Arial"/>
        </w:rPr>
        <w:t xml:space="preserve"> </w:t>
      </w:r>
      <w:proofErr w:type="spellStart"/>
      <w:r w:rsidR="002C5A6A">
        <w:rPr>
          <w:rFonts w:cs="Arial"/>
        </w:rPr>
        <w:t>L</w:t>
      </w:r>
      <w:r w:rsidRPr="00C07E93">
        <w:rPr>
          <w:rFonts w:cs="Arial"/>
        </w:rPr>
        <w:t>gs</w:t>
      </w:r>
      <w:proofErr w:type="spellEnd"/>
      <w:r w:rsidRPr="00C07E93">
        <w:rPr>
          <w:rFonts w:cs="Arial"/>
        </w:rPr>
        <w:t xml:space="preserve">. </w:t>
      </w:r>
      <w:r w:rsidR="002C5A6A">
        <w:rPr>
          <w:rFonts w:cs="Arial"/>
        </w:rPr>
        <w:t xml:space="preserve">N. </w:t>
      </w:r>
      <w:r w:rsidRPr="00C07E93">
        <w:rPr>
          <w:rFonts w:cs="Arial"/>
        </w:rPr>
        <w:t>50/2016, l’Appaltatore è obbligato a stipulare polizza assicurativa per danni di esecuzione, responsabilità civile terzi e garanzia di manutenzione, in conformità allo schema-tipo 2.3 allegato al D.M. 12 marzo 2004 n. 123.</w:t>
      </w:r>
    </w:p>
    <w:p w:rsidR="00AB1856" w:rsidRPr="00C07E93" w:rsidRDefault="00AB1856" w:rsidP="00C07E93">
      <w:pPr>
        <w:spacing w:after="0"/>
        <w:jc w:val="both"/>
        <w:rPr>
          <w:rFonts w:cs="Arial"/>
        </w:rPr>
      </w:pPr>
      <w:r w:rsidRPr="00C07E93">
        <w:rPr>
          <w:rFonts w:cs="Arial"/>
        </w:rPr>
        <w:t xml:space="preserve">Qualora tra gli obblighi dell’appaltatore siano previste operazioni di manutenzione alle opere successive all’emissione del certificato di collaudo provvisorio/certificato di regolare esecuzione, l’Appaltatore è obbligato ad estendere le garanzie di cui </w:t>
      </w:r>
      <w:r w:rsidR="005A5C82">
        <w:rPr>
          <w:rFonts w:cs="Arial"/>
        </w:rPr>
        <w:t xml:space="preserve">trattasi </w:t>
      </w:r>
      <w:r w:rsidRPr="00C07E93">
        <w:rPr>
          <w:rFonts w:cs="Arial"/>
        </w:rPr>
        <w:t xml:space="preserve">per il periodo corrispondente alla durata delle predette operazioni e nel rispetto del termine massimo di 24 mesi stabilito dall’art. 6 dello schema-tipo 2.3. </w:t>
      </w:r>
    </w:p>
    <w:p w:rsidR="00AB1856" w:rsidRPr="00C07E93" w:rsidRDefault="00AB1856" w:rsidP="00C07E93">
      <w:pPr>
        <w:spacing w:after="0"/>
        <w:jc w:val="both"/>
        <w:rPr>
          <w:rFonts w:cs="Arial"/>
        </w:rPr>
      </w:pPr>
      <w:r w:rsidRPr="00C07E93">
        <w:rPr>
          <w:rFonts w:cs="Arial"/>
        </w:rPr>
        <w:t>In caso di subappalto o subfornitura, dalle polizze assicurative richieste deve, altresì, evincersi l’estensione di tutte le garanzie in relazione ai danni cagionati dalle imprese subappaltatrici o subfornitrici alla stazione appaltante e/o ai terzi.</w:t>
      </w:r>
    </w:p>
    <w:p w:rsidR="00AB1856" w:rsidRPr="00C07E93" w:rsidRDefault="00AB1856" w:rsidP="00C07E93">
      <w:pPr>
        <w:spacing w:after="0"/>
        <w:jc w:val="both"/>
        <w:rPr>
          <w:rFonts w:cs="Arial"/>
        </w:rPr>
      </w:pPr>
      <w:r w:rsidRPr="00C07E93">
        <w:rPr>
          <w:rFonts w:cs="Arial"/>
        </w:rPr>
        <w:t>Qualora il contratto di assicurazione preveda una percentuale di scoperto o un importo di franchigia, la polizza deve espressamente specificare che queste condizioni non sono opponibili alla stazione appaltante.</w:t>
      </w:r>
    </w:p>
    <w:p w:rsidR="00AB1856" w:rsidRPr="00C07E93" w:rsidRDefault="00AB1856" w:rsidP="00C07E93">
      <w:pPr>
        <w:spacing w:after="0"/>
        <w:jc w:val="both"/>
        <w:rPr>
          <w:rFonts w:cs="Arial"/>
        </w:rPr>
      </w:pPr>
      <w:r w:rsidRPr="00C07E93">
        <w:rPr>
          <w:rFonts w:cs="Arial"/>
        </w:rPr>
        <w:t xml:space="preserve">Ad integrazione delle garanzie contenute nello schema-tipo 2.3, l’Appaltatore è obbligato a produrre alla stazione </w:t>
      </w:r>
      <w:r w:rsidRPr="00DE7182">
        <w:rPr>
          <w:rFonts w:cs="Arial"/>
        </w:rPr>
        <w:t xml:space="preserve">appaltante una polizza di responsabilità civile dipendenti/operai, ossia idonea copertura assicurativa in favore delle persone che </w:t>
      </w:r>
      <w:r w:rsidR="002C5A6A" w:rsidRPr="00DE7182">
        <w:rPr>
          <w:rFonts w:cs="Arial"/>
        </w:rPr>
        <w:t xml:space="preserve">subiscono </w:t>
      </w:r>
      <w:r w:rsidRPr="00DE7182">
        <w:rPr>
          <w:rFonts w:cs="Arial"/>
        </w:rPr>
        <w:t xml:space="preserve">danno in occasione di lavoro o di servizio e </w:t>
      </w:r>
      <w:r w:rsidR="002C5A6A" w:rsidRPr="00DE7182">
        <w:rPr>
          <w:rFonts w:cs="Arial"/>
        </w:rPr>
        <w:t xml:space="preserve">sono </w:t>
      </w:r>
      <w:r w:rsidRPr="00DE7182">
        <w:rPr>
          <w:rFonts w:cs="Arial"/>
        </w:rPr>
        <w:t>in rapporto anche occasionale di dipendenza o di collaborazione con l’appaltato</w:t>
      </w:r>
      <w:r w:rsidRPr="00C07E93">
        <w:rPr>
          <w:rFonts w:cs="Arial"/>
        </w:rPr>
        <w:t>re. In particolare l’Appaltatore ha l’onere di produrre la seguente documentazione:</w:t>
      </w:r>
    </w:p>
    <w:p w:rsidR="00AB1856" w:rsidRPr="00C07E93" w:rsidRDefault="00AB1856" w:rsidP="00263BE5">
      <w:pPr>
        <w:numPr>
          <w:ilvl w:val="0"/>
          <w:numId w:val="2"/>
        </w:numPr>
        <w:tabs>
          <w:tab w:val="clear" w:pos="1080"/>
          <w:tab w:val="num" w:pos="426"/>
        </w:tabs>
        <w:overflowPunct w:val="0"/>
        <w:autoSpaceDE w:val="0"/>
        <w:autoSpaceDN w:val="0"/>
        <w:adjustRightInd w:val="0"/>
        <w:spacing w:after="0" w:line="252" w:lineRule="auto"/>
        <w:ind w:left="426" w:hanging="284"/>
        <w:jc w:val="both"/>
        <w:rPr>
          <w:rFonts w:cs="Arial"/>
        </w:rPr>
      </w:pPr>
      <w:proofErr w:type="gramStart"/>
      <w:r w:rsidRPr="00C07E93">
        <w:rPr>
          <w:rFonts w:cs="Arial"/>
        </w:rPr>
        <w:t>copia</w:t>
      </w:r>
      <w:proofErr w:type="gramEnd"/>
      <w:r w:rsidRPr="00C07E93">
        <w:rPr>
          <w:rFonts w:cs="Arial"/>
        </w:rPr>
        <w:t xml:space="preserve"> autentica della polizza, delle relative condizioni di contratto e della quietanza di pagamento del premio; </w:t>
      </w:r>
    </w:p>
    <w:p w:rsidR="00AB1856" w:rsidRPr="00C07E93" w:rsidRDefault="00AB1856" w:rsidP="00263BE5">
      <w:pPr>
        <w:numPr>
          <w:ilvl w:val="0"/>
          <w:numId w:val="2"/>
        </w:numPr>
        <w:tabs>
          <w:tab w:val="clear" w:pos="1080"/>
          <w:tab w:val="num" w:pos="426"/>
        </w:tabs>
        <w:overflowPunct w:val="0"/>
        <w:autoSpaceDE w:val="0"/>
        <w:autoSpaceDN w:val="0"/>
        <w:adjustRightInd w:val="0"/>
        <w:spacing w:after="0" w:line="252" w:lineRule="auto"/>
        <w:ind w:left="426" w:hanging="284"/>
        <w:jc w:val="both"/>
        <w:rPr>
          <w:rFonts w:cs="Arial"/>
        </w:rPr>
      </w:pPr>
      <w:proofErr w:type="gramStart"/>
      <w:r w:rsidRPr="00C07E93">
        <w:rPr>
          <w:rFonts w:cs="Arial"/>
        </w:rPr>
        <w:t>dichiarazione</w:t>
      </w:r>
      <w:proofErr w:type="gramEnd"/>
      <w:r w:rsidRPr="00C07E93">
        <w:rPr>
          <w:rFonts w:cs="Arial"/>
        </w:rPr>
        <w:t>, rilasciata dalla compagnia di assicurazione che ha emesso la polizza, che attesti l’operatività e l’efficacia della polizza in relazione alla realizzazione delle opere di cui all’appalto in oggetto;</w:t>
      </w:r>
    </w:p>
    <w:p w:rsidR="00AB1856" w:rsidRPr="00C07E93" w:rsidRDefault="00AB1856" w:rsidP="00263BE5">
      <w:pPr>
        <w:numPr>
          <w:ilvl w:val="0"/>
          <w:numId w:val="2"/>
        </w:numPr>
        <w:tabs>
          <w:tab w:val="clear" w:pos="1080"/>
          <w:tab w:val="num" w:pos="426"/>
        </w:tabs>
        <w:overflowPunct w:val="0"/>
        <w:autoSpaceDE w:val="0"/>
        <w:autoSpaceDN w:val="0"/>
        <w:adjustRightInd w:val="0"/>
        <w:spacing w:after="0" w:line="252" w:lineRule="auto"/>
        <w:ind w:left="426" w:hanging="284"/>
        <w:jc w:val="both"/>
        <w:rPr>
          <w:rFonts w:cs="Arial"/>
        </w:rPr>
      </w:pPr>
      <w:proofErr w:type="gramStart"/>
      <w:r w:rsidRPr="00C07E93">
        <w:rPr>
          <w:rFonts w:cs="Arial"/>
        </w:rPr>
        <w:t>dichiarazione</w:t>
      </w:r>
      <w:proofErr w:type="gramEnd"/>
      <w:r w:rsidRPr="00C07E93">
        <w:rPr>
          <w:rFonts w:cs="Arial"/>
        </w:rPr>
        <w:t>, sottoscritta dal legale rappresentante dell’Appaltatore, contenente:</w:t>
      </w:r>
    </w:p>
    <w:p w:rsidR="00AB1856" w:rsidRPr="00C07E93" w:rsidRDefault="00AB1856" w:rsidP="00263BE5">
      <w:pPr>
        <w:pStyle w:val="Paragrafoelenco"/>
        <w:numPr>
          <w:ilvl w:val="0"/>
          <w:numId w:val="8"/>
        </w:numPr>
        <w:tabs>
          <w:tab w:val="num" w:pos="426"/>
        </w:tabs>
        <w:spacing w:after="0" w:line="252" w:lineRule="auto"/>
        <w:contextualSpacing w:val="0"/>
        <w:jc w:val="both"/>
        <w:rPr>
          <w:rFonts w:ascii="Arial" w:eastAsia="Calibri" w:hAnsi="Arial" w:cs="Arial"/>
        </w:rPr>
      </w:pPr>
      <w:proofErr w:type="gramStart"/>
      <w:r w:rsidRPr="00C07E93">
        <w:rPr>
          <w:rFonts w:ascii="Arial" w:eastAsia="Calibri" w:hAnsi="Arial" w:cs="Arial"/>
        </w:rPr>
        <w:t>l’impegno</w:t>
      </w:r>
      <w:proofErr w:type="gramEnd"/>
      <w:r w:rsidRPr="00C07E93">
        <w:rPr>
          <w:rFonts w:ascii="Arial" w:eastAsia="Calibri" w:hAnsi="Arial" w:cs="Arial"/>
        </w:rPr>
        <w:t xml:space="preserve"> a mantenere la polizza prodotta o altra equivalente fino all’emissione del certificato di collaudo provvisorio o del certificato di regolare esecuzione;</w:t>
      </w:r>
    </w:p>
    <w:p w:rsidR="00AB1856" w:rsidRPr="00C07E93" w:rsidRDefault="00AB1856" w:rsidP="00263BE5">
      <w:pPr>
        <w:pStyle w:val="Paragrafoelenco"/>
        <w:numPr>
          <w:ilvl w:val="0"/>
          <w:numId w:val="8"/>
        </w:numPr>
        <w:spacing w:after="0" w:line="252" w:lineRule="auto"/>
        <w:contextualSpacing w:val="0"/>
        <w:jc w:val="both"/>
        <w:rPr>
          <w:rFonts w:ascii="Arial" w:eastAsia="Calibri" w:hAnsi="Arial" w:cs="Arial"/>
        </w:rPr>
      </w:pPr>
      <w:proofErr w:type="gramStart"/>
      <w:r w:rsidRPr="00C07E93">
        <w:rPr>
          <w:rFonts w:ascii="Arial" w:eastAsia="Calibri" w:hAnsi="Arial" w:cs="Arial"/>
        </w:rPr>
        <w:t>l’impegno</w:t>
      </w:r>
      <w:proofErr w:type="gramEnd"/>
      <w:r w:rsidRPr="00C07E93">
        <w:rPr>
          <w:rFonts w:ascii="Arial" w:eastAsia="Calibri" w:hAnsi="Arial" w:cs="Arial"/>
        </w:rPr>
        <w:t xml:space="preserve"> a trasmettere alla Committenza, alla scadenza del contratto assicurativo prodotto, copia autentica dell’appendice di rinnovo o del nuovo equivalente contratto assicurativo e della quietanza di pagamento del premio.</w:t>
      </w:r>
    </w:p>
    <w:p w:rsidR="00AB1856" w:rsidRPr="00C07E93" w:rsidRDefault="00AB1856" w:rsidP="00C07E93">
      <w:pPr>
        <w:spacing w:after="0"/>
        <w:jc w:val="both"/>
        <w:rPr>
          <w:rFonts w:cs="Arial"/>
        </w:rPr>
      </w:pPr>
      <w:r w:rsidRPr="00C07E93">
        <w:rPr>
          <w:rFonts w:cs="Arial"/>
        </w:rPr>
        <w:lastRenderedPageBreak/>
        <w:t>Qualora l’Appaltatore sia una associazione temporanea di concorrenti, giusto regime delle responsabilità disciplinato dell’art. 48 del D.</w:t>
      </w:r>
      <w:r w:rsidR="002C5A6A">
        <w:rPr>
          <w:rFonts w:cs="Arial"/>
        </w:rPr>
        <w:t xml:space="preserve"> </w:t>
      </w:r>
      <w:proofErr w:type="spellStart"/>
      <w:r w:rsidR="002C5A6A">
        <w:rPr>
          <w:rFonts w:cs="Arial"/>
        </w:rPr>
        <w:t>L</w:t>
      </w:r>
      <w:r w:rsidRPr="00C07E93">
        <w:rPr>
          <w:rFonts w:cs="Arial"/>
        </w:rPr>
        <w:t>gs</w:t>
      </w:r>
      <w:proofErr w:type="spellEnd"/>
      <w:r w:rsidRPr="00C07E93">
        <w:rPr>
          <w:rFonts w:cs="Arial"/>
        </w:rPr>
        <w:t xml:space="preserve">. </w:t>
      </w:r>
      <w:r w:rsidR="002C5A6A">
        <w:rPr>
          <w:rFonts w:cs="Arial"/>
        </w:rPr>
        <w:t xml:space="preserve">n. </w:t>
      </w:r>
      <w:r w:rsidRPr="00C07E93">
        <w:rPr>
          <w:rFonts w:cs="Arial"/>
        </w:rPr>
        <w:t>50/2016, le stesse coperture assicurative prestate dalla mandataria-capogruppo devono coprire, senza alcuna riserva, anche i danni causati dalle imprese mandanti.</w:t>
      </w:r>
    </w:p>
    <w:p w:rsidR="00AB1856" w:rsidRPr="00C07E93" w:rsidRDefault="00AB1856" w:rsidP="00C07E93">
      <w:pPr>
        <w:spacing w:after="0"/>
        <w:jc w:val="both"/>
        <w:rPr>
          <w:rFonts w:cs="Arial"/>
        </w:rPr>
      </w:pPr>
      <w:r w:rsidRPr="00C07E93">
        <w:rPr>
          <w:rFonts w:cs="Arial"/>
        </w:rPr>
        <w:t xml:space="preserve">A norma dell'art. 103, comma 7, del </w:t>
      </w:r>
      <w:r w:rsidR="002C5A6A">
        <w:rPr>
          <w:rFonts w:cs="Arial"/>
        </w:rPr>
        <w:t>D</w:t>
      </w:r>
      <w:r w:rsidRPr="00C07E93">
        <w:rPr>
          <w:rFonts w:cs="Arial"/>
        </w:rPr>
        <w:t>.</w:t>
      </w:r>
      <w:r w:rsidR="002C5A6A">
        <w:rPr>
          <w:rFonts w:cs="Arial"/>
        </w:rPr>
        <w:t xml:space="preserve"> </w:t>
      </w:r>
      <w:proofErr w:type="spellStart"/>
      <w:r w:rsidR="002C5A6A">
        <w:rPr>
          <w:rFonts w:cs="Arial"/>
        </w:rPr>
        <w:t>L</w:t>
      </w:r>
      <w:r w:rsidRPr="00C07E93">
        <w:rPr>
          <w:rFonts w:cs="Arial"/>
        </w:rPr>
        <w:t>gs</w:t>
      </w:r>
      <w:proofErr w:type="spellEnd"/>
      <w:r w:rsidRPr="00C07E93">
        <w:rPr>
          <w:rFonts w:cs="Arial"/>
        </w:rPr>
        <w:t xml:space="preserve">. n. 50/2016 e </w:t>
      </w:r>
      <w:proofErr w:type="spellStart"/>
      <w:r w:rsidRPr="00C07E93">
        <w:rPr>
          <w:rFonts w:cs="Arial"/>
        </w:rPr>
        <w:t>s.m.i.</w:t>
      </w:r>
      <w:proofErr w:type="spellEnd"/>
      <w:r w:rsidRPr="00C07E93">
        <w:rPr>
          <w:rFonts w:cs="Arial"/>
        </w:rPr>
        <w:t xml:space="preserve"> l'Appaltatore è obbligato a costituire e consegnare alla stazione appaltante almeno dieci giorni prima della consegna dei lavori anche una polizza di assicurazione che copra i danni subiti dalle stazioni appaltanti a causa del danneggiamento o della distruzione totale o parziale di impianti ed opere, anche preesistenti, verificatisi nel corso dell'esecuzione dei lavori. Tale polizza deve assicurare la stazione appaltante contro la responsabilità civile per danni causati a terzi nel corso dell’esecuzione dei lavori il cui massimale è pari al cinque per cento della somma assicurata per le opere con un minimo di 500.000 euro ed un massimo di 5.000.000 di euro. La copertura assicurativa decorre dalla data di consegna dei lavori e cessa alla data di emissione del certificato di collaudo provvisorio o del certificato di regolare esecuzione o comunque decorsi dodici mesi dalla data di ultimazione dei lavori risultante dal relativo certificato. Qualora sia previsto un periodo di garanzia, la polizza assicurativa è sostituita da una polizza che tenga indenni le stazioni appaltanti da tutti i rischi connessi all'utilizzo delle lavorazioni in garanzia o agli interventi per la loro eventuale sostituzione o rifacimento.</w:t>
      </w:r>
    </w:p>
    <w:p w:rsidR="00AB1856" w:rsidRPr="00C07E93" w:rsidRDefault="00AB1856" w:rsidP="00C07E93">
      <w:pPr>
        <w:pStyle w:val="Titolo1"/>
        <w:jc w:val="both"/>
        <w:rPr>
          <w:sz w:val="22"/>
          <w:szCs w:val="22"/>
        </w:rPr>
      </w:pPr>
      <w:bookmarkStart w:id="49" w:name="_Toc51232132"/>
      <w:bookmarkStart w:id="50" w:name="_Toc59446078"/>
      <w:r w:rsidRPr="00C07E93">
        <w:rPr>
          <w:sz w:val="22"/>
          <w:szCs w:val="22"/>
        </w:rPr>
        <w:t>ART. 1</w:t>
      </w:r>
      <w:r w:rsidR="00C07E93">
        <w:rPr>
          <w:sz w:val="22"/>
          <w:szCs w:val="22"/>
        </w:rPr>
        <w:t>7 -</w:t>
      </w:r>
      <w:r w:rsidRPr="00C07E93">
        <w:rPr>
          <w:sz w:val="22"/>
          <w:szCs w:val="22"/>
        </w:rPr>
        <w:t xml:space="preserve"> POLIZZA R.C. DECENNALE POSTUMA EX ART. 1669 C.C.</w:t>
      </w:r>
      <w:bookmarkEnd w:id="49"/>
      <w:bookmarkEnd w:id="50"/>
    </w:p>
    <w:p w:rsidR="00F77596" w:rsidRDefault="00AB1856" w:rsidP="00C07E93">
      <w:pPr>
        <w:jc w:val="both"/>
        <w:rPr>
          <w:rFonts w:cs="Arial"/>
        </w:rPr>
      </w:pPr>
      <w:r w:rsidRPr="00853D2D">
        <w:rPr>
          <w:rFonts w:cs="Arial"/>
        </w:rPr>
        <w:t xml:space="preserve">Per i lavori in oggetto </w:t>
      </w:r>
      <w:r w:rsidR="00853D2D" w:rsidRPr="00853D2D">
        <w:rPr>
          <w:rFonts w:cs="Arial"/>
        </w:rPr>
        <w:t>la Stazione appaltante valuterà in sede di offerta tecnica la stipula di una polizza</w:t>
      </w:r>
      <w:r w:rsidR="00853D2D">
        <w:rPr>
          <w:rFonts w:cs="Arial"/>
        </w:rPr>
        <w:t xml:space="preserve"> RC</w:t>
      </w:r>
      <w:r w:rsidR="00853D2D" w:rsidRPr="00853D2D">
        <w:rPr>
          <w:rFonts w:cs="Arial"/>
        </w:rPr>
        <w:t xml:space="preserve"> decennale</w:t>
      </w:r>
      <w:r w:rsidR="00853D2D">
        <w:rPr>
          <w:rFonts w:cs="Arial"/>
        </w:rPr>
        <w:t xml:space="preserve"> postuma ex art. 1669 C.C.</w:t>
      </w:r>
      <w:r w:rsidR="00607B80">
        <w:rPr>
          <w:rFonts w:cs="Arial"/>
        </w:rPr>
        <w:t xml:space="preserve"> e, laddove presente nell'offerta, la stessa verrà disciplinata nel contratto.</w:t>
      </w:r>
    </w:p>
    <w:p w:rsidR="00976367" w:rsidRPr="00F77596" w:rsidRDefault="00976367" w:rsidP="00F77596">
      <w:pPr>
        <w:pStyle w:val="Titolo1"/>
        <w:jc w:val="both"/>
        <w:rPr>
          <w:sz w:val="22"/>
          <w:szCs w:val="22"/>
        </w:rPr>
      </w:pPr>
      <w:bookmarkStart w:id="51" w:name="_Toc51232124"/>
      <w:bookmarkStart w:id="52" w:name="_Toc59446079"/>
      <w:r w:rsidRPr="00F77596">
        <w:rPr>
          <w:sz w:val="22"/>
          <w:szCs w:val="22"/>
        </w:rPr>
        <w:t xml:space="preserve">ART. </w:t>
      </w:r>
      <w:r w:rsidR="00F77596">
        <w:rPr>
          <w:sz w:val="22"/>
          <w:szCs w:val="22"/>
        </w:rPr>
        <w:t>18 -</w:t>
      </w:r>
      <w:r w:rsidRPr="00F77596">
        <w:rPr>
          <w:sz w:val="22"/>
          <w:szCs w:val="22"/>
        </w:rPr>
        <w:t xml:space="preserve"> OSSERVANZA DEL CAPITOLATO SPECIALE D'APPALTO E DI PARTICOLARI DISPOSIZIONI DI LEGGE</w:t>
      </w:r>
      <w:bookmarkEnd w:id="51"/>
      <w:bookmarkEnd w:id="52"/>
    </w:p>
    <w:p w:rsidR="00976367" w:rsidRPr="00F77596" w:rsidRDefault="00976367" w:rsidP="00F77596">
      <w:pPr>
        <w:spacing w:after="0"/>
        <w:jc w:val="both"/>
        <w:rPr>
          <w:rFonts w:cs="Arial"/>
        </w:rPr>
      </w:pPr>
      <w:r w:rsidRPr="00F77596">
        <w:rPr>
          <w:rFonts w:cs="Arial"/>
        </w:rPr>
        <w:t>L'appalto è soggetto all'esatta osservanza di tutte le condizioni stabilite nel presente Capitolato Speciale d'Appalto e nel Capitolato Generale d'Appalto.</w:t>
      </w:r>
    </w:p>
    <w:p w:rsidR="00976367" w:rsidRPr="00DE7182" w:rsidRDefault="00976367" w:rsidP="00F77596">
      <w:pPr>
        <w:spacing w:after="0"/>
        <w:jc w:val="both"/>
        <w:rPr>
          <w:rFonts w:cs="Arial"/>
        </w:rPr>
      </w:pPr>
      <w:r w:rsidRPr="00F77596">
        <w:rPr>
          <w:rFonts w:cs="Arial"/>
        </w:rPr>
        <w:t xml:space="preserve">L'Appaltatore è tenuto alla piena e diretta osservanza di tutte le norme vigenti derivanti sia da leggi che da decreti, circolari e regolamenti con particolare riguardo ai regolamenti edilizi, d'igiene, di polizia urbana, dei cavi stradali, alle norme sulla circolazione stradale, a quelle sulla sicurezza ed igiene del lavoro vigenti al momento dell'esecuzione delle opere (sia per quanto riguarda il personale dell'Appaltatore stesso, che di eventuali subappaltatori, cottimisti e lavoratori autonomi), alle disposizioni impartite dalle AUSL, alle </w:t>
      </w:r>
      <w:r w:rsidRPr="00DE7182">
        <w:rPr>
          <w:rFonts w:cs="Arial"/>
        </w:rPr>
        <w:t>norme CEI, UNI, CNR</w:t>
      </w:r>
      <w:r w:rsidR="002C5A6A" w:rsidRPr="00DE7182">
        <w:rPr>
          <w:rFonts w:cs="Arial"/>
        </w:rPr>
        <w:t xml:space="preserve"> laddove richiamate in provvedimenti legislativi</w:t>
      </w:r>
      <w:r w:rsidRPr="00DE7182">
        <w:rPr>
          <w:rFonts w:cs="Arial"/>
        </w:rPr>
        <w:t>.</w:t>
      </w:r>
    </w:p>
    <w:p w:rsidR="00976367" w:rsidRPr="00F77596" w:rsidRDefault="00976367" w:rsidP="00F77596">
      <w:pPr>
        <w:spacing w:after="0"/>
        <w:jc w:val="both"/>
        <w:rPr>
          <w:rFonts w:cs="Arial"/>
        </w:rPr>
      </w:pPr>
      <w:r w:rsidRPr="00F77596">
        <w:rPr>
          <w:rFonts w:cs="Arial"/>
        </w:rPr>
        <w:t xml:space="preserve">Dovranno inoltre essere osservate le disposizioni di cui al </w:t>
      </w:r>
      <w:r w:rsidR="006C135A" w:rsidRPr="00F77596">
        <w:rPr>
          <w:rFonts w:cs="Arial"/>
        </w:rPr>
        <w:t>D</w:t>
      </w:r>
      <w:r w:rsidRPr="00F77596">
        <w:rPr>
          <w:rFonts w:cs="Arial"/>
        </w:rPr>
        <w:t>.</w:t>
      </w:r>
      <w:r w:rsidR="006C135A" w:rsidRPr="00F77596">
        <w:rPr>
          <w:rFonts w:cs="Arial"/>
        </w:rPr>
        <w:t xml:space="preserve"> </w:t>
      </w:r>
      <w:proofErr w:type="spellStart"/>
      <w:r w:rsidR="006C135A" w:rsidRPr="00F77596">
        <w:rPr>
          <w:rFonts w:cs="Arial"/>
        </w:rPr>
        <w:t>L</w:t>
      </w:r>
      <w:r w:rsidRPr="00F77596">
        <w:rPr>
          <w:rFonts w:cs="Arial"/>
        </w:rPr>
        <w:t>gs</w:t>
      </w:r>
      <w:proofErr w:type="spellEnd"/>
      <w:r w:rsidRPr="00F77596">
        <w:rPr>
          <w:rFonts w:cs="Arial"/>
        </w:rPr>
        <w:t xml:space="preserve">. 9 aprile 2008, n. 81 e </w:t>
      </w:r>
      <w:proofErr w:type="spellStart"/>
      <w:r w:rsidRPr="00F77596">
        <w:rPr>
          <w:rFonts w:cs="Arial"/>
        </w:rPr>
        <w:t>s.m.i.</w:t>
      </w:r>
      <w:proofErr w:type="spellEnd"/>
      <w:r w:rsidRPr="00F77596">
        <w:rPr>
          <w:rFonts w:cs="Arial"/>
        </w:rPr>
        <w:t xml:space="preserve">, in materia di tutela della salute e della sicurezza nei luoghi di lavoro, di segnaletica di sicurezza sul posto di lavoro, nonché le disposizioni di cui al D.P.C.M. 1 marzo 1991 e </w:t>
      </w:r>
      <w:proofErr w:type="spellStart"/>
      <w:r w:rsidRPr="00F77596">
        <w:rPr>
          <w:rFonts w:cs="Arial"/>
        </w:rPr>
        <w:t>s.m.i.</w:t>
      </w:r>
      <w:proofErr w:type="spellEnd"/>
      <w:r w:rsidRPr="00F77596">
        <w:rPr>
          <w:rFonts w:cs="Arial"/>
        </w:rPr>
        <w:t xml:space="preserve"> riguardanti i "limiti massimi di esposizione al rumore negli ambienti abitativi e nell'ambiente esterno", alla legge 447/95 e </w:t>
      </w:r>
      <w:proofErr w:type="spellStart"/>
      <w:r w:rsidRPr="00F77596">
        <w:rPr>
          <w:rFonts w:cs="Arial"/>
        </w:rPr>
        <w:t>s.m.i</w:t>
      </w:r>
      <w:proofErr w:type="spellEnd"/>
      <w:r w:rsidRPr="00F77596">
        <w:rPr>
          <w:rFonts w:cs="Arial"/>
        </w:rPr>
        <w:t xml:space="preserve"> (Legge quadro sull'inquinamento acustico) e relativi decreti attuativi, al D.M. 22 gennaio 2008, n. 37 e </w:t>
      </w:r>
      <w:proofErr w:type="spellStart"/>
      <w:r w:rsidRPr="00F77596">
        <w:rPr>
          <w:rFonts w:cs="Arial"/>
        </w:rPr>
        <w:t>s.m.i.</w:t>
      </w:r>
      <w:proofErr w:type="spellEnd"/>
      <w:r w:rsidRPr="00F77596">
        <w:rPr>
          <w:rFonts w:cs="Arial"/>
        </w:rPr>
        <w:t xml:space="preserve"> (Regolamento concernente ...</w:t>
      </w:r>
      <w:proofErr w:type="spellStart"/>
      <w:r w:rsidRPr="00F77596">
        <w:rPr>
          <w:rFonts w:cs="Arial"/>
        </w:rPr>
        <w:t>attivita'</w:t>
      </w:r>
      <w:proofErr w:type="spellEnd"/>
      <w:r w:rsidRPr="00F77596">
        <w:rPr>
          <w:rFonts w:cs="Arial"/>
        </w:rPr>
        <w:t xml:space="preserve"> di installazione degli impianti all'interno degli edifici), al D.</w:t>
      </w:r>
      <w:r w:rsidR="006C135A" w:rsidRPr="00F77596">
        <w:rPr>
          <w:rFonts w:cs="Arial"/>
        </w:rPr>
        <w:t xml:space="preserve"> </w:t>
      </w:r>
      <w:proofErr w:type="spellStart"/>
      <w:r w:rsidRPr="00F77596">
        <w:rPr>
          <w:rFonts w:cs="Arial"/>
        </w:rPr>
        <w:t>Lgs</w:t>
      </w:r>
      <w:proofErr w:type="spellEnd"/>
      <w:r w:rsidRPr="00F77596">
        <w:rPr>
          <w:rFonts w:cs="Arial"/>
        </w:rPr>
        <w:t xml:space="preserve">. 03 aprile 2006, n. 152 e </w:t>
      </w:r>
      <w:proofErr w:type="spellStart"/>
      <w:r w:rsidRPr="00F77596">
        <w:rPr>
          <w:rFonts w:cs="Arial"/>
        </w:rPr>
        <w:t>s.m.i.</w:t>
      </w:r>
      <w:proofErr w:type="spellEnd"/>
      <w:r w:rsidRPr="00F77596">
        <w:rPr>
          <w:rFonts w:cs="Arial"/>
        </w:rPr>
        <w:t xml:space="preserve"> (Norme in materia ambientale) e alle altre norme vigenti in materia.</w:t>
      </w:r>
    </w:p>
    <w:p w:rsidR="00976367" w:rsidRPr="00765992" w:rsidRDefault="00976367" w:rsidP="00765992">
      <w:pPr>
        <w:pStyle w:val="Titolo1"/>
        <w:jc w:val="both"/>
        <w:rPr>
          <w:sz w:val="22"/>
          <w:szCs w:val="22"/>
        </w:rPr>
      </w:pPr>
      <w:bookmarkStart w:id="53" w:name="_Toc51232133"/>
      <w:bookmarkStart w:id="54" w:name="_Toc59446080"/>
      <w:r w:rsidRPr="00765992">
        <w:rPr>
          <w:sz w:val="22"/>
          <w:szCs w:val="22"/>
        </w:rPr>
        <w:t>ART. 1</w:t>
      </w:r>
      <w:r w:rsidR="00765992">
        <w:rPr>
          <w:sz w:val="22"/>
          <w:szCs w:val="22"/>
        </w:rPr>
        <w:t>9</w:t>
      </w:r>
      <w:r w:rsidRPr="00765992">
        <w:rPr>
          <w:sz w:val="22"/>
          <w:szCs w:val="22"/>
        </w:rPr>
        <w:t xml:space="preserve"> CONSEGNA DEI LAVORI</w:t>
      </w:r>
      <w:bookmarkEnd w:id="53"/>
      <w:bookmarkEnd w:id="54"/>
    </w:p>
    <w:p w:rsidR="00976367" w:rsidRPr="00DE7182" w:rsidRDefault="00976367" w:rsidP="00DB3C1E">
      <w:pPr>
        <w:spacing w:after="0"/>
        <w:jc w:val="both"/>
        <w:rPr>
          <w:rFonts w:cs="Arial"/>
        </w:rPr>
      </w:pPr>
      <w:r w:rsidRPr="00DB3C1E">
        <w:rPr>
          <w:rFonts w:cs="Arial"/>
        </w:rPr>
        <w:t xml:space="preserve">La consegna dei lavori sarà effettuata dal Direttore dei lavori su </w:t>
      </w:r>
      <w:r w:rsidR="00626375">
        <w:rPr>
          <w:rFonts w:cs="Arial"/>
        </w:rPr>
        <w:t xml:space="preserve">autorizzazione del </w:t>
      </w:r>
      <w:r w:rsidR="00626375" w:rsidRPr="00DE7182">
        <w:rPr>
          <w:rFonts w:cs="Arial"/>
        </w:rPr>
        <w:t>Responsabile Unico del P</w:t>
      </w:r>
      <w:r w:rsidRPr="00DE7182">
        <w:rPr>
          <w:rFonts w:cs="Arial"/>
        </w:rPr>
        <w:t>rocedimento.</w:t>
      </w:r>
    </w:p>
    <w:p w:rsidR="00976367" w:rsidRPr="00DB3C1E" w:rsidRDefault="00976367" w:rsidP="00DB3C1E">
      <w:pPr>
        <w:spacing w:after="0"/>
        <w:jc w:val="both"/>
        <w:rPr>
          <w:rFonts w:cs="Arial"/>
        </w:rPr>
      </w:pPr>
      <w:r w:rsidRPr="00DB3C1E">
        <w:rPr>
          <w:rFonts w:cs="Arial"/>
        </w:rPr>
        <w:t xml:space="preserve">La consegna dei lavori all'esecutore verrà effettuata per le amministrazioni statali, non oltre quarantacinque giorni dalla data di registrazione alla Corte dei conti del decreto di approvazione del contratto, e non oltre quarantacinque giorni dalla data di approvazione del contratto quando la registrazione della Corte dei conti non è richiesta per legge; per le altre </w:t>
      </w:r>
      <w:r w:rsidRPr="00DB3C1E">
        <w:rPr>
          <w:rFonts w:cs="Arial"/>
        </w:rPr>
        <w:lastRenderedPageBreak/>
        <w:t>stazioni appaltanti il termine di quarantacinque giorni decorre dalla data di stipula del contratto.</w:t>
      </w:r>
    </w:p>
    <w:p w:rsidR="00976367" w:rsidRPr="00DB3C1E" w:rsidRDefault="00976367" w:rsidP="00DB3C1E">
      <w:pPr>
        <w:spacing w:after="0"/>
        <w:jc w:val="both"/>
        <w:rPr>
          <w:rFonts w:cs="Arial"/>
        </w:rPr>
      </w:pPr>
      <w:r w:rsidRPr="00DB3C1E">
        <w:rPr>
          <w:rFonts w:cs="Arial"/>
        </w:rPr>
        <w:t>Il Direttore dei Lavori comunicherà con un congruo preavviso all’esecutore il giorno e il luogo</w:t>
      </w:r>
      <w:r w:rsidR="000A6F08">
        <w:rPr>
          <w:rFonts w:cs="Arial"/>
        </w:rPr>
        <w:t xml:space="preserve"> in cui deve presentarsi, munito</w:t>
      </w:r>
      <w:r w:rsidRPr="00DB3C1E">
        <w:rPr>
          <w:rFonts w:cs="Arial"/>
        </w:rPr>
        <w:t xml:space="preserve"> del personale idoneo, nonché delle attrezzature e dei materiali necessari per eseguire, ove occorra, il tracciamento dei lavori secondo i piani, profili e disegni di progetto. Qualora l’esecutore non si presenti, senza giustificato motivo, nel giorno fissato dal direttore dei lavori per la consegna, la stazione appaltante ha facoltà di risolvere il contratto e di incamerare la cauzione oppure, di fissare una nuova data per la consegna, ferma restando la decorrenza del termine contrattuale dalla data della prima convocazione.</w:t>
      </w:r>
    </w:p>
    <w:p w:rsidR="00976367" w:rsidRPr="00DB3C1E" w:rsidRDefault="00976367" w:rsidP="00DB3C1E">
      <w:pPr>
        <w:spacing w:after="0"/>
        <w:jc w:val="both"/>
        <w:rPr>
          <w:rFonts w:cs="Arial"/>
        </w:rPr>
      </w:pPr>
      <w:r w:rsidRPr="00DB3C1E">
        <w:rPr>
          <w:rFonts w:cs="Arial"/>
        </w:rPr>
        <w:t>All’esito delle operazioni di consegna dei lavori, il direttore dei lavori e l’esecutore sottoscrivono il relativo verbale e da tale data decorre utilmente il termine per il compimento dei lavori.</w:t>
      </w:r>
    </w:p>
    <w:p w:rsidR="00976367" w:rsidRPr="00DB3C1E" w:rsidRDefault="00976367" w:rsidP="00DB3C1E">
      <w:pPr>
        <w:spacing w:after="0"/>
        <w:jc w:val="both"/>
        <w:rPr>
          <w:rFonts w:cs="Arial"/>
        </w:rPr>
      </w:pPr>
      <w:r w:rsidRPr="00DB3C1E">
        <w:rPr>
          <w:rFonts w:cs="Arial"/>
        </w:rPr>
        <w:t>Qualora la consegna avvenga in ritardo per causa imputabile alla stazione appaltante, l’esecutore può chiedere di recedere dal contratto. Nel caso di accoglimento dell’istanza di recesso l’esecutore ha diritto al rimborso delle spese contrattuali effettivamente sostenute e documentate, ma in misura non superiore ai limiti indicati all'art</w:t>
      </w:r>
      <w:r w:rsidR="000A6F08">
        <w:rPr>
          <w:rFonts w:cs="Arial"/>
        </w:rPr>
        <w:t xml:space="preserve">icolo 5, commi 12 e 13 del D.M. n. </w:t>
      </w:r>
      <w:r w:rsidRPr="00DB3C1E">
        <w:rPr>
          <w:rFonts w:cs="Arial"/>
        </w:rPr>
        <w:t>49/2018. Ove l’istanza di recesso dell’esecutore non sia accolta e si proceda tardivamente alla consegna, lo stesso ha diritto ad un indennizzo (previa riserva formulata sul verbale di consegna) per i maggiori oneri dipendenti dal ritardo, le cui modalità di calcolo sono stabilite sempre al m</w:t>
      </w:r>
      <w:r w:rsidR="000A6F08">
        <w:rPr>
          <w:rFonts w:cs="Arial"/>
        </w:rPr>
        <w:t>edesimo articolo, comma 14 del D.M</w:t>
      </w:r>
      <w:r w:rsidRPr="00DB3C1E">
        <w:rPr>
          <w:rFonts w:cs="Arial"/>
        </w:rPr>
        <w:t xml:space="preserve">. </w:t>
      </w:r>
      <w:r w:rsidR="000A6F08">
        <w:rPr>
          <w:rFonts w:cs="Arial"/>
        </w:rPr>
        <w:t xml:space="preserve">n. </w:t>
      </w:r>
      <w:r w:rsidRPr="00DB3C1E">
        <w:rPr>
          <w:rFonts w:cs="Arial"/>
        </w:rPr>
        <w:t>49/2018.</w:t>
      </w:r>
    </w:p>
    <w:p w:rsidR="00976367" w:rsidRPr="00DB3C1E" w:rsidRDefault="00976367" w:rsidP="00DB3C1E">
      <w:pPr>
        <w:spacing w:after="0"/>
        <w:jc w:val="both"/>
        <w:rPr>
          <w:rFonts w:cs="Arial"/>
        </w:rPr>
      </w:pPr>
      <w:r w:rsidRPr="00DB3C1E">
        <w:rPr>
          <w:rFonts w:cs="Arial"/>
        </w:rPr>
        <w:t>Nel caso sia intervenuta la consegna dei lavori in via di urgenza, l’esecutore avrà diritto al rimborso delle spese sostenute per l’esecuzione dei lavori ordinati dal direttore dei lavori, ivi comprese quelle per opere provvisionali. L’esecuzione d’urgenza è ammessa esclusivamente nelle ipotesi di eventi oggettivamente imprevedibili, per ovviare a situazioni di pericolo per persone, animali o cose, ovvero per l’igiene e la salute pubblica, ovvero per il patrimonio storico, artistico, culturale ovvero nei casi in cui la mancata esecuzione immediata della prestazione dedotta nella gara determinerebbe un grave danno all'interesse pubblico che è destinata a soddisfare, ivi compresa la perdita di finanziamenti comunitari.</w:t>
      </w:r>
    </w:p>
    <w:p w:rsidR="00976367" w:rsidRPr="00DB3C1E" w:rsidRDefault="00976367" w:rsidP="00DB3C1E">
      <w:pPr>
        <w:spacing w:after="0"/>
        <w:jc w:val="both"/>
        <w:rPr>
          <w:rFonts w:cs="Arial"/>
        </w:rPr>
      </w:pPr>
      <w:r w:rsidRPr="00DB3C1E">
        <w:rPr>
          <w:rFonts w:cs="Arial"/>
        </w:rPr>
        <w:t>In caso di consegna parziale a causa di temporanea indisponibilità delle aree e degli immobili, l'appaltatore è tenuto a presentare un programma di esecuzione dei lavori che preveda la realizzazione prioritaria delle lavorazioni sulle aree e sugli immobili disponibili.</w:t>
      </w:r>
    </w:p>
    <w:p w:rsidR="00976367" w:rsidRPr="0076510B" w:rsidRDefault="00976367" w:rsidP="00DB3C1E">
      <w:pPr>
        <w:spacing w:after="0"/>
        <w:jc w:val="both"/>
        <w:rPr>
          <w:rFonts w:cs="Arial"/>
        </w:rPr>
      </w:pPr>
      <w:r w:rsidRPr="00DB3C1E">
        <w:rPr>
          <w:rFonts w:cs="Arial"/>
        </w:rPr>
        <w:t xml:space="preserve">Nei casi di consegna d’urgenza, il verbale indicherà le lavorazioni che l’esecutore deve </w:t>
      </w:r>
      <w:r w:rsidRPr="0076510B">
        <w:rPr>
          <w:rFonts w:cs="Arial"/>
        </w:rPr>
        <w:t>immediatamente eseguire, comprese le opere provvisionali.</w:t>
      </w:r>
    </w:p>
    <w:p w:rsidR="00976367" w:rsidRPr="0076510B" w:rsidRDefault="00976367" w:rsidP="00DB3C1E">
      <w:pPr>
        <w:spacing w:after="0"/>
        <w:jc w:val="both"/>
        <w:rPr>
          <w:rFonts w:cs="Arial"/>
        </w:rPr>
      </w:pPr>
      <w:r w:rsidRPr="0076510B">
        <w:rPr>
          <w:rFonts w:cs="Arial"/>
        </w:rPr>
        <w:t>La consegna parziale dei lavori è disposta a motivo della temporanea indisponibilità di aree ed immobili; in tal caso si provvede di volta in volta alla compilazione di un verbale di consegna provvisorio e l'ultimo di questi costituisce verbale di consegna definitivo anche ai fini del computo dei termini per l'esecuzione.</w:t>
      </w:r>
    </w:p>
    <w:p w:rsidR="00976367" w:rsidRPr="00DB3C1E" w:rsidRDefault="00976367" w:rsidP="00DB3C1E">
      <w:pPr>
        <w:spacing w:after="0"/>
        <w:jc w:val="both"/>
        <w:rPr>
          <w:rFonts w:cs="Arial"/>
        </w:rPr>
      </w:pPr>
      <w:r w:rsidRPr="0076510B">
        <w:rPr>
          <w:rFonts w:cs="Arial"/>
        </w:rPr>
        <w:t>L'eventuale verificarsi di rinvenimenti di ordigni bellici nel corso dei lavori comporterà la</w:t>
      </w:r>
      <w:r w:rsidRPr="00DB3C1E">
        <w:rPr>
          <w:rFonts w:cs="Arial"/>
        </w:rPr>
        <w:t xml:space="preserve"> sospensione immediata degli stessi con la tempestiva integrazione del piano di sicurezza e coordinamento e dei piani operativi di sicurezza, e l’avvio delle operazioni di bonifica ai sensi dell’articolo 91, comma 2-bis, del decreto legislativo del 9 aprile 2008, n.</w:t>
      </w:r>
      <w:r w:rsidR="00CA2ECD">
        <w:rPr>
          <w:rFonts w:cs="Arial"/>
        </w:rPr>
        <w:t xml:space="preserve"> </w:t>
      </w:r>
      <w:r w:rsidRPr="00DB3C1E">
        <w:rPr>
          <w:rFonts w:cs="Arial"/>
        </w:rPr>
        <w:t xml:space="preserve">81 e </w:t>
      </w:r>
      <w:proofErr w:type="spellStart"/>
      <w:r w:rsidRPr="00DB3C1E">
        <w:rPr>
          <w:rFonts w:cs="Arial"/>
        </w:rPr>
        <w:t>s.m.i.</w:t>
      </w:r>
      <w:proofErr w:type="spellEnd"/>
    </w:p>
    <w:p w:rsidR="00976367" w:rsidRPr="00DB3C1E" w:rsidRDefault="00976367" w:rsidP="00DB3C1E">
      <w:pPr>
        <w:spacing w:after="0"/>
        <w:jc w:val="both"/>
        <w:rPr>
          <w:rFonts w:cs="Arial"/>
        </w:rPr>
      </w:pPr>
      <w:r w:rsidRPr="00DB3C1E">
        <w:rPr>
          <w:rFonts w:cs="Arial"/>
        </w:rPr>
        <w:t>L'esecutore è tenuto a trasmettere alla stazione appaltante, prima dell'effettivo inizio dei lavori, la documentazione dell'avvenuta denunzia agli Enti previdenziali (inclusa la Cassa Edile) assicurativi ed infortunistici nonché copia del piano di sicurezza di cui al decreto legislativo del 9 aprile 2008, n.</w:t>
      </w:r>
      <w:r w:rsidR="00CA2ECD">
        <w:rPr>
          <w:rFonts w:cs="Arial"/>
        </w:rPr>
        <w:t xml:space="preserve"> </w:t>
      </w:r>
      <w:r w:rsidRPr="00DB3C1E">
        <w:rPr>
          <w:rFonts w:cs="Arial"/>
        </w:rPr>
        <w:t xml:space="preserve">81 e </w:t>
      </w:r>
      <w:proofErr w:type="spellStart"/>
      <w:r w:rsidRPr="00DB3C1E">
        <w:rPr>
          <w:rFonts w:cs="Arial"/>
        </w:rPr>
        <w:t>s.m.i.</w:t>
      </w:r>
      <w:proofErr w:type="spellEnd"/>
    </w:p>
    <w:p w:rsidR="00976367" w:rsidRPr="00DB3C1E" w:rsidRDefault="00976367" w:rsidP="00DB3C1E">
      <w:pPr>
        <w:spacing w:after="0"/>
        <w:jc w:val="both"/>
        <w:rPr>
          <w:rFonts w:cs="Arial"/>
        </w:rPr>
      </w:pPr>
      <w:r w:rsidRPr="00DB3C1E">
        <w:rPr>
          <w:rFonts w:cs="Arial"/>
        </w:rPr>
        <w:t>Lo stesso obbligo fa carico all'esecutore, per quanto concerne la trasmissione della documentazione di cui sopra da parte delle proprie imprese subappaltatrici, cosa che dovrà avvenire prima dell'effettivo inizio dei lavori.</w:t>
      </w:r>
    </w:p>
    <w:p w:rsidR="00976367" w:rsidRPr="00DB3C1E" w:rsidRDefault="00976367" w:rsidP="00DB3C1E">
      <w:pPr>
        <w:spacing w:after="0"/>
        <w:jc w:val="both"/>
        <w:rPr>
          <w:rFonts w:cs="Arial"/>
        </w:rPr>
      </w:pPr>
      <w:r w:rsidRPr="00DB3C1E">
        <w:rPr>
          <w:rFonts w:cs="Arial"/>
        </w:rPr>
        <w:lastRenderedPageBreak/>
        <w:t>L'esecutore dovrà comunque dare inizio ai lavori entro il termine improrogabile di giorni 10 (dieci) dalla data del verbale di consegna fermo restando il rispetto del termine per la presentazione del programma di esecuzione dei lavori di cui al successivo articolo.</w:t>
      </w:r>
    </w:p>
    <w:p w:rsidR="00976367" w:rsidRPr="00DB3C1E" w:rsidRDefault="00976367" w:rsidP="00DB3C1E">
      <w:pPr>
        <w:spacing w:after="0"/>
        <w:jc w:val="both"/>
        <w:rPr>
          <w:rFonts w:cs="Arial"/>
        </w:rPr>
      </w:pPr>
      <w:r w:rsidRPr="00DB3C1E">
        <w:rPr>
          <w:rFonts w:cs="Arial"/>
        </w:rPr>
        <w:t xml:space="preserve">L'esecutore è tenuto, quindi, non appena avuti in consegna i lavori, ad iniziarli, </w:t>
      </w:r>
      <w:r w:rsidRPr="00CA2ECD">
        <w:rPr>
          <w:rFonts w:cs="Arial"/>
          <w:strike/>
        </w:rPr>
        <w:t>proseguendoli</w:t>
      </w:r>
      <w:r w:rsidRPr="00DB3C1E">
        <w:rPr>
          <w:rFonts w:cs="Arial"/>
        </w:rPr>
        <w:t xml:space="preserve"> attenendosi al programma operativo di esecuzione da esso redatto in modo da darli completamente ultimati nel numero di giorni naturali consecutivi previsti per l'esecuzione, decorrenti dalla data di consegna dei lavori, eventualmente prorogati in relazione a quanto disposto dai precedenti punti.</w:t>
      </w:r>
    </w:p>
    <w:p w:rsidR="00976367" w:rsidRPr="00DB3C1E" w:rsidRDefault="00976367" w:rsidP="00DB3C1E">
      <w:pPr>
        <w:spacing w:after="0"/>
        <w:jc w:val="both"/>
        <w:rPr>
          <w:rFonts w:cs="Arial"/>
        </w:rPr>
      </w:pPr>
      <w:r w:rsidRPr="00DB3C1E">
        <w:rPr>
          <w:rFonts w:cs="Arial"/>
        </w:rPr>
        <w:t xml:space="preserve">L'esecutore dovrà dare ultimate tutte le opere appaltate entro il </w:t>
      </w:r>
      <w:r w:rsidR="00CA2ECD">
        <w:rPr>
          <w:rFonts w:cs="Arial"/>
        </w:rPr>
        <w:t>31.12.2022</w:t>
      </w:r>
      <w:r w:rsidRPr="00DB3C1E">
        <w:rPr>
          <w:rFonts w:cs="Arial"/>
        </w:rPr>
        <w:t>. In caso di appalto con il criterio di selezione dell’OEPV (Offerta Economicamente Più Vantaggiosa), il termine contrattuale vincolante per ultimare i lavori sarà determinato applicando al termine a base di gara la riduzione percentuale dell’offerta di ribasso presentata dall’esecutore in sede di gara, qualora questo sia stato uno dei criteri di scelta del contraente.</w:t>
      </w:r>
    </w:p>
    <w:p w:rsidR="00976367" w:rsidRPr="00DB3C1E" w:rsidRDefault="00976367" w:rsidP="00DB3C1E">
      <w:pPr>
        <w:spacing w:after="0"/>
        <w:jc w:val="both"/>
        <w:rPr>
          <w:rFonts w:cs="Arial"/>
        </w:rPr>
      </w:pPr>
      <w:r w:rsidRPr="00DB3C1E">
        <w:rPr>
          <w:rFonts w:cs="Arial"/>
        </w:rPr>
        <w:t>L'esecutore dovrà comunicare, per iscritto a mezzo PEC alla Direzione dei Lavori, l'ultimazione dei lavori non appena avvenuta.</w:t>
      </w:r>
    </w:p>
    <w:p w:rsidR="00976367" w:rsidRPr="00A86D13"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55" w:name="_Toc51232134"/>
      <w:bookmarkStart w:id="56" w:name="_Toc59446081"/>
      <w:r w:rsidRPr="00A86D13">
        <w:rPr>
          <w:rFonts w:ascii="Arial" w:eastAsia="Times New Roman" w:hAnsi="Arial" w:cs="Times New Roman"/>
          <w:bCs w:val="0"/>
          <w:caps/>
          <w:color w:val="000000"/>
          <w:sz w:val="22"/>
          <w:lang w:eastAsia="it-IT"/>
        </w:rPr>
        <w:t xml:space="preserve">ART. </w:t>
      </w:r>
      <w:r w:rsidR="00A86D13">
        <w:rPr>
          <w:rFonts w:ascii="Arial" w:eastAsia="Times New Roman" w:hAnsi="Arial" w:cs="Times New Roman"/>
          <w:bCs w:val="0"/>
          <w:caps/>
          <w:color w:val="000000"/>
          <w:sz w:val="22"/>
          <w:lang w:eastAsia="it-IT"/>
        </w:rPr>
        <w:t>20 -</w:t>
      </w:r>
      <w:r w:rsidRPr="00A86D13">
        <w:rPr>
          <w:rFonts w:ascii="Arial" w:eastAsia="Times New Roman" w:hAnsi="Arial" w:cs="Times New Roman"/>
          <w:bCs w:val="0"/>
          <w:caps/>
          <w:color w:val="000000"/>
          <w:sz w:val="22"/>
          <w:lang w:eastAsia="it-IT"/>
        </w:rPr>
        <w:t xml:space="preserve"> PROGRAMMA DI ESECUZIONE DEI LAVORI - SOSPENSIONI - PIANO DI QUALITÀ DI COSTRUZIONE E DI INSTALLAZIONE</w:t>
      </w:r>
      <w:bookmarkEnd w:id="55"/>
      <w:bookmarkEnd w:id="56"/>
    </w:p>
    <w:p w:rsidR="00976367" w:rsidRPr="00A86D13" w:rsidRDefault="00976367" w:rsidP="00A86D13">
      <w:pPr>
        <w:spacing w:after="0"/>
        <w:jc w:val="both"/>
        <w:rPr>
          <w:rFonts w:cs="Arial"/>
        </w:rPr>
      </w:pPr>
      <w:r w:rsidRPr="00A86D13">
        <w:rPr>
          <w:rFonts w:cs="Arial"/>
        </w:rPr>
        <w:t xml:space="preserve">Entro 10 giorni dalla consegna dei lavori, l'appaltatore presenterà alla Direzione dei lavori una proposta di programma di esecuzione dei lavori, di cui all'art. 43 comma 10 del D.P.R. n. 207/2010 e </w:t>
      </w:r>
      <w:r w:rsidR="000511E4">
        <w:rPr>
          <w:rFonts w:cs="Arial"/>
        </w:rPr>
        <w:t>all'articolo 1, lettera f) del D</w:t>
      </w:r>
      <w:r w:rsidRPr="00A86D13">
        <w:rPr>
          <w:rFonts w:cs="Arial"/>
        </w:rPr>
        <w:t>.</w:t>
      </w:r>
      <w:r w:rsidR="000511E4">
        <w:rPr>
          <w:rFonts w:cs="Arial"/>
        </w:rPr>
        <w:t>M</w:t>
      </w:r>
      <w:r w:rsidRPr="00A86D13">
        <w:rPr>
          <w:rFonts w:cs="Arial"/>
        </w:rPr>
        <w:t>. 49/2018, elaborato in coerenza con il cronoprogramma predisposto dalla stazione appaltante, con l'offerta tecnica presentata in gara e con le obbligazioni contrattuali, in relazione alle proprie tecnologie, alle proprie scelte imprenditoriali e alla propria organizzazione lavorativa, in cui siano graficamente rappresentate, per ogni lavorazione, le previsioni circa il periodo di esecuzione nonché l’ammontare presunto, parziale e progressivo, dell’avanzamento dei lavori alle scadenze contrattualmente stabilite per la liquidazione dei certificati di pagamento.</w:t>
      </w:r>
    </w:p>
    <w:p w:rsidR="00976367" w:rsidRPr="00A86D13" w:rsidRDefault="00976367" w:rsidP="00A86D13">
      <w:pPr>
        <w:spacing w:after="0"/>
        <w:jc w:val="both"/>
        <w:rPr>
          <w:rFonts w:cs="Arial"/>
        </w:rPr>
      </w:pPr>
      <w:r w:rsidRPr="00A86D13">
        <w:rPr>
          <w:rFonts w:cs="Arial"/>
        </w:rPr>
        <w:t>Entro dieci giorni dalla presentazione, la Direzione dei lavori d'intesa con la stazione appaltante comunicherà all'appaltatore l'esito dell'esame della proposta di programma; qualora esso non abbia conseguito l'approvazione, l'appaltatore entro 10 giorni, predisporrà una nuova proposta oppure adeguerà quella già presentata secondo le direttive che avrà ricevuto dalla Direzione dei lavori.</w:t>
      </w:r>
    </w:p>
    <w:p w:rsidR="00976367" w:rsidRPr="00DE7182" w:rsidRDefault="00976367" w:rsidP="00A86D13">
      <w:pPr>
        <w:spacing w:after="0"/>
        <w:jc w:val="both"/>
        <w:rPr>
          <w:rFonts w:cs="Arial"/>
        </w:rPr>
      </w:pPr>
      <w:r w:rsidRPr="00A86D13">
        <w:rPr>
          <w:rFonts w:cs="Arial"/>
        </w:rPr>
        <w:t xml:space="preserve">Decorsi 10 giorni dalla ricezione della nuova </w:t>
      </w:r>
      <w:r w:rsidRPr="00DE7182">
        <w:rPr>
          <w:rFonts w:cs="Arial"/>
        </w:rPr>
        <w:t>proposta senza che il Responsabile</w:t>
      </w:r>
      <w:r w:rsidR="000511E4" w:rsidRPr="00DE7182">
        <w:rPr>
          <w:rFonts w:cs="Arial"/>
        </w:rPr>
        <w:t xml:space="preserve"> Unico</w:t>
      </w:r>
      <w:r w:rsidRPr="00DE7182">
        <w:rPr>
          <w:rFonts w:cs="Arial"/>
        </w:rPr>
        <w:t xml:space="preserve"> del Procedimento si sia espresso, il programma esecutivo dei lavori si darà per approvato fatte salve indicazioni erronee incompatibili con il rispetto dei termini di ultimazione.</w:t>
      </w:r>
    </w:p>
    <w:p w:rsidR="00976367" w:rsidRPr="00A86D13" w:rsidRDefault="00976367" w:rsidP="00A86D13">
      <w:pPr>
        <w:spacing w:after="0"/>
        <w:jc w:val="both"/>
        <w:rPr>
          <w:rFonts w:cs="Arial"/>
        </w:rPr>
      </w:pPr>
      <w:r w:rsidRPr="00DE7182">
        <w:rPr>
          <w:rFonts w:cs="Arial"/>
        </w:rPr>
        <w:t xml:space="preserve">La proposta approvata sarà impegnativa per l'appaltatore </w:t>
      </w:r>
      <w:r w:rsidRPr="00A86D13">
        <w:rPr>
          <w:rFonts w:cs="Arial"/>
        </w:rPr>
        <w:t>che dovrà rispettare i termini previsti, salvo modifiche al programma esecutivo in corso di attuazione per comprovate esigenze non prevedibili che dovranno essere approvate od ordinate dalla Direzione dei lavori.</w:t>
      </w:r>
    </w:p>
    <w:p w:rsidR="00976367" w:rsidRPr="00A86D13" w:rsidRDefault="00976367" w:rsidP="00A86D13">
      <w:pPr>
        <w:spacing w:after="0"/>
        <w:jc w:val="both"/>
        <w:rPr>
          <w:rFonts w:cs="Arial"/>
        </w:rPr>
      </w:pPr>
      <w:r w:rsidRPr="00A86D13">
        <w:rPr>
          <w:rFonts w:cs="Arial"/>
        </w:rPr>
        <w:t>Nel caso di sospensione dei lavori, parziale o totale, per cause non attribuibili a responsabilità dell'appaltatore, il programma dei lavori viene aggiornato in relazione all'eventuale incremento della scadenza contrattuale.</w:t>
      </w:r>
    </w:p>
    <w:p w:rsidR="00976367" w:rsidRPr="00A86D13" w:rsidRDefault="00976367" w:rsidP="00A86D13">
      <w:pPr>
        <w:spacing w:after="0"/>
        <w:jc w:val="both"/>
        <w:rPr>
          <w:rFonts w:cs="Arial"/>
        </w:rPr>
      </w:pPr>
      <w:r w:rsidRPr="00A86D13">
        <w:rPr>
          <w:rFonts w:cs="Arial"/>
        </w:rPr>
        <w:t>Eventuali aggiornamenti legati a motivate esigenze organizzative dell'appaltatore e che non comportino modifica delle scadenze contrattuali, sono approvate dalla Direzione dei Lavori, subordinatamente alla verifica della loro effettiva necessità ed attendibilità per il pieno rispetto delle scadenze contrattuali.</w:t>
      </w:r>
    </w:p>
    <w:p w:rsidR="00976367" w:rsidRPr="00DE7182" w:rsidRDefault="00976367" w:rsidP="00A86D13">
      <w:pPr>
        <w:spacing w:after="0"/>
        <w:jc w:val="both"/>
        <w:rPr>
          <w:rFonts w:cs="Arial"/>
        </w:rPr>
      </w:pPr>
      <w:r w:rsidRPr="00A86D13">
        <w:rPr>
          <w:rFonts w:cs="Arial"/>
        </w:rPr>
        <w:t xml:space="preserve">In tutti i casi in cui ricorrano circostanze speciali che impediscono in via temporanea che i lavori procedano utilmente a regola d'arte, e che non siano prevedibili al momento della stipulazione del contratto, il direttore dei lavori può disporre la sospensione dell'esecuzione del contratto, compilando, se possibile con l'intervento dell'esecutore o di un suo legale rappresentante, il verbale di sospensione, con l'indicazione delle ragioni che hanno </w:t>
      </w:r>
      <w:r w:rsidRPr="00A86D13">
        <w:rPr>
          <w:rFonts w:cs="Arial"/>
        </w:rPr>
        <w:lastRenderedPageBreak/>
        <w:t xml:space="preserve">determinato l'interruzione dei lavori, nonché dello stato di avanzamento dei lavori, delle opere la cui esecuzione rimane interrotta e delle cautele adottate affinché alla ripresa le stesse possano </w:t>
      </w:r>
      <w:r w:rsidRPr="00DE7182">
        <w:rPr>
          <w:rFonts w:cs="Arial"/>
        </w:rPr>
        <w:t>essere continuate ed ultimate senza eccessivi oneri, della consistenza della forza lavoro e dei mezzi d'opera esistenti in cantiere al momento della sospensi</w:t>
      </w:r>
      <w:r w:rsidR="00B76CF3" w:rsidRPr="00DE7182">
        <w:rPr>
          <w:rFonts w:cs="Arial"/>
        </w:rPr>
        <w:t>one. Il verbale è inoltrato al R</w:t>
      </w:r>
      <w:r w:rsidRPr="00DE7182">
        <w:rPr>
          <w:rFonts w:cs="Arial"/>
        </w:rPr>
        <w:t>esponsabile</w:t>
      </w:r>
      <w:r w:rsidR="00B76CF3" w:rsidRPr="00DE7182">
        <w:rPr>
          <w:rFonts w:cs="Arial"/>
        </w:rPr>
        <w:t xml:space="preserve"> Unico del P</w:t>
      </w:r>
      <w:r w:rsidRPr="00DE7182">
        <w:rPr>
          <w:rFonts w:cs="Arial"/>
        </w:rPr>
        <w:t>rocedimento entro cinque giorni dalla data della sua redazione.</w:t>
      </w:r>
    </w:p>
    <w:p w:rsidR="00976367" w:rsidRPr="00A86D13" w:rsidRDefault="00976367" w:rsidP="00A86D13">
      <w:pPr>
        <w:spacing w:after="0"/>
        <w:jc w:val="both"/>
        <w:rPr>
          <w:rFonts w:cs="Arial"/>
        </w:rPr>
      </w:pPr>
      <w:r w:rsidRPr="00DE7182">
        <w:rPr>
          <w:rFonts w:cs="Arial"/>
        </w:rPr>
        <w:t>La sospensione può essere disposta anche dal RUP per il tempo strettamente necessario e per ragioni di necessità o di pubblico interesse, tra cui l’interruzione di finanziamenti, per esigenze sopravvenute di finanza pubblica, disposta con atto motivato delle amministrazioni com</w:t>
      </w:r>
      <w:r w:rsidRPr="00A86D13">
        <w:rPr>
          <w:rFonts w:cs="Arial"/>
        </w:rPr>
        <w:t>petenti. Ove successivamente alla consegna dei lavori insorgano, per cause imprevedibili o di forza maggiore, circostanze che impediscano parzialmente il regolare svolgimento dei lavori, l'esecutore è tenuto a proseguire le parti di lavoro eseguibili, mentre si provvede alla sospensione parziale dei lavori non eseguibili, dandone atto in apposito verbale.</w:t>
      </w:r>
    </w:p>
    <w:p w:rsidR="00976367" w:rsidRPr="00A86D13" w:rsidRDefault="00976367" w:rsidP="00A86D13">
      <w:pPr>
        <w:spacing w:after="0"/>
        <w:jc w:val="both"/>
        <w:rPr>
          <w:rFonts w:cs="Arial"/>
        </w:rPr>
      </w:pPr>
      <w:r w:rsidRPr="00A86D13">
        <w:rPr>
          <w:rFonts w:cs="Arial"/>
        </w:rPr>
        <w:t>Qualora si verifichino sospensioni totali o parziali dei lavori disposte per cause diverse da quelle di cui sopra, l'appaltatore sarà dovutamente risarcito sulla base dei criteri riportati all'articolo 10 comma 2 del D.M. 49/2018.</w:t>
      </w:r>
    </w:p>
    <w:p w:rsidR="00E311E7" w:rsidRDefault="00976367" w:rsidP="00A86D13">
      <w:pPr>
        <w:spacing w:after="0"/>
        <w:jc w:val="both"/>
        <w:rPr>
          <w:rFonts w:cs="Arial"/>
        </w:rPr>
      </w:pPr>
      <w:r w:rsidRPr="00A86D13">
        <w:rPr>
          <w:rFonts w:cs="Arial"/>
        </w:rPr>
        <w:t xml:space="preserve">Non appena siano venute a cessare le cause della sospensione il direttore dei lavori lo comunica al RUP affinché quest’ultimo disponga la ripresa dei lavori e indichi il nuovo termine contrattuale. La sospensione parziale dei lavori determina, altresì, il differimento dei termini contrattuali pari ad un numero di giorni determinato dal prodotto dei giorni di sospensione per il rapporto tra ammontare dei lavori non eseguiti per effetto della sospensione parziale e l’importo totale dei lavori previsto nello stesso periodo secondo il cronoprogramma. Entro cinque giorni dalla disposizione di ripresa dei lavori effettuata dal RUP, il direttore dei lavori procede alla redazione del verbale di ripresa dei lavori, che deve essere sottoscritto anche dall’esecutore e deve riportare il nuovo termine contrattuale indicato dal RUP. </w:t>
      </w:r>
    </w:p>
    <w:p w:rsidR="00976367" w:rsidRPr="00A86D13" w:rsidRDefault="00976367" w:rsidP="00A86D13">
      <w:pPr>
        <w:spacing w:after="0"/>
        <w:jc w:val="both"/>
        <w:rPr>
          <w:rFonts w:cs="Arial"/>
        </w:rPr>
      </w:pPr>
      <w:r w:rsidRPr="00A86D13">
        <w:rPr>
          <w:rFonts w:cs="Arial"/>
        </w:rPr>
        <w:t>Nel caso in cui l’esecutore ritenga cessate le cause che hanno determinato la sospensione temporanea dei lavori e il RUP non abbia disposto la ripresa dei lavori stessi, l’esecutore può diffidare il RUP a dare le opportune disposizioni al direttore dei lavori perché provveda alla ripresa; la diffida proposta ai fini sopra indicati, è condizione necessaria per poter iscrivere riserva all’atto della ripresa dei lavori, qualora l’esecutore intenda far valere l’illegittima maggiore durata della sospensione.</w:t>
      </w:r>
    </w:p>
    <w:p w:rsidR="001138BE" w:rsidRDefault="00976367" w:rsidP="00A86D13">
      <w:pPr>
        <w:spacing w:after="0"/>
        <w:jc w:val="both"/>
        <w:rPr>
          <w:rFonts w:cs="Arial"/>
        </w:rPr>
      </w:pPr>
      <w:r w:rsidRPr="00A86D13">
        <w:rPr>
          <w:rFonts w:cs="Arial"/>
        </w:rPr>
        <w:t>Qualora la sospensione, o le sospensioni, durino per un periodo di tempo superiore ad un quarto della durata complessiva prevista per l'esecuzione dei lavori stessi, o comunque quando superino sei mesi complessivi, l'esecutore può chiedere la risoluzione del contratto senza indennit</w:t>
      </w:r>
      <w:r w:rsidR="001138BE">
        <w:rPr>
          <w:rFonts w:cs="Arial"/>
        </w:rPr>
        <w:t xml:space="preserve">à, a meno che </w:t>
      </w:r>
      <w:r w:rsidRPr="001138BE">
        <w:rPr>
          <w:rFonts w:cs="Arial"/>
        </w:rPr>
        <w:t xml:space="preserve">la </w:t>
      </w:r>
      <w:r w:rsidR="001138BE">
        <w:rPr>
          <w:rFonts w:cs="Arial"/>
        </w:rPr>
        <w:t>S</w:t>
      </w:r>
      <w:r w:rsidRPr="001138BE">
        <w:rPr>
          <w:rFonts w:cs="Arial"/>
        </w:rPr>
        <w:t xml:space="preserve">tazione appaltante </w:t>
      </w:r>
      <w:r w:rsidR="001138BE" w:rsidRPr="001138BE">
        <w:rPr>
          <w:rFonts w:cs="Arial"/>
        </w:rPr>
        <w:t xml:space="preserve">non dimostri che le cause che abbiano fatto slittare </w:t>
      </w:r>
      <w:r w:rsidRPr="001138BE">
        <w:rPr>
          <w:rFonts w:cs="Arial"/>
        </w:rPr>
        <w:t>i termini suddetti</w:t>
      </w:r>
      <w:r w:rsidR="001138BE" w:rsidRPr="001138BE">
        <w:rPr>
          <w:rFonts w:cs="Arial"/>
        </w:rPr>
        <w:t xml:space="preserve"> </w:t>
      </w:r>
      <w:r w:rsidR="001138BE" w:rsidRPr="001138BE">
        <w:rPr>
          <w:rFonts w:cs="Arial"/>
        </w:rPr>
        <w:t xml:space="preserve">non </w:t>
      </w:r>
      <w:r w:rsidR="001138BE">
        <w:rPr>
          <w:rFonts w:cs="Arial"/>
        </w:rPr>
        <w:t xml:space="preserve">siano </w:t>
      </w:r>
      <w:r w:rsidR="001138BE" w:rsidRPr="001138BE">
        <w:rPr>
          <w:rFonts w:cs="Arial"/>
        </w:rPr>
        <w:t>a lei imputabili</w:t>
      </w:r>
      <w:r w:rsidRPr="00A86D13">
        <w:rPr>
          <w:rFonts w:cs="Arial"/>
        </w:rPr>
        <w:t xml:space="preserve">. </w:t>
      </w:r>
    </w:p>
    <w:p w:rsidR="00976367" w:rsidRPr="00DE7182" w:rsidRDefault="00976367" w:rsidP="00A86D13">
      <w:pPr>
        <w:spacing w:after="0"/>
        <w:jc w:val="both"/>
        <w:rPr>
          <w:rFonts w:cs="Arial"/>
        </w:rPr>
      </w:pPr>
      <w:r w:rsidRPr="00A86D13">
        <w:rPr>
          <w:rFonts w:cs="Arial"/>
        </w:rPr>
        <w:t xml:space="preserve">Le contestazioni dell'esecutore in merito alle sospensioni dei lavori sono iscritte a pena di decadenza nei verbali di sospensione e di ripresa dei lavori, salvo che per le sospensioni inizialmente legittime, per le quali è sufficiente l'iscrizione nel verbale di ripresa dei lavori; qualora l'esecutore non intervenga alla firma dei verbali o si rifiuti di sottoscriverli, deve farne espressa </w:t>
      </w:r>
      <w:r w:rsidRPr="00DE7182">
        <w:rPr>
          <w:rFonts w:cs="Arial"/>
        </w:rPr>
        <w:t>riserva sul registro di contabilità. Quando la sospensione supera il quarto del tem</w:t>
      </w:r>
      <w:r w:rsidR="00750C4E" w:rsidRPr="00DE7182">
        <w:rPr>
          <w:rFonts w:cs="Arial"/>
        </w:rPr>
        <w:t>po contrattuale complessivo il R</w:t>
      </w:r>
      <w:r w:rsidRPr="00DE7182">
        <w:rPr>
          <w:rFonts w:cs="Arial"/>
        </w:rPr>
        <w:t>esponsabile</w:t>
      </w:r>
      <w:r w:rsidR="00750C4E" w:rsidRPr="00DE7182">
        <w:rPr>
          <w:rFonts w:cs="Arial"/>
        </w:rPr>
        <w:t xml:space="preserve"> Unico del P</w:t>
      </w:r>
      <w:r w:rsidRPr="00DE7182">
        <w:rPr>
          <w:rFonts w:cs="Arial"/>
        </w:rPr>
        <w:t>rocedimento dà avviso all'ANAC.</w:t>
      </w:r>
    </w:p>
    <w:p w:rsidR="00976367" w:rsidRPr="00DE7182" w:rsidRDefault="00976367" w:rsidP="00A86D13">
      <w:pPr>
        <w:spacing w:after="0"/>
        <w:jc w:val="both"/>
        <w:rPr>
          <w:rFonts w:cs="Arial"/>
        </w:rPr>
      </w:pPr>
      <w:r w:rsidRPr="00DE7182">
        <w:rPr>
          <w:rFonts w:cs="Arial"/>
        </w:rPr>
        <w:t xml:space="preserve">L'esecutore che per </w:t>
      </w:r>
      <w:r w:rsidRPr="00A86D13">
        <w:rPr>
          <w:rFonts w:cs="Arial"/>
        </w:rPr>
        <w:t xml:space="preserve">cause a lui non imputabili non sia in grado di ultimare i lavori nel termine fissato può richiederne la proroga, con congruo anticipo rispetto alla scadenza del termine contrattuale. In ogni caso la sua concessione non pregiudica i diritti spettanti </w:t>
      </w:r>
      <w:r w:rsidRPr="00DE7182">
        <w:rPr>
          <w:rFonts w:cs="Arial"/>
        </w:rPr>
        <w:t xml:space="preserve">all'esecutore per l'eventuale imputabilità della maggiore durata </w:t>
      </w:r>
      <w:proofErr w:type="spellStart"/>
      <w:r w:rsidRPr="00DE7182">
        <w:rPr>
          <w:rFonts w:cs="Arial"/>
        </w:rPr>
        <w:t>a</w:t>
      </w:r>
      <w:proofErr w:type="spellEnd"/>
      <w:r w:rsidRPr="00DE7182">
        <w:rPr>
          <w:rFonts w:cs="Arial"/>
        </w:rPr>
        <w:t xml:space="preserve"> fatto della stazione appaltante. Sul</w:t>
      </w:r>
      <w:r w:rsidR="00750C4E" w:rsidRPr="00DE7182">
        <w:rPr>
          <w:rFonts w:cs="Arial"/>
        </w:rPr>
        <w:t>l’istanza di proroga decide il R</w:t>
      </w:r>
      <w:r w:rsidRPr="00DE7182">
        <w:rPr>
          <w:rFonts w:cs="Arial"/>
        </w:rPr>
        <w:t>esponsabile</w:t>
      </w:r>
      <w:r w:rsidR="00750C4E" w:rsidRPr="00DE7182">
        <w:rPr>
          <w:rFonts w:cs="Arial"/>
        </w:rPr>
        <w:t xml:space="preserve"> Unico</w:t>
      </w:r>
      <w:r w:rsidRPr="00DE7182">
        <w:rPr>
          <w:rFonts w:cs="Arial"/>
        </w:rPr>
        <w:t xml:space="preserve"> del </w:t>
      </w:r>
      <w:r w:rsidR="00750C4E" w:rsidRPr="00DE7182">
        <w:rPr>
          <w:rFonts w:cs="Arial"/>
        </w:rPr>
        <w:t>P</w:t>
      </w:r>
      <w:r w:rsidRPr="00DE7182">
        <w:rPr>
          <w:rFonts w:cs="Arial"/>
        </w:rPr>
        <w:t xml:space="preserve">rocedimento, sentito il direttore dei lavori, entro trenta giorni dal suo ricevimento. L'esecutore deve ultimare i lavori </w:t>
      </w:r>
      <w:r w:rsidRPr="00DE7182">
        <w:rPr>
          <w:rFonts w:cs="Arial"/>
        </w:rPr>
        <w:lastRenderedPageBreak/>
        <w:t>nel termine stabilito dagli atti contrattuali, decorrente dalla data del verbale di consegna ovvero, in caso di consegna parziale dall'ultimo dei verbali di consegna. L'ultimazione dei lavori, appena avvenuta, è comunicata dall'esecutore per iscritto al direttore dei lavori, il quale procede subito alle necessarie constatazioni in contraddittorio.</w:t>
      </w:r>
    </w:p>
    <w:p w:rsidR="00976367" w:rsidRPr="00A86D13" w:rsidRDefault="00976367" w:rsidP="00A86D13">
      <w:pPr>
        <w:spacing w:after="0"/>
        <w:jc w:val="both"/>
        <w:rPr>
          <w:rFonts w:cs="Arial"/>
        </w:rPr>
      </w:pPr>
      <w:r w:rsidRPr="00DE7182">
        <w:rPr>
          <w:rFonts w:cs="Arial"/>
        </w:rPr>
        <w:t xml:space="preserve">L'esecutore </w:t>
      </w:r>
      <w:r w:rsidRPr="00A86D13">
        <w:rPr>
          <w:rFonts w:cs="Arial"/>
        </w:rPr>
        <w:t>non ha diritto allo scioglimento del contratto né ad alcuna indennità qualora i lavori, per qualsiasi causa non imputabile alla stazione appaltante, non siano ultimati nel termine contrattuale e qualunque sia il maggior tempo impiegato.</w:t>
      </w:r>
    </w:p>
    <w:p w:rsidR="00976367" w:rsidRPr="00A86D13" w:rsidRDefault="00976367" w:rsidP="00A86D13">
      <w:pPr>
        <w:spacing w:after="0"/>
        <w:jc w:val="both"/>
        <w:rPr>
          <w:rFonts w:cs="Arial"/>
        </w:rPr>
      </w:pPr>
      <w:r w:rsidRPr="00A86D13">
        <w:rPr>
          <w:rFonts w:cs="Arial"/>
        </w:rPr>
        <w:t xml:space="preserve">Ai sensi dell'art. 43, comma 4 del D.P.R. n. 207/2010, nel caso di opere e impianti di speciale complessità o di particolare rilevanza sotto il profilo tecnologico, l'appaltatore ha l'obbligo di redigere e consegnare alla Direzione dei Lavori per l'approvazione, </w:t>
      </w:r>
      <w:r w:rsidRPr="00750C4E">
        <w:rPr>
          <w:rFonts w:cs="Arial"/>
          <w:strike/>
        </w:rPr>
        <w:t>di</w:t>
      </w:r>
      <w:r w:rsidRPr="00A86D13">
        <w:rPr>
          <w:rFonts w:cs="Arial"/>
        </w:rPr>
        <w:t xml:space="preserve"> un Piano di qualità di costruzione e di installazione.</w:t>
      </w:r>
    </w:p>
    <w:p w:rsidR="00976367" w:rsidRPr="00A86D13" w:rsidRDefault="00976367" w:rsidP="00A86D13">
      <w:pPr>
        <w:spacing w:after="0"/>
        <w:jc w:val="both"/>
        <w:rPr>
          <w:rFonts w:cs="Arial"/>
        </w:rPr>
      </w:pPr>
      <w:r w:rsidRPr="00A86D13">
        <w:rPr>
          <w:rFonts w:cs="Arial"/>
        </w:rPr>
        <w:t>Tale documento prevede, pianifica e programma le condizioni, sequenze, modalità, strumentazioni, mezzi d'opera e fasi delle attività di controllo da porre in essere durante l'esecuzione dei lavori, anche in funzione della loro classe di importanza. Il piano definisce i criteri di valutazione dei fornitori e dei materiali ed i criteri di valutazione e risoluzione delle non conformità.</w:t>
      </w:r>
    </w:p>
    <w:p w:rsidR="00976367" w:rsidRPr="00DE20C6"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57" w:name="_Toc51232135"/>
      <w:bookmarkStart w:id="58" w:name="_Toc59446082"/>
      <w:r w:rsidRPr="00DE20C6">
        <w:rPr>
          <w:rFonts w:ascii="Arial" w:eastAsia="Times New Roman" w:hAnsi="Arial" w:cs="Times New Roman"/>
          <w:bCs w:val="0"/>
          <w:caps/>
          <w:color w:val="000000"/>
          <w:sz w:val="22"/>
          <w:lang w:eastAsia="it-IT"/>
        </w:rPr>
        <w:t xml:space="preserve">ART. </w:t>
      </w:r>
      <w:r w:rsidR="00DE20C6">
        <w:rPr>
          <w:rFonts w:ascii="Arial" w:eastAsia="Times New Roman" w:hAnsi="Arial" w:cs="Times New Roman"/>
          <w:bCs w:val="0"/>
          <w:caps/>
          <w:color w:val="000000"/>
          <w:sz w:val="22"/>
          <w:lang w:eastAsia="it-IT"/>
        </w:rPr>
        <w:t>21 -</w:t>
      </w:r>
      <w:r w:rsidRPr="00DE20C6">
        <w:rPr>
          <w:rFonts w:ascii="Arial" w:eastAsia="Times New Roman" w:hAnsi="Arial" w:cs="Times New Roman"/>
          <w:bCs w:val="0"/>
          <w:caps/>
          <w:color w:val="000000"/>
          <w:sz w:val="22"/>
          <w:lang w:eastAsia="it-IT"/>
        </w:rPr>
        <w:t xml:space="preserve"> RAPPORTI CON LA DIREZIONE LAVORI</w:t>
      </w:r>
      <w:bookmarkEnd w:id="57"/>
      <w:bookmarkEnd w:id="58"/>
    </w:p>
    <w:p w:rsidR="00976367" w:rsidRPr="00DE20C6" w:rsidRDefault="00976367" w:rsidP="00DE20C6">
      <w:pPr>
        <w:spacing w:after="0"/>
        <w:jc w:val="both"/>
        <w:rPr>
          <w:rFonts w:cs="Arial"/>
        </w:rPr>
      </w:pPr>
      <w:r w:rsidRPr="00DE20C6">
        <w:rPr>
          <w:rFonts w:cs="Arial"/>
        </w:rPr>
        <w:t>Il direttore dei lavori riceve dal RUP disposizioni di servizio mediante le quali quest’ultimo impartisce le indicazioni occorrenti a garantire la regolarità dei lavori, fissa l’ordine da seguirsi nella loro esecuzione, quando questo non sia regolato dal contratto.</w:t>
      </w:r>
    </w:p>
    <w:p w:rsidR="00976367" w:rsidRPr="00DE20C6" w:rsidRDefault="00976367" w:rsidP="00DE20C6">
      <w:pPr>
        <w:spacing w:after="0"/>
        <w:jc w:val="both"/>
        <w:rPr>
          <w:rFonts w:cs="Arial"/>
        </w:rPr>
      </w:pPr>
      <w:r w:rsidRPr="00DE20C6">
        <w:rPr>
          <w:rFonts w:cs="Arial"/>
        </w:rPr>
        <w:t>Fermo restando il rispetto delle disposizioni di servizio impartite dal RUP, il direttore dei lavori opera in autonomia in ordine al controllo tecnico, contabile e amministrativo dell’esecuzione dell’intervento.</w:t>
      </w:r>
    </w:p>
    <w:p w:rsidR="00976367" w:rsidRPr="00DE20C6" w:rsidRDefault="00976367" w:rsidP="00DE20C6">
      <w:pPr>
        <w:spacing w:after="0"/>
        <w:jc w:val="both"/>
        <w:rPr>
          <w:rFonts w:cs="Arial"/>
        </w:rPr>
      </w:pPr>
      <w:r w:rsidRPr="00DE20C6">
        <w:rPr>
          <w:rFonts w:cs="Arial"/>
        </w:rPr>
        <w:t xml:space="preserve">Nell’ambito delle disposizioni di servizio impartite dal RUP al direttore dei lavori resta di competenza l’emanazione di ordini di servizio all’esecutore in ordine agli aspetti tecnici ed economici della gestione dell’appalto. Nei casi in cui non siano utilizzati strumenti informatici per il controllo tecnico, amministrativo e contabile dei lavori, gli ordini di servizio dovranno comunque avere forma scritta e l’esecutore dovrà restituire gli ordini stessi firmati per avvenuta conoscenza. L’esecutore è tenuto ad uniformarsi alle disposizioni contenute negli ordini di servizio, fatta salva la facoltà di iscrivere le proprie riserve. </w:t>
      </w:r>
    </w:p>
    <w:p w:rsidR="00976367" w:rsidRPr="00DE20C6" w:rsidRDefault="00976367" w:rsidP="00DE20C6">
      <w:pPr>
        <w:spacing w:after="0"/>
        <w:jc w:val="both"/>
        <w:rPr>
          <w:rFonts w:cs="Arial"/>
        </w:rPr>
      </w:pPr>
      <w:r w:rsidRPr="00DE20C6">
        <w:rPr>
          <w:rFonts w:cs="Arial"/>
        </w:rPr>
        <w:t>Il direttore dei lavori controlla il rispetto dei tempi di esecuzione dei lavori indicati nel cronoprogramma allegato al progetto esecutivo e dettagliato nel programma di esecuzione dei lavori a cura dell'appaltatore.</w:t>
      </w:r>
    </w:p>
    <w:p w:rsidR="00976367" w:rsidRPr="00DE20C6" w:rsidRDefault="00976367" w:rsidP="00DE20C6">
      <w:pPr>
        <w:spacing w:after="0"/>
        <w:jc w:val="both"/>
        <w:rPr>
          <w:rFonts w:cs="Arial"/>
        </w:rPr>
      </w:pPr>
      <w:r w:rsidRPr="00DE20C6">
        <w:rPr>
          <w:rFonts w:cs="Arial"/>
        </w:rPr>
        <w:t>Il direttore dei lavori, oltre a quelli che può disporre autonomamente, esegue, altresì, tutti i controlli e le prove previsti dalle vigenti norme nazionali ed europee, dal Piano d’azione nazionale per la sostenibilità ambientale dei consumi della pubblica amministrazione e dal capitolato speciale d’appalto.</w:t>
      </w:r>
    </w:p>
    <w:p w:rsidR="00976367" w:rsidRPr="00DE20C6" w:rsidRDefault="00976367" w:rsidP="00DE20C6">
      <w:pPr>
        <w:spacing w:after="0"/>
        <w:jc w:val="both"/>
        <w:rPr>
          <w:rFonts w:cs="Arial"/>
        </w:rPr>
      </w:pPr>
      <w:r w:rsidRPr="00DE20C6">
        <w:rPr>
          <w:rFonts w:cs="Arial"/>
        </w:rPr>
        <w:t>Il direttore dei lavori può rifiutare in qualunque tempo i materiali e i componenti deperiti dopo l’introduzione in cantiere o che per qualsiasi causa non risultano conformi alla normativa tecnica, nazionale o dell’Unione europea, alle caratteristiche tecniche indicate nei documenti allegati al contratto, con obbligo per l’esecutore di rimuoverli dal cantiere e sostituirli con altri a sue spese; in tal caso il rifiuto è trascritto sul giornale dei lavori o, comunque, nel primo atto contabile utile. Ove l’esecutore non effettui la rimozione nel termine prescritto dal direttore dei lavori, la stazione appaltante può provvedervi direttamente a spese dell’esecutore, a carico del quale resta anche qualsiasi onere o danno che possa derivargli per effetto della rimozione eseguita d’ufficio. L’accettazione definitiva dei materiali e dei componenti si ha solo dopo la loro posa in opera. Anche dopo l’accettazione e la posa in opera dei materiali e dei componenti da parte dell’esecutore, restano fermi i diritti e i poteri della stazione appaltante in sede di collaudo.</w:t>
      </w:r>
    </w:p>
    <w:p w:rsidR="00976367" w:rsidRPr="00DE20C6" w:rsidRDefault="00976367" w:rsidP="00DE20C6">
      <w:pPr>
        <w:spacing w:after="0"/>
        <w:jc w:val="both"/>
        <w:rPr>
          <w:rFonts w:cs="Arial"/>
        </w:rPr>
      </w:pPr>
      <w:r w:rsidRPr="00DE20C6">
        <w:rPr>
          <w:rFonts w:cs="Arial"/>
        </w:rPr>
        <w:lastRenderedPageBreak/>
        <w:t>Il direttore dei lavori o l’organo di collaudo dispongono prove o analisi ulteriori rispetto a quelle previste dalla legge o dal capitolato speciale d’appalto finalizzate a stabilire l’idoneità dei materiali o dei componenti e ritenute necessarie dalla stazione appaltante, con spese a carico dell’esecutore.</w:t>
      </w:r>
    </w:p>
    <w:p w:rsidR="00976367" w:rsidRPr="00DE20C6" w:rsidRDefault="00976367" w:rsidP="00DE20C6">
      <w:pPr>
        <w:spacing w:after="0"/>
        <w:jc w:val="both"/>
        <w:rPr>
          <w:rFonts w:cs="Arial"/>
        </w:rPr>
      </w:pPr>
      <w:r w:rsidRPr="00DE20C6">
        <w:rPr>
          <w:rFonts w:cs="Arial"/>
        </w:rPr>
        <w:t>I materiali previsti dal progetto sono campionati e sottoposti all’approvazione del direttore dei lavori, completi delle schede tecniche di riferimento e di tutte le certificazioni in grado di giustificarne le prestazioni, con congruo anticipo rispetto alla messa in opera. Il direttore dei lavori verifica altresì il rispetto delle norme in tema di sostenibilità ambientale, tra cui le modalità poste in atto dall’esecutore in merito al riuso di materiali di scavo e al riciclo entro lo stesso confine di cantiere.</w:t>
      </w:r>
    </w:p>
    <w:p w:rsidR="00976367" w:rsidRPr="00DE20C6" w:rsidRDefault="00976367" w:rsidP="00DE20C6">
      <w:pPr>
        <w:spacing w:after="0"/>
        <w:jc w:val="both"/>
        <w:rPr>
          <w:rFonts w:cs="Arial"/>
        </w:rPr>
      </w:pPr>
      <w:r w:rsidRPr="00DE20C6">
        <w:rPr>
          <w:rFonts w:cs="Arial"/>
        </w:rPr>
        <w:t>Il direttore dei lavori accerta che i documenti tecnici, prove di cantiere o di laboratorio, certificazioni basate sull’analisi del ciclo di vita del prodotto (LCA) relative a materiali, lavorazioni e apparecchiature impiantistiche rispondano ai requisiti di cui al Piano d’azione nazionale per la sostenibilità ambientale dei consumi della pubblica amministrazione.</w:t>
      </w:r>
    </w:p>
    <w:p w:rsidR="00976367" w:rsidRPr="00DE20C6" w:rsidRDefault="00976367" w:rsidP="00DE20C6">
      <w:pPr>
        <w:spacing w:after="0"/>
        <w:jc w:val="both"/>
        <w:rPr>
          <w:rFonts w:cs="Arial"/>
        </w:rPr>
      </w:pPr>
      <w:r w:rsidRPr="00DE20C6">
        <w:rPr>
          <w:rFonts w:cs="Arial"/>
        </w:rPr>
        <w:t xml:space="preserve">Il direttore dei lavori esegue le seguenti attività di controllo: </w:t>
      </w:r>
    </w:p>
    <w:p w:rsidR="00976367" w:rsidRPr="00DE20C6" w:rsidRDefault="00976367" w:rsidP="00263BE5">
      <w:pPr>
        <w:pStyle w:val="Paragrafoelenco"/>
        <w:numPr>
          <w:ilvl w:val="0"/>
          <w:numId w:val="11"/>
        </w:numPr>
        <w:spacing w:after="0"/>
        <w:ind w:left="714" w:hanging="357"/>
        <w:contextualSpacing w:val="0"/>
        <w:jc w:val="both"/>
        <w:rPr>
          <w:rFonts w:ascii="Arial" w:eastAsia="Calibri" w:hAnsi="Arial" w:cs="Arial"/>
        </w:rPr>
      </w:pPr>
      <w:proofErr w:type="gramStart"/>
      <w:r w:rsidRPr="00DE20C6">
        <w:rPr>
          <w:rFonts w:ascii="Arial" w:eastAsia="Calibri" w:hAnsi="Arial" w:cs="Arial"/>
        </w:rPr>
        <w:t>in</w:t>
      </w:r>
      <w:proofErr w:type="gramEnd"/>
      <w:r w:rsidRPr="00DE20C6">
        <w:rPr>
          <w:rFonts w:ascii="Arial" w:eastAsia="Calibri" w:hAnsi="Arial" w:cs="Arial"/>
        </w:rPr>
        <w:t xml:space="preserve"> caso di risoluzione contrattuale, cura, su richiesta del RUP, la redazione dello stato di consistenza dei lavori già eseguiti, l’inventario di materiali, macchine e mezzi d’opera e la relativa presa in consegna;</w:t>
      </w:r>
    </w:p>
    <w:p w:rsidR="00976367" w:rsidRPr="00DE20C6" w:rsidRDefault="00976367" w:rsidP="00263BE5">
      <w:pPr>
        <w:pStyle w:val="Paragrafoelenco"/>
        <w:numPr>
          <w:ilvl w:val="0"/>
          <w:numId w:val="11"/>
        </w:numPr>
        <w:spacing w:after="0"/>
        <w:ind w:left="714" w:hanging="357"/>
        <w:contextualSpacing w:val="0"/>
        <w:jc w:val="both"/>
        <w:rPr>
          <w:rFonts w:ascii="Arial" w:eastAsia="Calibri" w:hAnsi="Arial" w:cs="Arial"/>
        </w:rPr>
      </w:pPr>
      <w:proofErr w:type="gramStart"/>
      <w:r w:rsidRPr="00DE20C6">
        <w:rPr>
          <w:rFonts w:ascii="Arial" w:eastAsia="Calibri" w:hAnsi="Arial" w:cs="Arial"/>
        </w:rPr>
        <w:t>fornisce</w:t>
      </w:r>
      <w:proofErr w:type="gramEnd"/>
      <w:r w:rsidRPr="00DE20C6">
        <w:rPr>
          <w:rFonts w:ascii="Arial" w:eastAsia="Calibri" w:hAnsi="Arial" w:cs="Arial"/>
        </w:rPr>
        <w:t xml:space="preserve"> indicazioni al RUP per l’irrogazione delle penali da ritardo previste nel contratto, nonché per le valutazioni inerenti la risoluzione contrattuale ai sensi dell’articolo 108, comma 4, del Codice;</w:t>
      </w:r>
    </w:p>
    <w:p w:rsidR="00976367" w:rsidRPr="00DE20C6" w:rsidRDefault="00976367" w:rsidP="00263BE5">
      <w:pPr>
        <w:pStyle w:val="Paragrafoelenco"/>
        <w:numPr>
          <w:ilvl w:val="0"/>
          <w:numId w:val="11"/>
        </w:numPr>
        <w:spacing w:after="0"/>
        <w:ind w:left="714" w:hanging="357"/>
        <w:contextualSpacing w:val="0"/>
        <w:jc w:val="both"/>
        <w:rPr>
          <w:rFonts w:ascii="Arial" w:eastAsia="Calibri" w:hAnsi="Arial" w:cs="Arial"/>
        </w:rPr>
      </w:pPr>
      <w:proofErr w:type="gramStart"/>
      <w:r w:rsidRPr="00DE20C6">
        <w:rPr>
          <w:rFonts w:ascii="Arial" w:eastAsia="Calibri" w:hAnsi="Arial" w:cs="Arial"/>
        </w:rPr>
        <w:t>accerta</w:t>
      </w:r>
      <w:proofErr w:type="gramEnd"/>
      <w:r w:rsidRPr="00DE20C6">
        <w:rPr>
          <w:rFonts w:ascii="Arial" w:eastAsia="Calibri" w:hAnsi="Arial" w:cs="Arial"/>
        </w:rPr>
        <w:t xml:space="preserve"> che si sia data applicazione alla normativa vigente in merito al deposito dei progetti strutturali delle costruzioni e che sia stata rilasciata la necessaria autorizzazione in caso di interventi ricadenti in zone soggette a rischio sismico;</w:t>
      </w:r>
    </w:p>
    <w:p w:rsidR="00976367" w:rsidRPr="00DE20C6" w:rsidRDefault="00976367" w:rsidP="00263BE5">
      <w:pPr>
        <w:pStyle w:val="Paragrafoelenco"/>
        <w:numPr>
          <w:ilvl w:val="0"/>
          <w:numId w:val="11"/>
        </w:numPr>
        <w:spacing w:after="0"/>
        <w:ind w:left="714" w:hanging="357"/>
        <w:contextualSpacing w:val="0"/>
        <w:jc w:val="both"/>
        <w:rPr>
          <w:rFonts w:ascii="Arial" w:eastAsia="Calibri" w:hAnsi="Arial" w:cs="Arial"/>
        </w:rPr>
      </w:pPr>
      <w:proofErr w:type="gramStart"/>
      <w:r w:rsidRPr="00DE20C6">
        <w:rPr>
          <w:rFonts w:ascii="Arial" w:eastAsia="Calibri" w:hAnsi="Arial" w:cs="Arial"/>
        </w:rPr>
        <w:t>determina</w:t>
      </w:r>
      <w:proofErr w:type="gramEnd"/>
      <w:r w:rsidRPr="00DE20C6">
        <w:rPr>
          <w:rFonts w:ascii="Arial" w:eastAsia="Calibri" w:hAnsi="Arial" w:cs="Arial"/>
        </w:rPr>
        <w:t xml:space="preserve"> in contraddittorio con l’esecutore i nuovi prezzi delle lavorazioni e dei materiali non previsti dal contratto;</w:t>
      </w:r>
    </w:p>
    <w:p w:rsidR="00976367" w:rsidRPr="00DE20C6" w:rsidRDefault="00976367" w:rsidP="00263BE5">
      <w:pPr>
        <w:pStyle w:val="Paragrafoelenco"/>
        <w:numPr>
          <w:ilvl w:val="0"/>
          <w:numId w:val="11"/>
        </w:numPr>
        <w:spacing w:after="0"/>
        <w:ind w:left="714" w:hanging="357"/>
        <w:contextualSpacing w:val="0"/>
        <w:jc w:val="both"/>
        <w:rPr>
          <w:rFonts w:ascii="Arial" w:eastAsia="Calibri" w:hAnsi="Arial" w:cs="Arial"/>
        </w:rPr>
      </w:pPr>
      <w:proofErr w:type="gramStart"/>
      <w:r w:rsidRPr="00DE20C6">
        <w:rPr>
          <w:rFonts w:ascii="Arial" w:eastAsia="Calibri" w:hAnsi="Arial" w:cs="Arial"/>
        </w:rPr>
        <w:t>redige</w:t>
      </w:r>
      <w:proofErr w:type="gramEnd"/>
      <w:r w:rsidRPr="00DE20C6">
        <w:rPr>
          <w:rFonts w:ascii="Arial" w:eastAsia="Calibri" w:hAnsi="Arial" w:cs="Arial"/>
        </w:rPr>
        <w:t xml:space="preserve"> apposita relazione laddove avvengano sinistri alle persone o danni alla proprietà nel corso dell’esecuzione di lavori e adotta i provvedimenti idonei a ridurre per la stazione appaltante le conseguenze dannose;</w:t>
      </w:r>
    </w:p>
    <w:p w:rsidR="00976367" w:rsidRPr="00DE20C6" w:rsidRDefault="00DE7182" w:rsidP="00263BE5">
      <w:pPr>
        <w:pStyle w:val="Paragrafoelenco"/>
        <w:numPr>
          <w:ilvl w:val="0"/>
          <w:numId w:val="11"/>
        </w:numPr>
        <w:spacing w:after="0"/>
        <w:ind w:left="714" w:hanging="357"/>
        <w:contextualSpacing w:val="0"/>
        <w:jc w:val="both"/>
        <w:rPr>
          <w:rFonts w:ascii="Arial" w:eastAsia="Calibri" w:hAnsi="Arial" w:cs="Arial"/>
        </w:rPr>
      </w:pPr>
      <w:proofErr w:type="gramStart"/>
      <w:r>
        <w:rPr>
          <w:rFonts w:ascii="Arial" w:eastAsia="Calibri" w:hAnsi="Arial" w:cs="Arial"/>
        </w:rPr>
        <w:t>redige</w:t>
      </w:r>
      <w:proofErr w:type="gramEnd"/>
      <w:r>
        <w:rPr>
          <w:rFonts w:ascii="Arial" w:eastAsia="Calibri" w:hAnsi="Arial" w:cs="Arial"/>
        </w:rPr>
        <w:t xml:space="preserve"> il</w:t>
      </w:r>
      <w:r w:rsidR="00976367" w:rsidRPr="00DE20C6">
        <w:rPr>
          <w:rFonts w:ascii="Arial" w:eastAsia="Calibri" w:hAnsi="Arial" w:cs="Arial"/>
        </w:rPr>
        <w:t xml:space="preserve"> verbale alla presenza dell’esecutore dei danni cagionati da forza maggiore, al fine di accertare:</w:t>
      </w:r>
    </w:p>
    <w:p w:rsidR="00976367" w:rsidRPr="00DE20C6" w:rsidRDefault="00976367" w:rsidP="00263BE5">
      <w:pPr>
        <w:pStyle w:val="Paragrafoelenco"/>
        <w:numPr>
          <w:ilvl w:val="0"/>
          <w:numId w:val="12"/>
        </w:numPr>
        <w:spacing w:after="0"/>
        <w:ind w:left="992" w:hanging="357"/>
        <w:contextualSpacing w:val="0"/>
        <w:jc w:val="both"/>
        <w:rPr>
          <w:rFonts w:ascii="Arial" w:eastAsia="Calibri" w:hAnsi="Arial" w:cs="Arial"/>
        </w:rPr>
      </w:pPr>
      <w:proofErr w:type="gramStart"/>
      <w:r w:rsidRPr="00DE20C6">
        <w:rPr>
          <w:rFonts w:ascii="Arial" w:eastAsia="Calibri" w:hAnsi="Arial" w:cs="Arial"/>
        </w:rPr>
        <w:t>lo</w:t>
      </w:r>
      <w:proofErr w:type="gramEnd"/>
      <w:r w:rsidRPr="00DE20C6">
        <w:rPr>
          <w:rFonts w:ascii="Arial" w:eastAsia="Calibri" w:hAnsi="Arial" w:cs="Arial"/>
        </w:rPr>
        <w:t xml:space="preserve"> stato delle cose dopo il danno, rapportandole allo stato precedente;</w:t>
      </w:r>
    </w:p>
    <w:p w:rsidR="00976367" w:rsidRPr="00DE20C6" w:rsidRDefault="00976367" w:rsidP="00263BE5">
      <w:pPr>
        <w:pStyle w:val="Paragrafoelenco"/>
        <w:numPr>
          <w:ilvl w:val="0"/>
          <w:numId w:val="12"/>
        </w:numPr>
        <w:spacing w:after="0"/>
        <w:ind w:left="992" w:hanging="357"/>
        <w:contextualSpacing w:val="0"/>
        <w:jc w:val="both"/>
        <w:rPr>
          <w:rFonts w:ascii="Arial" w:eastAsia="Calibri" w:hAnsi="Arial" w:cs="Arial"/>
        </w:rPr>
      </w:pPr>
      <w:proofErr w:type="gramStart"/>
      <w:r w:rsidRPr="00DE20C6">
        <w:rPr>
          <w:rFonts w:ascii="Arial" w:eastAsia="Calibri" w:hAnsi="Arial" w:cs="Arial"/>
        </w:rPr>
        <w:t>le</w:t>
      </w:r>
      <w:proofErr w:type="gramEnd"/>
      <w:r w:rsidRPr="00DE20C6">
        <w:rPr>
          <w:rFonts w:ascii="Arial" w:eastAsia="Calibri" w:hAnsi="Arial" w:cs="Arial"/>
        </w:rPr>
        <w:t xml:space="preserve"> cause dei danni, precisando l’eventuale causa di forza maggiore;</w:t>
      </w:r>
    </w:p>
    <w:p w:rsidR="00976367" w:rsidRPr="00DE20C6" w:rsidRDefault="00976367" w:rsidP="00263BE5">
      <w:pPr>
        <w:pStyle w:val="Paragrafoelenco"/>
        <w:numPr>
          <w:ilvl w:val="0"/>
          <w:numId w:val="12"/>
        </w:numPr>
        <w:spacing w:after="0"/>
        <w:ind w:left="992" w:hanging="357"/>
        <w:contextualSpacing w:val="0"/>
        <w:jc w:val="both"/>
        <w:rPr>
          <w:rFonts w:ascii="Arial" w:eastAsia="Calibri" w:hAnsi="Arial" w:cs="Arial"/>
        </w:rPr>
      </w:pPr>
      <w:proofErr w:type="gramStart"/>
      <w:r w:rsidRPr="00DE20C6">
        <w:rPr>
          <w:rFonts w:ascii="Arial" w:eastAsia="Calibri" w:hAnsi="Arial" w:cs="Arial"/>
        </w:rPr>
        <w:t>l’eventuale</w:t>
      </w:r>
      <w:proofErr w:type="gramEnd"/>
      <w:r w:rsidRPr="00DE20C6">
        <w:rPr>
          <w:rFonts w:ascii="Arial" w:eastAsia="Calibri" w:hAnsi="Arial" w:cs="Arial"/>
        </w:rPr>
        <w:t xml:space="preserve"> negligenza, indicandone il responsabile;</w:t>
      </w:r>
    </w:p>
    <w:p w:rsidR="00976367" w:rsidRPr="00DE20C6" w:rsidRDefault="00976367" w:rsidP="00263BE5">
      <w:pPr>
        <w:pStyle w:val="Paragrafoelenco"/>
        <w:numPr>
          <w:ilvl w:val="0"/>
          <w:numId w:val="12"/>
        </w:numPr>
        <w:spacing w:after="0"/>
        <w:ind w:left="992" w:hanging="357"/>
        <w:contextualSpacing w:val="0"/>
        <w:jc w:val="both"/>
        <w:rPr>
          <w:rFonts w:ascii="Arial" w:eastAsia="Calibri" w:hAnsi="Arial" w:cs="Arial"/>
        </w:rPr>
      </w:pPr>
      <w:proofErr w:type="gramStart"/>
      <w:r w:rsidRPr="00DE20C6">
        <w:rPr>
          <w:rFonts w:ascii="Arial" w:eastAsia="Calibri" w:hAnsi="Arial" w:cs="Arial"/>
        </w:rPr>
        <w:t>l’osservanza</w:t>
      </w:r>
      <w:proofErr w:type="gramEnd"/>
      <w:r w:rsidRPr="00DE20C6">
        <w:rPr>
          <w:rFonts w:ascii="Arial" w:eastAsia="Calibri" w:hAnsi="Arial" w:cs="Arial"/>
        </w:rPr>
        <w:t xml:space="preserve"> o meno delle regole dell’arte e delle prescrizioni del direttore dei lavori;</w:t>
      </w:r>
    </w:p>
    <w:p w:rsidR="00976367" w:rsidRPr="00DE20C6" w:rsidRDefault="00976367" w:rsidP="00263BE5">
      <w:pPr>
        <w:pStyle w:val="Paragrafoelenco"/>
        <w:numPr>
          <w:ilvl w:val="0"/>
          <w:numId w:val="12"/>
        </w:numPr>
        <w:spacing w:after="0"/>
        <w:ind w:left="992" w:hanging="357"/>
        <w:contextualSpacing w:val="0"/>
        <w:jc w:val="both"/>
        <w:rPr>
          <w:rFonts w:ascii="Arial" w:eastAsia="Calibri" w:hAnsi="Arial" w:cs="Arial"/>
        </w:rPr>
      </w:pPr>
      <w:proofErr w:type="gramStart"/>
      <w:r w:rsidRPr="00DE20C6">
        <w:rPr>
          <w:rFonts w:ascii="Arial" w:eastAsia="Calibri" w:hAnsi="Arial" w:cs="Arial"/>
        </w:rPr>
        <w:t>l’eventuale</w:t>
      </w:r>
      <w:proofErr w:type="gramEnd"/>
      <w:r w:rsidRPr="00DE20C6">
        <w:rPr>
          <w:rFonts w:ascii="Arial" w:eastAsia="Calibri" w:hAnsi="Arial" w:cs="Arial"/>
        </w:rPr>
        <w:t xml:space="preserve"> omissione delle cautele necessarie a prevenire i danni.</w:t>
      </w:r>
    </w:p>
    <w:p w:rsidR="00976367" w:rsidRPr="00DE20C6" w:rsidRDefault="00976367" w:rsidP="00DE20C6">
      <w:pPr>
        <w:spacing w:after="0"/>
        <w:jc w:val="both"/>
        <w:rPr>
          <w:rFonts w:cs="Arial"/>
        </w:rPr>
      </w:pPr>
      <w:r w:rsidRPr="00DE20C6">
        <w:rPr>
          <w:rFonts w:cs="Arial"/>
        </w:rPr>
        <w:t>Il direttore dei lavori effettua il controllo della spesa legata all’esecuzione dell’opera o dei lavori, attraverso la compilazione con precisione e tempestività dei documenti contabili, che sono atti pubblici a tutti gli effetti di legge, con i quali si realizza l’accertamento e la registrazione dei fatti producenti spesa.</w:t>
      </w:r>
    </w:p>
    <w:p w:rsidR="00976367" w:rsidRPr="00DE20C6" w:rsidRDefault="00976367" w:rsidP="00DE20C6">
      <w:pPr>
        <w:spacing w:after="0"/>
        <w:jc w:val="both"/>
        <w:rPr>
          <w:rFonts w:cs="Arial"/>
        </w:rPr>
      </w:pPr>
      <w:r w:rsidRPr="00DE20C6">
        <w:rPr>
          <w:rFonts w:cs="Arial"/>
        </w:rPr>
        <w:t>Tali documenti contabili sono costituiti da:</w:t>
      </w:r>
    </w:p>
    <w:p w:rsidR="00976367" w:rsidRPr="00DE20C6" w:rsidRDefault="00976367" w:rsidP="00263BE5">
      <w:pPr>
        <w:pStyle w:val="Paragrafoelenco"/>
        <w:numPr>
          <w:ilvl w:val="0"/>
          <w:numId w:val="13"/>
        </w:numPr>
        <w:spacing w:after="0"/>
        <w:ind w:left="426" w:hanging="284"/>
        <w:jc w:val="both"/>
        <w:rPr>
          <w:rFonts w:ascii="Arial" w:eastAsia="Calibri" w:hAnsi="Arial" w:cs="Arial"/>
        </w:rPr>
      </w:pPr>
      <w:proofErr w:type="gramStart"/>
      <w:r w:rsidRPr="00DE20C6">
        <w:rPr>
          <w:rFonts w:ascii="Arial" w:eastAsia="Calibri" w:hAnsi="Arial" w:cs="Arial"/>
        </w:rPr>
        <w:t>giornale</w:t>
      </w:r>
      <w:proofErr w:type="gramEnd"/>
      <w:r w:rsidRPr="00DE20C6">
        <w:rPr>
          <w:rFonts w:ascii="Arial" w:eastAsia="Calibri" w:hAnsi="Arial" w:cs="Arial"/>
        </w:rPr>
        <w:t xml:space="preserve"> dei lavori</w:t>
      </w:r>
    </w:p>
    <w:p w:rsidR="00976367" w:rsidRPr="00DE20C6" w:rsidRDefault="00976367" w:rsidP="00263BE5">
      <w:pPr>
        <w:pStyle w:val="Paragrafoelenco"/>
        <w:numPr>
          <w:ilvl w:val="0"/>
          <w:numId w:val="13"/>
        </w:numPr>
        <w:spacing w:after="0"/>
        <w:ind w:left="426" w:hanging="284"/>
        <w:jc w:val="both"/>
        <w:rPr>
          <w:rFonts w:ascii="Arial" w:eastAsia="Calibri" w:hAnsi="Arial" w:cs="Arial"/>
        </w:rPr>
      </w:pPr>
      <w:proofErr w:type="gramStart"/>
      <w:r w:rsidRPr="00DE20C6">
        <w:rPr>
          <w:rFonts w:ascii="Arial" w:eastAsia="Calibri" w:hAnsi="Arial" w:cs="Arial"/>
        </w:rPr>
        <w:t>libretto</w:t>
      </w:r>
      <w:proofErr w:type="gramEnd"/>
      <w:r w:rsidRPr="00DE20C6">
        <w:rPr>
          <w:rFonts w:ascii="Arial" w:eastAsia="Calibri" w:hAnsi="Arial" w:cs="Arial"/>
        </w:rPr>
        <w:t xml:space="preserve"> delle misure</w:t>
      </w:r>
    </w:p>
    <w:p w:rsidR="00976367" w:rsidRPr="00DE20C6" w:rsidRDefault="00976367" w:rsidP="00263BE5">
      <w:pPr>
        <w:pStyle w:val="Paragrafoelenco"/>
        <w:numPr>
          <w:ilvl w:val="0"/>
          <w:numId w:val="13"/>
        </w:numPr>
        <w:spacing w:after="0"/>
        <w:ind w:left="426" w:hanging="284"/>
        <w:jc w:val="both"/>
        <w:rPr>
          <w:rFonts w:ascii="Arial" w:eastAsia="Calibri" w:hAnsi="Arial" w:cs="Arial"/>
        </w:rPr>
      </w:pPr>
      <w:proofErr w:type="gramStart"/>
      <w:r w:rsidRPr="00DE20C6">
        <w:rPr>
          <w:rFonts w:ascii="Arial" w:eastAsia="Calibri" w:hAnsi="Arial" w:cs="Arial"/>
        </w:rPr>
        <w:t>registro</w:t>
      </w:r>
      <w:proofErr w:type="gramEnd"/>
      <w:r w:rsidRPr="00DE20C6">
        <w:rPr>
          <w:rFonts w:ascii="Arial" w:eastAsia="Calibri" w:hAnsi="Arial" w:cs="Arial"/>
        </w:rPr>
        <w:t xml:space="preserve"> di contabilità</w:t>
      </w:r>
    </w:p>
    <w:p w:rsidR="00976367" w:rsidRPr="00DE20C6" w:rsidRDefault="00976367" w:rsidP="00263BE5">
      <w:pPr>
        <w:pStyle w:val="Paragrafoelenco"/>
        <w:numPr>
          <w:ilvl w:val="0"/>
          <w:numId w:val="13"/>
        </w:numPr>
        <w:spacing w:after="0"/>
        <w:ind w:left="426" w:hanging="284"/>
        <w:jc w:val="both"/>
        <w:rPr>
          <w:rFonts w:ascii="Arial" w:eastAsia="Calibri" w:hAnsi="Arial" w:cs="Arial"/>
        </w:rPr>
      </w:pPr>
      <w:proofErr w:type="gramStart"/>
      <w:r w:rsidRPr="00DE20C6">
        <w:rPr>
          <w:rFonts w:ascii="Arial" w:eastAsia="Calibri" w:hAnsi="Arial" w:cs="Arial"/>
        </w:rPr>
        <w:t>sommario</w:t>
      </w:r>
      <w:proofErr w:type="gramEnd"/>
      <w:r w:rsidRPr="00DE20C6">
        <w:rPr>
          <w:rFonts w:ascii="Arial" w:eastAsia="Calibri" w:hAnsi="Arial" w:cs="Arial"/>
        </w:rPr>
        <w:t xml:space="preserve"> del registro di contabilità</w:t>
      </w:r>
    </w:p>
    <w:p w:rsidR="00976367" w:rsidRPr="00DE20C6" w:rsidRDefault="00976367" w:rsidP="00263BE5">
      <w:pPr>
        <w:pStyle w:val="Paragrafoelenco"/>
        <w:numPr>
          <w:ilvl w:val="0"/>
          <w:numId w:val="13"/>
        </w:numPr>
        <w:spacing w:after="0"/>
        <w:ind w:left="426" w:hanging="284"/>
        <w:jc w:val="both"/>
        <w:rPr>
          <w:rFonts w:ascii="Arial" w:eastAsia="Calibri" w:hAnsi="Arial" w:cs="Arial"/>
        </w:rPr>
      </w:pPr>
      <w:proofErr w:type="gramStart"/>
      <w:r w:rsidRPr="00DE20C6">
        <w:rPr>
          <w:rFonts w:ascii="Arial" w:eastAsia="Calibri" w:hAnsi="Arial" w:cs="Arial"/>
        </w:rPr>
        <w:t>stato</w:t>
      </w:r>
      <w:proofErr w:type="gramEnd"/>
      <w:r w:rsidRPr="00DE20C6">
        <w:rPr>
          <w:rFonts w:ascii="Arial" w:eastAsia="Calibri" w:hAnsi="Arial" w:cs="Arial"/>
        </w:rPr>
        <w:t xml:space="preserve"> di avanzamento dei lavori (SAL)</w:t>
      </w:r>
    </w:p>
    <w:p w:rsidR="00976367" w:rsidRPr="00DE20C6" w:rsidRDefault="00976367" w:rsidP="00263BE5">
      <w:pPr>
        <w:pStyle w:val="Paragrafoelenco"/>
        <w:numPr>
          <w:ilvl w:val="0"/>
          <w:numId w:val="13"/>
        </w:numPr>
        <w:spacing w:after="0"/>
        <w:ind w:left="426" w:hanging="284"/>
        <w:jc w:val="both"/>
        <w:rPr>
          <w:rFonts w:ascii="Arial" w:eastAsia="Calibri" w:hAnsi="Arial" w:cs="Arial"/>
        </w:rPr>
      </w:pPr>
      <w:proofErr w:type="gramStart"/>
      <w:r w:rsidRPr="00DE20C6">
        <w:rPr>
          <w:rFonts w:ascii="Arial" w:eastAsia="Calibri" w:hAnsi="Arial" w:cs="Arial"/>
        </w:rPr>
        <w:t>conto</w:t>
      </w:r>
      <w:proofErr w:type="gramEnd"/>
      <w:r w:rsidRPr="00DE20C6">
        <w:rPr>
          <w:rFonts w:ascii="Arial" w:eastAsia="Calibri" w:hAnsi="Arial" w:cs="Arial"/>
        </w:rPr>
        <w:t xml:space="preserve"> finale dei lavori.</w:t>
      </w:r>
    </w:p>
    <w:p w:rsidR="00976367" w:rsidRPr="00DE20C6" w:rsidRDefault="00976367" w:rsidP="00DE20C6">
      <w:pPr>
        <w:spacing w:after="0"/>
        <w:jc w:val="both"/>
        <w:rPr>
          <w:rFonts w:cs="Arial"/>
        </w:rPr>
      </w:pPr>
      <w:r w:rsidRPr="00DE20C6">
        <w:rPr>
          <w:rFonts w:cs="Arial"/>
        </w:rPr>
        <w:lastRenderedPageBreak/>
        <w:t>Secondo il principio di costante progressione della contabilità, le predette attività di accertamento dei fatti producenti spesa devono essere eseguite contemporaneamente al loro accadere e, quindi, devono procedere di pari passo con l’esecuzione affinché la Direzione lavori possa sempre:</w:t>
      </w:r>
    </w:p>
    <w:p w:rsidR="00976367" w:rsidRPr="00DE20C6" w:rsidRDefault="00976367" w:rsidP="00263BE5">
      <w:pPr>
        <w:pStyle w:val="Paragrafoelenco"/>
        <w:numPr>
          <w:ilvl w:val="0"/>
          <w:numId w:val="14"/>
        </w:numPr>
        <w:spacing w:after="0"/>
        <w:contextualSpacing w:val="0"/>
        <w:jc w:val="both"/>
        <w:rPr>
          <w:rFonts w:ascii="Arial" w:eastAsia="Calibri" w:hAnsi="Arial" w:cs="Arial"/>
        </w:rPr>
      </w:pPr>
      <w:proofErr w:type="gramStart"/>
      <w:r w:rsidRPr="00DE20C6">
        <w:rPr>
          <w:rFonts w:ascii="Arial" w:eastAsia="Calibri" w:hAnsi="Arial" w:cs="Arial"/>
        </w:rPr>
        <w:t>rilasciare</w:t>
      </w:r>
      <w:proofErr w:type="gramEnd"/>
      <w:r w:rsidRPr="00DE20C6">
        <w:rPr>
          <w:rFonts w:ascii="Arial" w:eastAsia="Calibri" w:hAnsi="Arial" w:cs="Arial"/>
        </w:rPr>
        <w:t xml:space="preserve"> gli stati d’avanzamento dei lavori entro il termine fissato nella documentazione di gara e nel contratto, ai fini dell’emissione dei certificati per il pagamento degli acconti da parte del RUP;</w:t>
      </w:r>
    </w:p>
    <w:p w:rsidR="00976367" w:rsidRPr="00DE20C6" w:rsidRDefault="00976367" w:rsidP="00263BE5">
      <w:pPr>
        <w:pStyle w:val="Paragrafoelenco"/>
        <w:numPr>
          <w:ilvl w:val="0"/>
          <w:numId w:val="14"/>
        </w:numPr>
        <w:spacing w:after="0"/>
        <w:contextualSpacing w:val="0"/>
        <w:jc w:val="both"/>
        <w:rPr>
          <w:rFonts w:ascii="Arial" w:eastAsia="Calibri" w:hAnsi="Arial" w:cs="Arial"/>
        </w:rPr>
      </w:pPr>
      <w:proofErr w:type="gramStart"/>
      <w:r w:rsidRPr="00DE20C6">
        <w:rPr>
          <w:rFonts w:ascii="Arial" w:eastAsia="Calibri" w:hAnsi="Arial" w:cs="Arial"/>
        </w:rPr>
        <w:t>controllare</w:t>
      </w:r>
      <w:proofErr w:type="gramEnd"/>
      <w:r w:rsidRPr="00DE20C6">
        <w:rPr>
          <w:rFonts w:ascii="Arial" w:eastAsia="Calibri" w:hAnsi="Arial" w:cs="Arial"/>
        </w:rPr>
        <w:t xml:space="preserve"> lo sviluppo dei lavori e impartire tempestivamente le debite disposizioni per la relativa esecuzione entro i limiti dei tempi e delle somme autorizzate.</w:t>
      </w:r>
    </w:p>
    <w:p w:rsidR="00976367" w:rsidRPr="00DE20C6" w:rsidRDefault="00976367" w:rsidP="00DE20C6">
      <w:pPr>
        <w:spacing w:after="0"/>
        <w:jc w:val="both"/>
        <w:rPr>
          <w:rFonts w:cs="Arial"/>
        </w:rPr>
      </w:pPr>
      <w:r w:rsidRPr="00DE20C6">
        <w:rPr>
          <w:rFonts w:cs="Arial"/>
        </w:rPr>
        <w:t>Nel caso di utilizzo di programmi di contabilità computerizzata, la compilazione dei libretti delle misure può essere effettuata anche attraverso la registrazione delle misure rilevate direttamente in cantiere dal personale incaricato, in apposito brogliaccio ed in contraddittorio con l’esecutore.</w:t>
      </w:r>
    </w:p>
    <w:p w:rsidR="00976367" w:rsidRPr="00DE20C6" w:rsidRDefault="00976367" w:rsidP="00DE20C6">
      <w:pPr>
        <w:spacing w:after="0"/>
        <w:jc w:val="both"/>
        <w:rPr>
          <w:rFonts w:cs="Arial"/>
        </w:rPr>
      </w:pPr>
      <w:r w:rsidRPr="00DE20C6">
        <w:rPr>
          <w:rFonts w:cs="Arial"/>
        </w:rPr>
        <w:t xml:space="preserve">Nei casi in cui è consentita </w:t>
      </w:r>
      <w:r w:rsidRPr="00251292">
        <w:rPr>
          <w:rFonts w:cs="Arial"/>
        </w:rPr>
        <w:t>l’utilizzazione di programmi per la contabilità computerizzata,</w:t>
      </w:r>
      <w:r w:rsidR="00093E36" w:rsidRPr="00251292">
        <w:rPr>
          <w:rFonts w:cs="Arial"/>
        </w:rPr>
        <w:t xml:space="preserve"> preventivamente accettati dal R</w:t>
      </w:r>
      <w:r w:rsidRPr="00251292">
        <w:rPr>
          <w:rFonts w:cs="Arial"/>
        </w:rPr>
        <w:t>esponsabile</w:t>
      </w:r>
      <w:r w:rsidR="00093E36" w:rsidRPr="00251292">
        <w:rPr>
          <w:rFonts w:cs="Arial"/>
        </w:rPr>
        <w:t xml:space="preserve"> Unico del P</w:t>
      </w:r>
      <w:r w:rsidRPr="00251292">
        <w:rPr>
          <w:rFonts w:cs="Arial"/>
        </w:rPr>
        <w:t>rocedimento, la compilazione dei libretti delle misure può essere effettuat</w:t>
      </w:r>
      <w:r w:rsidRPr="00DE20C6">
        <w:rPr>
          <w:rFonts w:cs="Arial"/>
        </w:rPr>
        <w:t>a sulla base dei dati rilevati nel brogliaccio, anche se non espressamente richiamato.</w:t>
      </w:r>
    </w:p>
    <w:p w:rsidR="00976367" w:rsidRPr="00DE20C6" w:rsidRDefault="00976367" w:rsidP="00DE20C6">
      <w:pPr>
        <w:spacing w:after="0"/>
        <w:jc w:val="both"/>
        <w:rPr>
          <w:rFonts w:cs="Arial"/>
        </w:rPr>
      </w:pPr>
      <w:r w:rsidRPr="00DE20C6">
        <w:rPr>
          <w:rFonts w:cs="Arial"/>
        </w:rPr>
        <w:t>Il direttore dei lavori può disporre modifiche di dettaglio non comportanti aumento o diminuzione</w:t>
      </w:r>
      <w:r w:rsidR="00C93346">
        <w:rPr>
          <w:rFonts w:cs="Arial"/>
        </w:rPr>
        <w:t xml:space="preserve"> </w:t>
      </w:r>
      <w:r w:rsidRPr="00DE20C6">
        <w:rPr>
          <w:rFonts w:cs="Arial"/>
        </w:rPr>
        <w:t>dell’importo contrattuale, comunicandole preventivamente al RUP.</w:t>
      </w:r>
    </w:p>
    <w:p w:rsidR="00976367" w:rsidRPr="00C93346"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59" w:name="_Toc51232136"/>
      <w:bookmarkStart w:id="60" w:name="_Toc503444116"/>
      <w:bookmarkStart w:id="61" w:name="_Toc503444184"/>
      <w:bookmarkStart w:id="62" w:name="_Toc503596639"/>
      <w:bookmarkStart w:id="63" w:name="_Toc503442495"/>
      <w:bookmarkStart w:id="64" w:name="_Toc59446083"/>
      <w:bookmarkEnd w:id="14"/>
      <w:bookmarkEnd w:id="15"/>
      <w:bookmarkEnd w:id="16"/>
      <w:bookmarkEnd w:id="17"/>
      <w:r w:rsidRPr="00C93346">
        <w:rPr>
          <w:rFonts w:ascii="Arial" w:eastAsia="Times New Roman" w:hAnsi="Arial" w:cs="Times New Roman"/>
          <w:bCs w:val="0"/>
          <w:caps/>
          <w:color w:val="000000"/>
          <w:sz w:val="22"/>
          <w:lang w:eastAsia="it-IT"/>
        </w:rPr>
        <w:t xml:space="preserve">ART. </w:t>
      </w:r>
      <w:r w:rsidR="00C93346">
        <w:rPr>
          <w:rFonts w:ascii="Arial" w:eastAsia="Times New Roman" w:hAnsi="Arial" w:cs="Times New Roman"/>
          <w:bCs w:val="0"/>
          <w:caps/>
          <w:color w:val="000000"/>
          <w:sz w:val="22"/>
          <w:lang w:eastAsia="it-IT"/>
        </w:rPr>
        <w:t>22 -</w:t>
      </w:r>
      <w:r w:rsidRPr="00C93346">
        <w:rPr>
          <w:rFonts w:ascii="Arial" w:eastAsia="Times New Roman" w:hAnsi="Arial" w:cs="Times New Roman"/>
          <w:bCs w:val="0"/>
          <w:caps/>
          <w:color w:val="000000"/>
          <w:sz w:val="22"/>
          <w:lang w:eastAsia="it-IT"/>
        </w:rPr>
        <w:t xml:space="preserve"> SICUREZZA DEI LAVORI - PIANO DELLA SICUREZZA</w:t>
      </w:r>
      <w:bookmarkEnd w:id="59"/>
      <w:bookmarkEnd w:id="64"/>
    </w:p>
    <w:p w:rsidR="00976367" w:rsidRPr="00C93346" w:rsidRDefault="00976367" w:rsidP="00C93346">
      <w:pPr>
        <w:spacing w:after="0"/>
        <w:jc w:val="both"/>
        <w:rPr>
          <w:rFonts w:cs="Arial"/>
        </w:rPr>
      </w:pPr>
      <w:r w:rsidRPr="00C93346">
        <w:rPr>
          <w:rFonts w:cs="Arial"/>
        </w:rPr>
        <w:t xml:space="preserve">L’appaltatore è tenuto ad osservare le disposizioni del piano di sicurezza e coordinamento eventualmente predisposto dal Coordinatore per la sicurezza in fase di progettazione (CSP) e messo a disposizione da parte della Stazione appaltante, </w:t>
      </w:r>
      <w:r w:rsidR="00D730EB">
        <w:rPr>
          <w:rFonts w:cs="Arial"/>
        </w:rPr>
        <w:t>ai sensi dell’articolo 100 del D</w:t>
      </w:r>
      <w:r w:rsidRPr="00C93346">
        <w:rPr>
          <w:rFonts w:cs="Arial"/>
        </w:rPr>
        <w:t>.</w:t>
      </w:r>
      <w:r w:rsidR="00D730EB">
        <w:rPr>
          <w:rFonts w:cs="Arial"/>
        </w:rPr>
        <w:t xml:space="preserve"> </w:t>
      </w:r>
      <w:proofErr w:type="spellStart"/>
      <w:r w:rsidR="00D730EB">
        <w:rPr>
          <w:rFonts w:cs="Arial"/>
        </w:rPr>
        <w:t>L</w:t>
      </w:r>
      <w:r w:rsidRPr="00C93346">
        <w:rPr>
          <w:rFonts w:cs="Arial"/>
        </w:rPr>
        <w:t>gs</w:t>
      </w:r>
      <w:proofErr w:type="spellEnd"/>
      <w:r w:rsidRPr="00C93346">
        <w:rPr>
          <w:rFonts w:cs="Arial"/>
        </w:rPr>
        <w:t xml:space="preserve">. n. 81/2008 e </w:t>
      </w:r>
      <w:proofErr w:type="spellStart"/>
      <w:r w:rsidRPr="00C93346">
        <w:rPr>
          <w:rFonts w:cs="Arial"/>
        </w:rPr>
        <w:t>s.m.i.</w:t>
      </w:r>
      <w:proofErr w:type="spellEnd"/>
    </w:p>
    <w:p w:rsidR="00976367" w:rsidRPr="00C93346" w:rsidRDefault="00976367" w:rsidP="00C93346">
      <w:pPr>
        <w:spacing w:after="0"/>
        <w:jc w:val="both"/>
        <w:rPr>
          <w:rFonts w:cs="Arial"/>
        </w:rPr>
      </w:pPr>
      <w:r w:rsidRPr="00C93346">
        <w:rPr>
          <w:rFonts w:cs="Arial"/>
        </w:rPr>
        <w:t xml:space="preserve">L’obbligo è esteso alle eventuali modifiche e integrazioni disposte autonomamente dal Coordinatore per la sicurezza in fase di esecuzione (CSE) in seguito a sostanziali variazioni </w:t>
      </w:r>
      <w:r w:rsidR="00D730EB" w:rsidRPr="00251292">
        <w:rPr>
          <w:rFonts w:cs="Arial"/>
        </w:rPr>
        <w:t xml:space="preserve">delle </w:t>
      </w:r>
      <w:r w:rsidRPr="00251292">
        <w:rPr>
          <w:rFonts w:cs="Arial"/>
        </w:rPr>
        <w:t xml:space="preserve">condizioni di sicurezza sopravvenute e alle eventuali modifiche e integrazioni </w:t>
      </w:r>
      <w:r w:rsidRPr="00C93346">
        <w:rPr>
          <w:rFonts w:cs="Arial"/>
        </w:rPr>
        <w:t>approvate o accettate dallo stesso CSE. I nominativi dell'eventuale CSP e del CSE sono comunicati alle imprese esecutrici e indicati nel cartello di cantiere a cura della Stazione appaltante.</w:t>
      </w:r>
    </w:p>
    <w:p w:rsidR="00976367" w:rsidRPr="00C93346" w:rsidRDefault="00976367" w:rsidP="00C93346">
      <w:pPr>
        <w:spacing w:after="0"/>
        <w:jc w:val="both"/>
        <w:rPr>
          <w:rFonts w:cs="Arial"/>
        </w:rPr>
      </w:pPr>
      <w:r w:rsidRPr="00C93346">
        <w:rPr>
          <w:rFonts w:cs="Arial"/>
        </w:rPr>
        <w:t>L'Appaltatore, prima della consegna dei lavori e, in caso di consegna d'urgenza, entro 10 (dieci) giorni dalla data fissata per la consegna medesima, dovrà presentare al CSE (ai sensi dell'art. 100 del D.</w:t>
      </w:r>
      <w:r w:rsidR="00D730EB">
        <w:rPr>
          <w:rFonts w:cs="Arial"/>
        </w:rPr>
        <w:t xml:space="preserve"> </w:t>
      </w:r>
      <w:proofErr w:type="spellStart"/>
      <w:r w:rsidRPr="00C93346">
        <w:rPr>
          <w:rFonts w:cs="Arial"/>
        </w:rPr>
        <w:t>Lgs</w:t>
      </w:r>
      <w:proofErr w:type="spellEnd"/>
      <w:r w:rsidRPr="00C93346">
        <w:rPr>
          <w:rFonts w:cs="Arial"/>
        </w:rPr>
        <w:t xml:space="preserve">. 9 aprile 2008, n. 81 e </w:t>
      </w:r>
      <w:proofErr w:type="spellStart"/>
      <w:r w:rsidRPr="00C93346">
        <w:rPr>
          <w:rFonts w:cs="Arial"/>
        </w:rPr>
        <w:t>s.m.i.</w:t>
      </w:r>
      <w:proofErr w:type="spellEnd"/>
      <w:r w:rsidRPr="00C93346">
        <w:rPr>
          <w:rFonts w:cs="Arial"/>
        </w:rPr>
        <w:t>) le eventuali proposte di integrazione al Piano di Sicurezza e Coordinamento allegato al progetto.</w:t>
      </w:r>
    </w:p>
    <w:p w:rsidR="00976367" w:rsidRPr="00C93346" w:rsidRDefault="00976367" w:rsidP="00C93346">
      <w:pPr>
        <w:spacing w:after="0"/>
        <w:jc w:val="both"/>
        <w:rPr>
          <w:rFonts w:cs="Arial"/>
        </w:rPr>
      </w:pPr>
      <w:r w:rsidRPr="00C93346">
        <w:rPr>
          <w:rFonts w:cs="Arial"/>
        </w:rPr>
        <w:t>Nei casi in cui è prevista la redazione del Piano di Sicurezza e Coordinamento, prima dell'inizio dei lavori ovvero in corso d'opera, le imprese esecutrici possono presentare, per mezzo dell'impresa affidataria, al Coordinatore per l'esecuzione dei lavori proposte di modificazioni o integrazioni al Piano di Sicurezza e di Coordinamento loro trasmesso al fine di adeguarne i contenuti alle tecnologie proprie dell'Appaltatore e per garantire il rispetto delle norme per la prevenzione degli infortuni e la tutela della salute dei lavoratori eventualmente disattese nel piano stesso.</w:t>
      </w:r>
    </w:p>
    <w:p w:rsidR="00976367" w:rsidRPr="00C93346" w:rsidRDefault="00976367" w:rsidP="00C93346">
      <w:pPr>
        <w:spacing w:after="0"/>
        <w:jc w:val="both"/>
        <w:rPr>
          <w:rFonts w:cs="Arial"/>
        </w:rPr>
      </w:pPr>
      <w:r w:rsidRPr="00C93346">
        <w:rPr>
          <w:rFonts w:cs="Arial"/>
        </w:rPr>
        <w:t>Il piano di sicurezza dovrà essere rispettato in modo rigoroso. È compito e onere dell'Appaltatore ottemperare a tutte le disposizioni normative vigenti in campo di sicurezza ed igiene del lavoro che gli concernono e che riguardano le proprie maestranze, mezzi d'opera ed eventuali lavoratori autonomi cui esse ritenga di affidare, anche in parte, i lavori o prestazioni specialistiche in essi compresi.</w:t>
      </w:r>
    </w:p>
    <w:p w:rsidR="00976367" w:rsidRPr="00C93346" w:rsidRDefault="00D730EB" w:rsidP="00C93346">
      <w:pPr>
        <w:spacing w:after="0"/>
        <w:jc w:val="both"/>
        <w:rPr>
          <w:rFonts w:cs="Arial"/>
        </w:rPr>
      </w:pPr>
      <w:r>
        <w:rPr>
          <w:rFonts w:cs="Arial"/>
        </w:rPr>
        <w:t>Ai sensi dell'articolo 90 del D</w:t>
      </w:r>
      <w:r w:rsidR="00976367" w:rsidRPr="00C93346">
        <w:rPr>
          <w:rFonts w:cs="Arial"/>
        </w:rPr>
        <w:t>.</w:t>
      </w:r>
      <w:r>
        <w:rPr>
          <w:rFonts w:cs="Arial"/>
        </w:rPr>
        <w:t xml:space="preserve"> </w:t>
      </w:r>
      <w:proofErr w:type="spellStart"/>
      <w:r>
        <w:rPr>
          <w:rFonts w:cs="Arial"/>
        </w:rPr>
        <w:t>L</w:t>
      </w:r>
      <w:r w:rsidR="00976367" w:rsidRPr="00C93346">
        <w:rPr>
          <w:rFonts w:cs="Arial"/>
        </w:rPr>
        <w:t>gs</w:t>
      </w:r>
      <w:proofErr w:type="spellEnd"/>
      <w:r w:rsidR="00976367" w:rsidRPr="00C93346">
        <w:rPr>
          <w:rFonts w:cs="Arial"/>
        </w:rPr>
        <w:t xml:space="preserve">. n. 81/2008 e </w:t>
      </w:r>
      <w:proofErr w:type="spellStart"/>
      <w:r w:rsidR="00976367" w:rsidRPr="00C93346">
        <w:rPr>
          <w:rFonts w:cs="Arial"/>
        </w:rPr>
        <w:t>s.m.i.</w:t>
      </w:r>
      <w:proofErr w:type="spellEnd"/>
      <w:r w:rsidR="00976367" w:rsidRPr="00C93346">
        <w:rPr>
          <w:rFonts w:cs="Arial"/>
        </w:rPr>
        <w:t xml:space="preserve"> nei cantieri in cui è prevista la presenza di più imprese esecutrici, anche non contemporanea, viene designato il coordinatore per la progettazione (CSP) e, prima dell'affidamento dei lavori, il coordinatore per l'esecuzione dei lavori (CSE), in possesso dei requisiti di cui all'articolo 98 del D.</w:t>
      </w:r>
      <w:r>
        <w:rPr>
          <w:rFonts w:cs="Arial"/>
        </w:rPr>
        <w:t xml:space="preserve"> </w:t>
      </w:r>
      <w:proofErr w:type="spellStart"/>
      <w:r w:rsidR="00976367" w:rsidRPr="00C93346">
        <w:rPr>
          <w:rFonts w:cs="Arial"/>
        </w:rPr>
        <w:t>Lgs</w:t>
      </w:r>
      <w:proofErr w:type="spellEnd"/>
      <w:r w:rsidR="00976367" w:rsidRPr="00C93346">
        <w:rPr>
          <w:rFonts w:cs="Arial"/>
        </w:rPr>
        <w:t xml:space="preserve">. n. </w:t>
      </w:r>
      <w:r w:rsidR="00976367" w:rsidRPr="00C93346">
        <w:rPr>
          <w:rFonts w:cs="Arial"/>
        </w:rPr>
        <w:lastRenderedPageBreak/>
        <w:t xml:space="preserve">81/2008 e </w:t>
      </w:r>
      <w:proofErr w:type="spellStart"/>
      <w:r w:rsidR="00976367" w:rsidRPr="00C93346">
        <w:rPr>
          <w:rFonts w:cs="Arial"/>
        </w:rPr>
        <w:t>s.m.i.</w:t>
      </w:r>
      <w:proofErr w:type="spellEnd"/>
      <w:r w:rsidR="00976367" w:rsidRPr="00C93346">
        <w:rPr>
          <w:rFonts w:cs="Arial"/>
        </w:rPr>
        <w:t xml:space="preserve"> La disposizione di cui al periodo precedente si applica anche nel caso in </w:t>
      </w:r>
      <w:r w:rsidR="00976367" w:rsidRPr="00251292">
        <w:rPr>
          <w:rFonts w:cs="Arial"/>
        </w:rPr>
        <w:t xml:space="preserve">cui, </w:t>
      </w:r>
      <w:r w:rsidRPr="00251292">
        <w:rPr>
          <w:rFonts w:cs="Arial"/>
        </w:rPr>
        <w:t xml:space="preserve">il numero degli uomini/giorno previsto in cantiere sia superiore a 200 o </w:t>
      </w:r>
      <w:r w:rsidR="00976367" w:rsidRPr="00251292">
        <w:rPr>
          <w:rFonts w:cs="Arial"/>
        </w:rPr>
        <w:t xml:space="preserve">dopo l'affidamento dei lavori a un'unica impresa, l'esecuzione dei lavori o di parte di essi sia </w:t>
      </w:r>
      <w:r w:rsidR="00976367" w:rsidRPr="00C93346">
        <w:rPr>
          <w:rFonts w:cs="Arial"/>
        </w:rPr>
        <w:t>affidata a una o più imprese.</w:t>
      </w:r>
    </w:p>
    <w:p w:rsidR="00976367" w:rsidRPr="00C93346" w:rsidRDefault="00F43553" w:rsidP="00C93346">
      <w:pPr>
        <w:spacing w:after="0"/>
        <w:jc w:val="both"/>
        <w:rPr>
          <w:rFonts w:cs="Arial"/>
        </w:rPr>
      </w:pPr>
      <w:r w:rsidRPr="00251292">
        <w:rPr>
          <w:rFonts w:cs="Arial"/>
        </w:rPr>
        <w:t>Con l’</w:t>
      </w:r>
      <w:r w:rsidR="00976367" w:rsidRPr="00251292">
        <w:rPr>
          <w:rFonts w:cs="Arial"/>
        </w:rPr>
        <w:t xml:space="preserve">affidamento dei lavori </w:t>
      </w:r>
      <w:r w:rsidR="00976367" w:rsidRPr="00251292">
        <w:rPr>
          <w:rFonts w:cs="Arial"/>
          <w:strike/>
        </w:rPr>
        <w:t>ad un'unica impresa</w:t>
      </w:r>
      <w:r w:rsidR="00976367" w:rsidRPr="00251292">
        <w:rPr>
          <w:rFonts w:cs="Arial"/>
        </w:rPr>
        <w:t>, si procederà alle seguenti verifiche</w:t>
      </w:r>
      <w:r w:rsidR="00976367" w:rsidRPr="00C93346">
        <w:rPr>
          <w:rFonts w:cs="Arial"/>
        </w:rPr>
        <w:t>:</w:t>
      </w:r>
    </w:p>
    <w:p w:rsidR="00976367" w:rsidRPr="00C93346" w:rsidRDefault="00976367" w:rsidP="00263BE5">
      <w:pPr>
        <w:pStyle w:val="Paragrafoelenco"/>
        <w:numPr>
          <w:ilvl w:val="1"/>
          <w:numId w:val="15"/>
        </w:numPr>
        <w:spacing w:after="0"/>
        <w:ind w:left="426" w:hanging="284"/>
        <w:jc w:val="both"/>
        <w:rPr>
          <w:rFonts w:ascii="Arial" w:eastAsia="Calibri" w:hAnsi="Arial" w:cs="Arial"/>
        </w:rPr>
      </w:pPr>
      <w:proofErr w:type="gramStart"/>
      <w:r w:rsidRPr="00251292">
        <w:rPr>
          <w:rFonts w:ascii="Arial" w:eastAsia="Calibri" w:hAnsi="Arial" w:cs="Arial"/>
        </w:rPr>
        <w:t>verifica</w:t>
      </w:r>
      <w:proofErr w:type="gramEnd"/>
      <w:r w:rsidRPr="00251292">
        <w:rPr>
          <w:rFonts w:ascii="Arial" w:eastAsia="Calibri" w:hAnsi="Arial" w:cs="Arial"/>
        </w:rPr>
        <w:t xml:space="preserve"> </w:t>
      </w:r>
      <w:r w:rsidR="00F43553" w:rsidRPr="00251292">
        <w:rPr>
          <w:rFonts w:ascii="Arial" w:eastAsia="Calibri" w:hAnsi="Arial" w:cs="Arial"/>
        </w:rPr>
        <w:t>del</w:t>
      </w:r>
      <w:r w:rsidRPr="00251292">
        <w:rPr>
          <w:rFonts w:ascii="Arial" w:eastAsia="Calibri" w:hAnsi="Arial" w:cs="Arial"/>
        </w:rPr>
        <w:t xml:space="preserve">l'idoneità tecnico-professionale delle imprese affidatarie, delle imprese </w:t>
      </w:r>
      <w:r w:rsidRPr="00C93346">
        <w:rPr>
          <w:rFonts w:ascii="Arial" w:eastAsia="Calibri" w:hAnsi="Arial" w:cs="Arial"/>
        </w:rPr>
        <w:t>esecutrici e dei lavoratori autonomi in relazione alle funzioni o ai lavori da affidare, con le modalità di cui all'allegato XVII del D.</w:t>
      </w:r>
      <w:r w:rsidR="00F43553">
        <w:rPr>
          <w:rFonts w:ascii="Arial" w:eastAsia="Calibri" w:hAnsi="Arial" w:cs="Arial"/>
        </w:rPr>
        <w:t xml:space="preserve"> </w:t>
      </w:r>
      <w:proofErr w:type="spellStart"/>
      <w:r w:rsidRPr="00C93346">
        <w:rPr>
          <w:rFonts w:ascii="Arial" w:eastAsia="Calibri" w:hAnsi="Arial" w:cs="Arial"/>
        </w:rPr>
        <w:t>Lgs</w:t>
      </w:r>
      <w:proofErr w:type="spellEnd"/>
      <w:r w:rsidRPr="00C93346">
        <w:rPr>
          <w:rFonts w:ascii="Arial" w:eastAsia="Calibri" w:hAnsi="Arial" w:cs="Arial"/>
        </w:rPr>
        <w:t xml:space="preserve">. n. 81/2008 e </w:t>
      </w:r>
      <w:proofErr w:type="spellStart"/>
      <w:proofErr w:type="gramStart"/>
      <w:r w:rsidRPr="00C93346">
        <w:rPr>
          <w:rFonts w:ascii="Arial" w:eastAsia="Calibri" w:hAnsi="Arial" w:cs="Arial"/>
        </w:rPr>
        <w:t>s.m.i.</w:t>
      </w:r>
      <w:proofErr w:type="spellEnd"/>
      <w:r w:rsidRPr="00C93346">
        <w:rPr>
          <w:rFonts w:ascii="Arial" w:eastAsia="Calibri" w:hAnsi="Arial" w:cs="Arial"/>
        </w:rPr>
        <w:t>.</w:t>
      </w:r>
      <w:proofErr w:type="gramEnd"/>
      <w:r w:rsidRPr="00C93346">
        <w:rPr>
          <w:rFonts w:ascii="Arial" w:eastAsia="Calibri" w:hAnsi="Arial" w:cs="Arial"/>
        </w:rPr>
        <w:t xml:space="preserve"> Nei cantieri la cui entità presunta è inferiore a 200 uomini-giorno e i cui lavori non comportano rischi particolari di cui all'allegato XI, il requisito di cui al periodo che precede si considera soddisfatto mediante presentazione da parte delle imprese e dei lavoratori autonomi del certificato di iscrizione alla Camera di commercio, industria e artigianato e del documento unico di regolarità contributiva, corredato da autocertificazione in ordine al possesso degli altri requisiti previsti dall'allegato XVII;</w:t>
      </w:r>
    </w:p>
    <w:p w:rsidR="00976367" w:rsidRPr="00C93346" w:rsidRDefault="00976367" w:rsidP="00263BE5">
      <w:pPr>
        <w:pStyle w:val="Paragrafoelenco"/>
        <w:numPr>
          <w:ilvl w:val="1"/>
          <w:numId w:val="15"/>
        </w:numPr>
        <w:spacing w:after="0"/>
        <w:ind w:left="426" w:hanging="284"/>
        <w:jc w:val="both"/>
        <w:rPr>
          <w:rFonts w:ascii="Arial" w:eastAsia="Calibri" w:hAnsi="Arial" w:cs="Arial"/>
        </w:rPr>
      </w:pPr>
      <w:proofErr w:type="gramStart"/>
      <w:r w:rsidRPr="00C93346">
        <w:rPr>
          <w:rFonts w:ascii="Arial" w:eastAsia="Calibri" w:hAnsi="Arial" w:cs="Arial"/>
        </w:rPr>
        <w:t>dichiarazione</w:t>
      </w:r>
      <w:proofErr w:type="gramEnd"/>
      <w:r w:rsidRPr="00C93346">
        <w:rPr>
          <w:rFonts w:ascii="Arial" w:eastAsia="Calibri" w:hAnsi="Arial" w:cs="Arial"/>
        </w:rPr>
        <w:t xml:space="preserve"> dell'organico medio annuo, distinto per qualifica, corredata dagli estremi delle denunce dei lavoratori effettuate all'Istituto nazionale della previdenza sociale (INPS), all'Istituto nazionale assicurazione infortuni sul lavoro (INAIL) e alle casse edili, nonch</w:t>
      </w:r>
      <w:r w:rsidR="00F43553">
        <w:rPr>
          <w:rFonts w:ascii="Arial" w:eastAsia="Calibri" w:hAnsi="Arial" w:cs="Arial"/>
        </w:rPr>
        <w:t>é</w:t>
      </w:r>
      <w:r w:rsidRPr="00C93346">
        <w:rPr>
          <w:rFonts w:ascii="Arial" w:eastAsia="Calibri" w:hAnsi="Arial" w:cs="Arial"/>
        </w:rPr>
        <w:t xml:space="preserve"> una dichiarazione relativa al contratto collettivo stipulato dalle organizzazioni sindacali comparativamente più rappresentative, applicato ai lavoratori dipendenti. Nei cantieri la cui entità presunta è inferiore a 200 uomini-giorno e i cui lavori non comportano rischi particolari di cui all'allegato XI, il requisito di cui al periodo che precede si considera soddisfatto mediante presentazione da parte delle imprese del documento unico di regolarità contributiva, fatta salva l'acquisizione d'ufficio da parte delle stazioni appaltanti pubbliche, e dell'autocertificazione relativa al contratto collettivo applicato;</w:t>
      </w:r>
    </w:p>
    <w:p w:rsidR="00976367" w:rsidRPr="00C93346" w:rsidRDefault="00976367" w:rsidP="00263BE5">
      <w:pPr>
        <w:pStyle w:val="Paragrafoelenco"/>
        <w:numPr>
          <w:ilvl w:val="1"/>
          <w:numId w:val="15"/>
        </w:numPr>
        <w:spacing w:after="0"/>
        <w:ind w:left="426" w:hanging="284"/>
        <w:jc w:val="both"/>
        <w:rPr>
          <w:rFonts w:ascii="Arial" w:eastAsia="Calibri" w:hAnsi="Arial" w:cs="Arial"/>
        </w:rPr>
      </w:pPr>
      <w:proofErr w:type="gramStart"/>
      <w:r w:rsidRPr="00C93346">
        <w:rPr>
          <w:rFonts w:ascii="Arial" w:eastAsia="Calibri" w:hAnsi="Arial" w:cs="Arial"/>
        </w:rPr>
        <w:t>copia</w:t>
      </w:r>
      <w:proofErr w:type="gramEnd"/>
      <w:r w:rsidRPr="00C93346">
        <w:rPr>
          <w:rFonts w:ascii="Arial" w:eastAsia="Calibri" w:hAnsi="Arial" w:cs="Arial"/>
        </w:rPr>
        <w:t xml:space="preserve"> della notifica preliminare, se del caso, di cui all'articolo 99 del </w:t>
      </w:r>
      <w:r w:rsidR="00F43553">
        <w:rPr>
          <w:rFonts w:ascii="Arial" w:eastAsia="Calibri" w:hAnsi="Arial" w:cs="Arial"/>
        </w:rPr>
        <w:t>D</w:t>
      </w:r>
      <w:r w:rsidRPr="00C93346">
        <w:rPr>
          <w:rFonts w:ascii="Arial" w:eastAsia="Calibri" w:hAnsi="Arial" w:cs="Arial"/>
        </w:rPr>
        <w:t>.</w:t>
      </w:r>
      <w:r w:rsidR="00F43553">
        <w:rPr>
          <w:rFonts w:ascii="Arial" w:eastAsia="Calibri" w:hAnsi="Arial" w:cs="Arial"/>
        </w:rPr>
        <w:t xml:space="preserve"> </w:t>
      </w:r>
      <w:proofErr w:type="spellStart"/>
      <w:r w:rsidR="00F43553">
        <w:rPr>
          <w:rFonts w:ascii="Arial" w:eastAsia="Calibri" w:hAnsi="Arial" w:cs="Arial"/>
        </w:rPr>
        <w:t>L</w:t>
      </w:r>
      <w:r w:rsidRPr="00C93346">
        <w:rPr>
          <w:rFonts w:ascii="Arial" w:eastAsia="Calibri" w:hAnsi="Arial" w:cs="Arial"/>
        </w:rPr>
        <w:t>gs</w:t>
      </w:r>
      <w:proofErr w:type="spellEnd"/>
      <w:r w:rsidRPr="00C93346">
        <w:rPr>
          <w:rFonts w:ascii="Arial" w:eastAsia="Calibri" w:hAnsi="Arial" w:cs="Arial"/>
        </w:rPr>
        <w:t xml:space="preserve">. n. 81/2008 e </w:t>
      </w:r>
      <w:proofErr w:type="spellStart"/>
      <w:r w:rsidRPr="00C93346">
        <w:rPr>
          <w:rFonts w:ascii="Arial" w:eastAsia="Calibri" w:hAnsi="Arial" w:cs="Arial"/>
        </w:rPr>
        <w:t>s.m.i.</w:t>
      </w:r>
      <w:proofErr w:type="spellEnd"/>
      <w:r w:rsidRPr="00C93346">
        <w:rPr>
          <w:rFonts w:ascii="Arial" w:eastAsia="Calibri" w:hAnsi="Arial" w:cs="Arial"/>
        </w:rPr>
        <w:t xml:space="preserve"> e una dichiarazione attestante l'avvenuta verifica della documentazione di cui alle lettere a) e b).</w:t>
      </w:r>
    </w:p>
    <w:p w:rsidR="00976367" w:rsidRPr="00C93346" w:rsidRDefault="00976367" w:rsidP="00C93346">
      <w:pPr>
        <w:spacing w:after="0"/>
        <w:jc w:val="both"/>
        <w:rPr>
          <w:rFonts w:cs="Arial"/>
        </w:rPr>
      </w:pPr>
      <w:r w:rsidRPr="00C93346">
        <w:rPr>
          <w:rFonts w:cs="Arial"/>
        </w:rPr>
        <w:t>All'atto dell'inizio dei lavori, e possibilmente nel verbale di consegna, l'Appaltatore dovrà dichiarare esplicitamente di essere perfettamente a conoscenza del regime di sicurezza del lavoro, ai sensi del D.</w:t>
      </w:r>
      <w:r w:rsidR="00F43553">
        <w:rPr>
          <w:rFonts w:cs="Arial"/>
        </w:rPr>
        <w:t xml:space="preserve"> </w:t>
      </w:r>
      <w:proofErr w:type="spellStart"/>
      <w:r w:rsidRPr="00C93346">
        <w:rPr>
          <w:rFonts w:cs="Arial"/>
        </w:rPr>
        <w:t>Lgs</w:t>
      </w:r>
      <w:proofErr w:type="spellEnd"/>
      <w:r w:rsidRPr="00C93346">
        <w:rPr>
          <w:rFonts w:cs="Arial"/>
        </w:rPr>
        <w:t xml:space="preserve">. 9 aprile 2008, n. 81 e </w:t>
      </w:r>
      <w:proofErr w:type="spellStart"/>
      <w:r w:rsidRPr="00C93346">
        <w:rPr>
          <w:rFonts w:cs="Arial"/>
        </w:rPr>
        <w:t>s.m.i.</w:t>
      </w:r>
      <w:proofErr w:type="spellEnd"/>
      <w:r w:rsidRPr="00C93346">
        <w:rPr>
          <w:rFonts w:cs="Arial"/>
        </w:rPr>
        <w:t>, in cui si colloca l'appalto e cioè:</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il</w:t>
      </w:r>
      <w:proofErr w:type="gramEnd"/>
      <w:r w:rsidRPr="00C93346">
        <w:rPr>
          <w:rFonts w:ascii="Arial" w:eastAsia="Calibri" w:hAnsi="Arial" w:cs="Arial"/>
        </w:rPr>
        <w:t xml:space="preserve"> nome del committente o per esso in forza delle competenze attribuitegli, la persona che lo rappresenta;</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il</w:t>
      </w:r>
      <w:proofErr w:type="gramEnd"/>
      <w:r w:rsidRPr="00C93346">
        <w:rPr>
          <w:rFonts w:ascii="Arial" w:eastAsia="Calibri" w:hAnsi="Arial" w:cs="Arial"/>
        </w:rPr>
        <w:t xml:space="preserve"> nome del Responsabile dei Lavori, eventualmente incaricato dal suddetto Committente (ai sensi dell'art. 89 D.</w:t>
      </w:r>
      <w:r w:rsidR="00F43553">
        <w:rPr>
          <w:rFonts w:ascii="Arial" w:eastAsia="Calibri" w:hAnsi="Arial" w:cs="Arial"/>
        </w:rPr>
        <w:t xml:space="preserve"> </w:t>
      </w:r>
      <w:proofErr w:type="spellStart"/>
      <w:r w:rsidRPr="00C93346">
        <w:rPr>
          <w:rFonts w:ascii="Arial" w:eastAsia="Calibri" w:hAnsi="Arial" w:cs="Arial"/>
        </w:rPr>
        <w:t>Lgs</w:t>
      </w:r>
      <w:proofErr w:type="spellEnd"/>
      <w:r w:rsidRPr="00C93346">
        <w:rPr>
          <w:rFonts w:ascii="Arial" w:eastAsia="Calibri" w:hAnsi="Arial" w:cs="Arial"/>
        </w:rPr>
        <w:t>. 9 aprile 2008, n. 81);</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il</w:t>
      </w:r>
      <w:proofErr w:type="gramEnd"/>
      <w:r w:rsidRPr="00C93346">
        <w:rPr>
          <w:rFonts w:ascii="Arial" w:eastAsia="Calibri" w:hAnsi="Arial" w:cs="Arial"/>
        </w:rPr>
        <w:t xml:space="preserve"> nome del Coordinatore della Sicurezza in fase di progettazione;</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il</w:t>
      </w:r>
      <w:proofErr w:type="gramEnd"/>
      <w:r w:rsidRPr="00C93346">
        <w:rPr>
          <w:rFonts w:ascii="Arial" w:eastAsia="Calibri" w:hAnsi="Arial" w:cs="Arial"/>
        </w:rPr>
        <w:t xml:space="preserve"> nome del Coordinatore della Sicurezza in fase di esecuzione;</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di</w:t>
      </w:r>
      <w:proofErr w:type="gramEnd"/>
      <w:r w:rsidRPr="00C93346">
        <w:rPr>
          <w:rFonts w:ascii="Arial" w:eastAsia="Calibri" w:hAnsi="Arial" w:cs="Arial"/>
        </w:rPr>
        <w:t xml:space="preserve"> aver preso visione del Piano di Sicurezza e Coordinamento in quanto facente parte del progetto e di aver</w:t>
      </w:r>
      <w:r w:rsidR="00BE76BD">
        <w:rPr>
          <w:rFonts w:ascii="Arial" w:eastAsia="Calibri" w:hAnsi="Arial" w:cs="Arial"/>
        </w:rPr>
        <w:t>vi adeguato le proprie offerte.</w:t>
      </w:r>
    </w:p>
    <w:p w:rsidR="00976367" w:rsidRPr="00C93346" w:rsidRDefault="00976367" w:rsidP="00C93346">
      <w:pPr>
        <w:spacing w:after="0"/>
        <w:jc w:val="both"/>
        <w:rPr>
          <w:rFonts w:cs="Arial"/>
        </w:rPr>
      </w:pPr>
      <w:r w:rsidRPr="00C93346">
        <w:rPr>
          <w:rFonts w:cs="Arial"/>
        </w:rPr>
        <w:t xml:space="preserve">Nella fase di realizzazione dell'opera il Coordinatore per l'esecuzione dei lavori, ove previsto ai sensi dell'art. 92 </w:t>
      </w:r>
      <w:r w:rsidR="00F43553">
        <w:rPr>
          <w:rFonts w:cs="Arial"/>
        </w:rPr>
        <w:t>D</w:t>
      </w:r>
      <w:r w:rsidRPr="00C93346">
        <w:rPr>
          <w:rFonts w:cs="Arial"/>
        </w:rPr>
        <w:t>.</w:t>
      </w:r>
      <w:r w:rsidR="00F43553">
        <w:rPr>
          <w:rFonts w:cs="Arial"/>
        </w:rPr>
        <w:t xml:space="preserve"> </w:t>
      </w:r>
      <w:proofErr w:type="spellStart"/>
      <w:r w:rsidR="00F43553">
        <w:rPr>
          <w:rFonts w:cs="Arial"/>
        </w:rPr>
        <w:t>L</w:t>
      </w:r>
      <w:r w:rsidRPr="00C93346">
        <w:rPr>
          <w:rFonts w:cs="Arial"/>
        </w:rPr>
        <w:t>gs</w:t>
      </w:r>
      <w:proofErr w:type="spellEnd"/>
      <w:r w:rsidRPr="00C93346">
        <w:rPr>
          <w:rFonts w:cs="Arial"/>
        </w:rPr>
        <w:t xml:space="preserve">. 9 aprile 2008, n. 81 e </w:t>
      </w:r>
      <w:proofErr w:type="spellStart"/>
      <w:r w:rsidRPr="00C93346">
        <w:rPr>
          <w:rFonts w:cs="Arial"/>
        </w:rPr>
        <w:t>s.m.i.</w:t>
      </w:r>
      <w:proofErr w:type="spellEnd"/>
      <w:r w:rsidRPr="00C93346">
        <w:rPr>
          <w:rFonts w:cs="Arial"/>
        </w:rPr>
        <w:t>:</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verificherà</w:t>
      </w:r>
      <w:proofErr w:type="gramEnd"/>
      <w:r w:rsidRPr="00C93346">
        <w:rPr>
          <w:rFonts w:ascii="Arial" w:eastAsia="Calibri" w:hAnsi="Arial" w:cs="Arial"/>
        </w:rPr>
        <w:t>, tramite opportune azioni di coordinamento e controllo, l'applicazione da parte delle imprese appaltatrici (e subappaltatrici) e dei lavoratori autonomi delle disposizioni contenute nel Piano di Sicurezza e Coordinamento di cui all'art. 100, D.</w:t>
      </w:r>
      <w:r w:rsidR="00F43553">
        <w:rPr>
          <w:rFonts w:ascii="Arial" w:eastAsia="Calibri" w:hAnsi="Arial" w:cs="Arial"/>
        </w:rPr>
        <w:t xml:space="preserve"> </w:t>
      </w:r>
      <w:proofErr w:type="spellStart"/>
      <w:r w:rsidRPr="00C93346">
        <w:rPr>
          <w:rFonts w:ascii="Arial" w:eastAsia="Calibri" w:hAnsi="Arial" w:cs="Arial"/>
        </w:rPr>
        <w:t>Lgs</w:t>
      </w:r>
      <w:proofErr w:type="spellEnd"/>
      <w:r w:rsidRPr="00C93346">
        <w:rPr>
          <w:rFonts w:ascii="Arial" w:eastAsia="Calibri" w:hAnsi="Arial" w:cs="Arial"/>
        </w:rPr>
        <w:t xml:space="preserve">. 9 aprile 2008, n. 81 e </w:t>
      </w:r>
      <w:proofErr w:type="spellStart"/>
      <w:r w:rsidRPr="00C93346">
        <w:rPr>
          <w:rFonts w:ascii="Arial" w:eastAsia="Calibri" w:hAnsi="Arial" w:cs="Arial"/>
        </w:rPr>
        <w:t>s.m.i.</w:t>
      </w:r>
      <w:proofErr w:type="spellEnd"/>
      <w:r w:rsidRPr="00C93346">
        <w:rPr>
          <w:rFonts w:ascii="Arial" w:eastAsia="Calibri" w:hAnsi="Arial" w:cs="Arial"/>
        </w:rPr>
        <w:t xml:space="preserve"> ove previsto;</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verificherà</w:t>
      </w:r>
      <w:proofErr w:type="gramEnd"/>
      <w:r w:rsidRPr="00C93346">
        <w:rPr>
          <w:rFonts w:ascii="Arial" w:eastAsia="Calibri" w:hAnsi="Arial" w:cs="Arial"/>
        </w:rPr>
        <w:t xml:space="preserve"> l'idoneità dei Piani Operativi di Sicurezza;</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adeguerà</w:t>
      </w:r>
      <w:proofErr w:type="gramEnd"/>
      <w:r w:rsidRPr="00C93346">
        <w:rPr>
          <w:rFonts w:ascii="Arial" w:eastAsia="Calibri" w:hAnsi="Arial" w:cs="Arial"/>
        </w:rPr>
        <w:t xml:space="preserve"> il piano di sicurezza e coordinamento ove previsto </w:t>
      </w:r>
      <w:r w:rsidRPr="00F43553">
        <w:rPr>
          <w:rFonts w:ascii="Arial" w:eastAsia="Calibri" w:hAnsi="Arial" w:cs="Arial"/>
          <w:strike/>
        </w:rPr>
        <w:t>e il fascicolo</w:t>
      </w:r>
      <w:r w:rsidRPr="00C93346">
        <w:rPr>
          <w:rFonts w:ascii="Arial" w:eastAsia="Calibri" w:hAnsi="Arial" w:cs="Arial"/>
        </w:rPr>
        <w:t>, in relazione all'evoluzione dei lavori e alle eventuali modifiche;</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lastRenderedPageBreak/>
        <w:t>organizzerà</w:t>
      </w:r>
      <w:proofErr w:type="gramEnd"/>
      <w:r w:rsidRPr="00C93346">
        <w:rPr>
          <w:rFonts w:ascii="Arial" w:eastAsia="Calibri" w:hAnsi="Arial" w:cs="Arial"/>
        </w:rPr>
        <w:t>, tra tutte le imprese presenti a vario titolo in cantiere, la cooperazione ed il coordinamento delle attività per la prevenzione e la protezione dai rischi;</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sovrintenderà</w:t>
      </w:r>
      <w:proofErr w:type="gramEnd"/>
      <w:r w:rsidRPr="00C93346">
        <w:rPr>
          <w:rFonts w:ascii="Arial" w:eastAsia="Calibri" w:hAnsi="Arial" w:cs="Arial"/>
        </w:rPr>
        <w:t xml:space="preserve"> all'attività informativa e formativa per i lavoratori, espletata dalle varie imprese;</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controllerà</w:t>
      </w:r>
      <w:proofErr w:type="gramEnd"/>
      <w:r w:rsidRPr="00C93346">
        <w:rPr>
          <w:rFonts w:ascii="Arial" w:eastAsia="Calibri" w:hAnsi="Arial" w:cs="Arial"/>
        </w:rPr>
        <w:t xml:space="preserve"> la corretta applicazione, da parte delle imprese, delle procedure di lavoro e, in caso contrario, attuerà le azioni correttive più efficaci;</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segnalerà</w:t>
      </w:r>
      <w:proofErr w:type="gramEnd"/>
      <w:r w:rsidRPr="00C93346">
        <w:rPr>
          <w:rFonts w:ascii="Arial" w:eastAsia="Calibri" w:hAnsi="Arial" w:cs="Arial"/>
        </w:rPr>
        <w:t xml:space="preserve"> al Committente o al responsabile dei lavori, previa contestazione scritta, le inadempienze da parte delle imprese e dei lavoratori autonomi;</w:t>
      </w:r>
    </w:p>
    <w:p w:rsidR="00976367" w:rsidRPr="00C93346" w:rsidRDefault="00976367" w:rsidP="00263BE5">
      <w:pPr>
        <w:pStyle w:val="Paragrafoelenco"/>
        <w:numPr>
          <w:ilvl w:val="0"/>
          <w:numId w:val="16"/>
        </w:numPr>
        <w:spacing w:after="0"/>
        <w:ind w:left="714" w:hanging="357"/>
        <w:jc w:val="both"/>
        <w:rPr>
          <w:rFonts w:ascii="Arial" w:eastAsia="Calibri" w:hAnsi="Arial" w:cs="Arial"/>
        </w:rPr>
      </w:pPr>
      <w:proofErr w:type="gramStart"/>
      <w:r w:rsidRPr="00C93346">
        <w:rPr>
          <w:rFonts w:ascii="Arial" w:eastAsia="Calibri" w:hAnsi="Arial" w:cs="Arial"/>
        </w:rPr>
        <w:t>proporrà</w:t>
      </w:r>
      <w:proofErr w:type="gramEnd"/>
      <w:r w:rsidRPr="00C93346">
        <w:rPr>
          <w:rFonts w:ascii="Arial" w:eastAsia="Calibri" w:hAnsi="Arial" w:cs="Arial"/>
        </w:rPr>
        <w:t xml:space="preserve"> la sospensione dei lavori, l'allontanamento delle imprese o la risoluzione del contratto.</w:t>
      </w:r>
    </w:p>
    <w:p w:rsidR="00976367" w:rsidRPr="00C93346" w:rsidRDefault="00976367" w:rsidP="00C93346">
      <w:pPr>
        <w:spacing w:after="0"/>
        <w:jc w:val="both"/>
        <w:rPr>
          <w:rFonts w:cs="Arial"/>
        </w:rPr>
      </w:pPr>
      <w:r w:rsidRPr="00C93346">
        <w:rPr>
          <w:rFonts w:cs="Arial"/>
        </w:rPr>
        <w:t>Nel caso in cui la Stazione Appaltante o il responsabile dei lavori non adottino alcun provvedimento, senza fornire idonea motivazione, provvede a dare comunicazione dell'inadempienza alla ASL e alla Direzione Provinciale del Lavoro. In caso di pericolo grave ed imminente, direttamente riscontrato, egli potrà sospendere le singole lavorazioni, fino alla verifica degli avvenuti adeguamenti effettuati dalle imprese interessate.</w:t>
      </w:r>
    </w:p>
    <w:p w:rsidR="00976367" w:rsidRPr="00C93346" w:rsidRDefault="00976367" w:rsidP="00C93346">
      <w:pPr>
        <w:spacing w:after="0"/>
        <w:jc w:val="both"/>
        <w:rPr>
          <w:rFonts w:cs="Arial"/>
        </w:rPr>
      </w:pPr>
      <w:r w:rsidRPr="00C93346">
        <w:rPr>
          <w:rFonts w:cs="Arial"/>
        </w:rPr>
        <w:t>Il piano (o i piani) dovranno comunque essere aggiornati nel caso di nuove disposizioni in materia di sicurezza e di igiene del lavoro, o di nuove circostanze intervenute nel corso dell'appalto, nonché ogni qualvolta l'Appaltatore intenda apportare modifiche alle misure previste o ai macchinari ed attrezzature da impiegare.</w:t>
      </w:r>
    </w:p>
    <w:p w:rsidR="00976367" w:rsidRPr="00C93346" w:rsidRDefault="00976367" w:rsidP="00C93346">
      <w:pPr>
        <w:spacing w:after="0"/>
        <w:jc w:val="both"/>
        <w:rPr>
          <w:rFonts w:cs="Arial"/>
        </w:rPr>
      </w:pPr>
      <w:r w:rsidRPr="00C93346">
        <w:rPr>
          <w:rFonts w:cs="Arial"/>
        </w:rPr>
        <w:t>L'Appaltatore dovrà portare a conoscenza del personale impiegato in cantiere e dei rappresentanti dei lavori per la sicurezza il piano (o i piani) di sicurezza ed igiene del lavoro e gli eventuali successivi aggiornamenti, allo scopo di informare e formare detto personale, secondo le direttive eventualmente emanate dal Coordinatore per l'esecuzione dei lavori. Ai sensi dell’articolo 105, comma 14, del Codice dei contratti, l’appaltatore è solidalmente responsabile con i subappaltatori per gli adempimenti, da parte di questo ultimo, degli obblighi di sicurezza.</w:t>
      </w:r>
    </w:p>
    <w:p w:rsidR="00976367" w:rsidRPr="00C93346" w:rsidRDefault="00976367" w:rsidP="00C93346">
      <w:pPr>
        <w:spacing w:after="0"/>
        <w:jc w:val="both"/>
        <w:rPr>
          <w:rFonts w:cs="Arial"/>
        </w:rPr>
      </w:pPr>
      <w:r w:rsidRPr="00C93346">
        <w:rPr>
          <w:rFonts w:cs="Arial"/>
        </w:rPr>
        <w:t>Le gravi o ripetute violazioni dei piani di sicurezza da parte dell’appaltatore, comunque accertate, previa formale costituzione in mora dell’interessato, costituiscono causa di risoluzione del contratto.</w:t>
      </w:r>
    </w:p>
    <w:p w:rsidR="00976367" w:rsidRPr="00C93346" w:rsidRDefault="00976367" w:rsidP="00C93346">
      <w:pPr>
        <w:spacing w:after="0"/>
        <w:jc w:val="both"/>
        <w:rPr>
          <w:rFonts w:cs="Arial"/>
        </w:rPr>
      </w:pPr>
      <w:r w:rsidRPr="00C93346">
        <w:rPr>
          <w:rFonts w:cs="Arial"/>
        </w:rPr>
        <w:t>Ai sensi del D.</w:t>
      </w:r>
      <w:r w:rsidR="00F10425">
        <w:rPr>
          <w:rFonts w:cs="Arial"/>
        </w:rPr>
        <w:t xml:space="preserve"> </w:t>
      </w:r>
      <w:proofErr w:type="spellStart"/>
      <w:r w:rsidRPr="00C93346">
        <w:rPr>
          <w:rFonts w:cs="Arial"/>
        </w:rPr>
        <w:t>Lgs</w:t>
      </w:r>
      <w:proofErr w:type="spellEnd"/>
      <w:r w:rsidRPr="00C93346">
        <w:rPr>
          <w:rFonts w:cs="Arial"/>
        </w:rPr>
        <w:t xml:space="preserve">. 81/2008, è cura dell’Impresa esecutrice la redazione di un Piano operativo di sicurezza. L’appaltatore entro 30 giorni dall’aggiudicazione, e comunque almeno 15gg prima dell’inizio dei lavori, deve trasmettere il POS o eventuali proposte integrative del piano di sicurezza e coordinamento, qualora sia previsto, al Coordinatore per l’esecuzione designato, il quale ne verificherà l’idoneità ai sensi dell’art. 92, comma 1, </w:t>
      </w:r>
      <w:proofErr w:type="spellStart"/>
      <w:r w:rsidRPr="00C93346">
        <w:rPr>
          <w:rFonts w:cs="Arial"/>
        </w:rPr>
        <w:t>lett</w:t>
      </w:r>
      <w:proofErr w:type="spellEnd"/>
      <w:r w:rsidRPr="00C93346">
        <w:rPr>
          <w:rFonts w:cs="Arial"/>
        </w:rPr>
        <w:t>. a) e b) del D.</w:t>
      </w:r>
      <w:r w:rsidR="00F10425">
        <w:rPr>
          <w:rFonts w:cs="Arial"/>
        </w:rPr>
        <w:t xml:space="preserve"> </w:t>
      </w:r>
      <w:proofErr w:type="spellStart"/>
      <w:r w:rsidRPr="00C93346">
        <w:rPr>
          <w:rFonts w:cs="Arial"/>
        </w:rPr>
        <w:t>Lgs</w:t>
      </w:r>
      <w:proofErr w:type="spellEnd"/>
      <w:r w:rsidRPr="00C93346">
        <w:rPr>
          <w:rFonts w:cs="Arial"/>
        </w:rPr>
        <w:t xml:space="preserve">. 81/08 e </w:t>
      </w:r>
      <w:proofErr w:type="spellStart"/>
      <w:proofErr w:type="gramStart"/>
      <w:r w:rsidRPr="00C93346">
        <w:rPr>
          <w:rFonts w:cs="Arial"/>
        </w:rPr>
        <w:t>s.m.i.</w:t>
      </w:r>
      <w:proofErr w:type="spellEnd"/>
      <w:r w:rsidRPr="00C93346">
        <w:rPr>
          <w:rFonts w:cs="Arial"/>
        </w:rPr>
        <w:t>.</w:t>
      </w:r>
      <w:proofErr w:type="gramEnd"/>
    </w:p>
    <w:p w:rsidR="00976367" w:rsidRPr="00C93346" w:rsidRDefault="00976367" w:rsidP="00C93346">
      <w:pPr>
        <w:spacing w:after="0"/>
        <w:jc w:val="both"/>
        <w:rPr>
          <w:rFonts w:cs="Arial"/>
        </w:rPr>
      </w:pPr>
      <w:r w:rsidRPr="00C93346">
        <w:rPr>
          <w:rFonts w:cs="Arial"/>
        </w:rPr>
        <w:t>Al di fuori dei casi previsti dall’art. 90 del D.</w:t>
      </w:r>
      <w:r w:rsidR="00F10425">
        <w:rPr>
          <w:rFonts w:cs="Arial"/>
        </w:rPr>
        <w:t xml:space="preserve"> </w:t>
      </w:r>
      <w:proofErr w:type="spellStart"/>
      <w:r w:rsidRPr="00C93346">
        <w:rPr>
          <w:rFonts w:cs="Arial"/>
        </w:rPr>
        <w:t>Lgs</w:t>
      </w:r>
      <w:proofErr w:type="spellEnd"/>
      <w:r w:rsidRPr="00C93346">
        <w:rPr>
          <w:rFonts w:cs="Arial"/>
        </w:rPr>
        <w:t xml:space="preserve">. 81/2008 e </w:t>
      </w:r>
      <w:proofErr w:type="spellStart"/>
      <w:r w:rsidRPr="00C93346">
        <w:rPr>
          <w:rFonts w:cs="Arial"/>
        </w:rPr>
        <w:t>s.m.i.</w:t>
      </w:r>
      <w:proofErr w:type="spellEnd"/>
      <w:r w:rsidRPr="00C93346">
        <w:rPr>
          <w:rFonts w:cs="Arial"/>
        </w:rPr>
        <w:t>, ovvero nei casi in cui non è nominato il Coordinatore della sicurezza, l’impresa è comunque obbligata a redigere il Piano sostitutivo di sicurezza ed il Piano operativo di sicurezza secondo quanto previsto dal D.</w:t>
      </w:r>
      <w:r w:rsidR="00F10425">
        <w:rPr>
          <w:rFonts w:cs="Arial"/>
        </w:rPr>
        <w:t xml:space="preserve"> </w:t>
      </w:r>
      <w:proofErr w:type="spellStart"/>
      <w:r w:rsidRPr="00C93346">
        <w:rPr>
          <w:rFonts w:cs="Arial"/>
        </w:rPr>
        <w:t>Lgs</w:t>
      </w:r>
      <w:proofErr w:type="spellEnd"/>
      <w:r w:rsidRPr="00C93346">
        <w:rPr>
          <w:rFonts w:cs="Arial"/>
        </w:rPr>
        <w:t>. 81/2008. L’Impresa esecutrice deve trasmettere al Committente detti piani di sicurezza, entro 30 giorni dall’aggiudicazione e, comunque, almeno 15 gg dell’inizio dei lavori, per gli adempimenti previsti dall’art. 90 del D.</w:t>
      </w:r>
      <w:r w:rsidR="00F10425">
        <w:rPr>
          <w:rFonts w:cs="Arial"/>
        </w:rPr>
        <w:t xml:space="preserve"> </w:t>
      </w:r>
      <w:proofErr w:type="spellStart"/>
      <w:r w:rsidRPr="00C93346">
        <w:rPr>
          <w:rFonts w:cs="Arial"/>
        </w:rPr>
        <w:t>Lgs</w:t>
      </w:r>
      <w:proofErr w:type="spellEnd"/>
      <w:r w:rsidRPr="00C93346">
        <w:rPr>
          <w:rFonts w:cs="Arial"/>
        </w:rPr>
        <w:t xml:space="preserve">. 81/2008 e </w:t>
      </w:r>
      <w:proofErr w:type="spellStart"/>
      <w:proofErr w:type="gramStart"/>
      <w:r w:rsidRPr="00C93346">
        <w:rPr>
          <w:rFonts w:cs="Arial"/>
        </w:rPr>
        <w:t>s.m.i.</w:t>
      </w:r>
      <w:proofErr w:type="spellEnd"/>
      <w:r w:rsidRPr="00C93346">
        <w:rPr>
          <w:rFonts w:cs="Arial"/>
        </w:rPr>
        <w:t>.</w:t>
      </w:r>
      <w:proofErr w:type="gramEnd"/>
      <w:r w:rsidRPr="00C93346">
        <w:rPr>
          <w:rFonts w:cs="Arial"/>
        </w:rPr>
        <w:t xml:space="preserve"> </w:t>
      </w:r>
    </w:p>
    <w:p w:rsidR="00976367" w:rsidRPr="00C93346" w:rsidRDefault="00976367" w:rsidP="00C93346">
      <w:pPr>
        <w:spacing w:after="0"/>
        <w:jc w:val="both"/>
        <w:rPr>
          <w:rFonts w:cs="Arial"/>
        </w:rPr>
      </w:pPr>
      <w:r w:rsidRPr="00C93346">
        <w:rPr>
          <w:rFonts w:cs="Arial"/>
        </w:rPr>
        <w:t>In nessun caso, comunque, le eventuali integrazioni, daranno luogo a modifiche o adeguamento dei prezzi contrattuali.</w:t>
      </w:r>
    </w:p>
    <w:p w:rsidR="00976367" w:rsidRPr="00C93346" w:rsidRDefault="00976367" w:rsidP="00C93346">
      <w:pPr>
        <w:spacing w:after="0"/>
        <w:jc w:val="both"/>
        <w:rPr>
          <w:rFonts w:cs="Arial"/>
        </w:rPr>
      </w:pPr>
      <w:r w:rsidRPr="00C93346">
        <w:rPr>
          <w:rFonts w:cs="Arial"/>
        </w:rPr>
        <w:t>La mancata osservanza delle disposizioni del presente articolo dà facoltà alla Committenza di non stipulare o di risolvere il contratto per colpa dell'Impresa.</w:t>
      </w:r>
    </w:p>
    <w:p w:rsidR="00976367" w:rsidRPr="003A21EA"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65" w:name="_Toc51232137"/>
      <w:bookmarkStart w:id="66" w:name="_Toc59446084"/>
      <w:r w:rsidRPr="003A21EA">
        <w:rPr>
          <w:rFonts w:ascii="Arial" w:eastAsia="Times New Roman" w:hAnsi="Arial" w:cs="Times New Roman"/>
          <w:bCs w:val="0"/>
          <w:caps/>
          <w:color w:val="000000"/>
          <w:sz w:val="22"/>
          <w:lang w:eastAsia="it-IT"/>
        </w:rPr>
        <w:t xml:space="preserve">ART. </w:t>
      </w:r>
      <w:r w:rsidR="003A21EA">
        <w:rPr>
          <w:rFonts w:ascii="Arial" w:eastAsia="Times New Roman" w:hAnsi="Arial" w:cs="Times New Roman"/>
          <w:bCs w:val="0"/>
          <w:caps/>
          <w:color w:val="000000"/>
          <w:sz w:val="22"/>
          <w:lang w:eastAsia="it-IT"/>
        </w:rPr>
        <w:t>23 -</w:t>
      </w:r>
      <w:r w:rsidRPr="003A21EA">
        <w:rPr>
          <w:rFonts w:ascii="Arial" w:eastAsia="Times New Roman" w:hAnsi="Arial" w:cs="Times New Roman"/>
          <w:bCs w:val="0"/>
          <w:caps/>
          <w:color w:val="000000"/>
          <w:sz w:val="22"/>
          <w:lang w:eastAsia="it-IT"/>
        </w:rPr>
        <w:t xml:space="preserve"> PREVENZIONE DEGLI INFORTUNI ED IGIENE DEL LAVORO</w:t>
      </w:r>
      <w:bookmarkEnd w:id="65"/>
      <w:bookmarkEnd w:id="66"/>
    </w:p>
    <w:p w:rsidR="00976367" w:rsidRPr="003A21EA" w:rsidRDefault="00976367" w:rsidP="003A21EA">
      <w:pPr>
        <w:spacing w:after="0"/>
        <w:jc w:val="both"/>
        <w:rPr>
          <w:rFonts w:cs="Arial"/>
        </w:rPr>
      </w:pPr>
      <w:r w:rsidRPr="003A21EA">
        <w:rPr>
          <w:rFonts w:cs="Arial"/>
        </w:rPr>
        <w:t xml:space="preserve">All’atto della consegna dei lavori, l’appaltatore dovrà espressamente confermare di aver preso piena e completa conoscenza dei rischi di qualsiasi natura presenti nell’area di lavoro </w:t>
      </w:r>
      <w:r w:rsidRPr="003A21EA">
        <w:rPr>
          <w:rFonts w:cs="Arial"/>
        </w:rPr>
        <w:lastRenderedPageBreak/>
        <w:t>e di impegnarsi ad attuare tutti i provvedimenti per la prevenzione infortuni e per la tutela dei lavoratori.</w:t>
      </w:r>
    </w:p>
    <w:p w:rsidR="00976367" w:rsidRPr="003A21EA" w:rsidRDefault="00976367" w:rsidP="003A21EA">
      <w:pPr>
        <w:spacing w:after="0"/>
        <w:jc w:val="both"/>
        <w:rPr>
          <w:rFonts w:cs="Arial"/>
        </w:rPr>
      </w:pPr>
      <w:r w:rsidRPr="003A21EA">
        <w:rPr>
          <w:rFonts w:cs="Arial"/>
        </w:rPr>
        <w:t>Di tale conferma si darà atto nel verbale di consegna dei lavori.</w:t>
      </w:r>
    </w:p>
    <w:p w:rsidR="00976367" w:rsidRPr="003A21EA" w:rsidRDefault="00976367" w:rsidP="003A21EA">
      <w:pPr>
        <w:spacing w:after="0"/>
        <w:jc w:val="both"/>
        <w:rPr>
          <w:rFonts w:cs="Arial"/>
        </w:rPr>
      </w:pPr>
      <w:r w:rsidRPr="003A21EA">
        <w:rPr>
          <w:rFonts w:cs="Arial"/>
        </w:rPr>
        <w:t>L’appaltatore è tenuto, inoltre, ad uniformarsi scrupolosamente ad ogni norma vigente o che venisse emanata in materia di prevenzione infortuni e di igiene del lavoro e a titolo esemplificativo, alle disposizioni contenute nel D.</w:t>
      </w:r>
      <w:r w:rsidR="00B716F3">
        <w:rPr>
          <w:rFonts w:cs="Arial"/>
        </w:rPr>
        <w:t xml:space="preserve"> </w:t>
      </w:r>
      <w:proofErr w:type="spellStart"/>
      <w:r w:rsidR="00B716F3">
        <w:rPr>
          <w:rFonts w:cs="Arial"/>
        </w:rPr>
        <w:t>L</w:t>
      </w:r>
      <w:r w:rsidRPr="003A21EA">
        <w:rPr>
          <w:rFonts w:cs="Arial"/>
        </w:rPr>
        <w:t>gs</w:t>
      </w:r>
      <w:proofErr w:type="spellEnd"/>
      <w:r w:rsidRPr="003A21EA">
        <w:rPr>
          <w:rFonts w:cs="Arial"/>
        </w:rPr>
        <w:t>. 81 del 9 aprile 2008.</w:t>
      </w:r>
    </w:p>
    <w:p w:rsidR="00976367" w:rsidRPr="003A21EA" w:rsidRDefault="00976367" w:rsidP="003A21EA">
      <w:pPr>
        <w:spacing w:after="0"/>
        <w:jc w:val="both"/>
        <w:rPr>
          <w:rFonts w:cs="Arial"/>
        </w:rPr>
      </w:pPr>
      <w:r w:rsidRPr="003A21EA">
        <w:rPr>
          <w:rFonts w:cs="Arial"/>
        </w:rPr>
        <w:t>Ai sensi dell’art. 95 del D.</w:t>
      </w:r>
      <w:r w:rsidR="00B716F3">
        <w:rPr>
          <w:rFonts w:cs="Arial"/>
        </w:rPr>
        <w:t xml:space="preserve"> </w:t>
      </w:r>
      <w:proofErr w:type="spellStart"/>
      <w:r w:rsidRPr="003A21EA">
        <w:rPr>
          <w:rFonts w:cs="Arial"/>
        </w:rPr>
        <w:t>Lgs</w:t>
      </w:r>
      <w:proofErr w:type="spellEnd"/>
      <w:r w:rsidRPr="003A21EA">
        <w:rPr>
          <w:rFonts w:cs="Arial"/>
        </w:rPr>
        <w:t>. 81/2008, l’Impresa esecutrice si impegna ad osservare le misure generali di tutela di cui all’art. 15 del D.</w:t>
      </w:r>
      <w:r w:rsidR="00B716F3">
        <w:rPr>
          <w:rFonts w:cs="Arial"/>
        </w:rPr>
        <w:t xml:space="preserve"> </w:t>
      </w:r>
      <w:proofErr w:type="spellStart"/>
      <w:r w:rsidRPr="003A21EA">
        <w:rPr>
          <w:rFonts w:cs="Arial"/>
        </w:rPr>
        <w:t>Lgs</w:t>
      </w:r>
      <w:proofErr w:type="spellEnd"/>
      <w:r w:rsidRPr="003A21EA">
        <w:rPr>
          <w:rFonts w:cs="Arial"/>
        </w:rPr>
        <w:t>. 81/2008, ed a quanto previsto dagli artt. 96 e 97 del D</w:t>
      </w:r>
      <w:r w:rsidR="00B716F3">
        <w:rPr>
          <w:rFonts w:cs="Arial"/>
        </w:rPr>
        <w:t xml:space="preserve">. </w:t>
      </w:r>
      <w:proofErr w:type="spellStart"/>
      <w:r w:rsidRPr="003A21EA">
        <w:rPr>
          <w:rFonts w:cs="Arial"/>
        </w:rPr>
        <w:t>Lgs</w:t>
      </w:r>
      <w:proofErr w:type="spellEnd"/>
      <w:r w:rsidRPr="003A21EA">
        <w:rPr>
          <w:rFonts w:cs="Arial"/>
        </w:rPr>
        <w:t xml:space="preserve"> n. 81/2008 e art. 131 del D</w:t>
      </w:r>
      <w:r w:rsidR="00B716F3">
        <w:rPr>
          <w:rFonts w:cs="Arial"/>
        </w:rPr>
        <w:t xml:space="preserve">. </w:t>
      </w:r>
      <w:proofErr w:type="spellStart"/>
      <w:r w:rsidRPr="003A21EA">
        <w:rPr>
          <w:rFonts w:cs="Arial"/>
        </w:rPr>
        <w:t>Lgs</w:t>
      </w:r>
      <w:proofErr w:type="spellEnd"/>
      <w:r w:rsidRPr="003A21EA">
        <w:rPr>
          <w:rFonts w:cs="Arial"/>
        </w:rPr>
        <w:t xml:space="preserve"> 131/2006.</w:t>
      </w:r>
    </w:p>
    <w:p w:rsidR="00976367" w:rsidRPr="003A21EA" w:rsidRDefault="00976367" w:rsidP="003A21EA">
      <w:pPr>
        <w:spacing w:after="0"/>
        <w:jc w:val="both"/>
        <w:rPr>
          <w:rFonts w:cs="Arial"/>
        </w:rPr>
      </w:pPr>
      <w:r w:rsidRPr="003A21EA">
        <w:rPr>
          <w:rFonts w:cs="Arial"/>
        </w:rPr>
        <w:t>L’appaltatore provvederà, altresì, a:</w:t>
      </w:r>
    </w:p>
    <w:p w:rsidR="00976367" w:rsidRPr="003A21EA" w:rsidRDefault="00976367" w:rsidP="00263BE5">
      <w:pPr>
        <w:pStyle w:val="Paragrafoelenco"/>
        <w:widowControl w:val="0"/>
        <w:numPr>
          <w:ilvl w:val="0"/>
          <w:numId w:val="17"/>
        </w:numPr>
        <w:spacing w:after="0"/>
        <w:jc w:val="both"/>
        <w:rPr>
          <w:rFonts w:ascii="Arial" w:eastAsia="Calibri" w:hAnsi="Arial" w:cs="Arial"/>
        </w:rPr>
      </w:pPr>
      <w:proofErr w:type="gramStart"/>
      <w:r w:rsidRPr="003A21EA">
        <w:rPr>
          <w:rFonts w:ascii="Arial" w:eastAsia="Calibri" w:hAnsi="Arial" w:cs="Arial"/>
        </w:rPr>
        <w:t>portare</w:t>
      </w:r>
      <w:proofErr w:type="gramEnd"/>
      <w:r w:rsidRPr="003A21EA">
        <w:rPr>
          <w:rFonts w:ascii="Arial" w:eastAsia="Calibri" w:hAnsi="Arial" w:cs="Arial"/>
        </w:rPr>
        <w:t xml:space="preserve"> alla conoscenza preventiva di tutti i propri dipendenti e dei fornitori, di tutti i rischi rilevati nell’area di lavoro all’atto della consegna degli stessi e quelli individuati nei piani di sicurezza e nel fascicolo di cui all’art. 91, comma 1, </w:t>
      </w:r>
      <w:proofErr w:type="spellStart"/>
      <w:r w:rsidRPr="003A21EA">
        <w:rPr>
          <w:rFonts w:ascii="Arial" w:eastAsia="Calibri" w:hAnsi="Arial" w:cs="Arial"/>
        </w:rPr>
        <w:t>lett</w:t>
      </w:r>
      <w:proofErr w:type="spellEnd"/>
      <w:r w:rsidRPr="003A21EA">
        <w:rPr>
          <w:rFonts w:ascii="Arial" w:eastAsia="Calibri" w:hAnsi="Arial" w:cs="Arial"/>
        </w:rPr>
        <w:t>. b) del D.</w:t>
      </w:r>
      <w:r w:rsidR="00B716F3">
        <w:rPr>
          <w:rFonts w:ascii="Arial" w:eastAsia="Calibri" w:hAnsi="Arial" w:cs="Arial"/>
        </w:rPr>
        <w:t xml:space="preserve"> </w:t>
      </w:r>
      <w:proofErr w:type="spellStart"/>
      <w:r w:rsidRPr="003A21EA">
        <w:rPr>
          <w:rFonts w:ascii="Arial" w:eastAsia="Calibri" w:hAnsi="Arial" w:cs="Arial"/>
        </w:rPr>
        <w:t>Lgs</w:t>
      </w:r>
      <w:proofErr w:type="spellEnd"/>
      <w:r w:rsidRPr="003A21EA">
        <w:rPr>
          <w:rFonts w:ascii="Arial" w:eastAsia="Calibri" w:hAnsi="Arial" w:cs="Arial"/>
        </w:rPr>
        <w:t xml:space="preserve">. 81/2008 e </w:t>
      </w:r>
      <w:proofErr w:type="spellStart"/>
      <w:r w:rsidRPr="003A21EA">
        <w:rPr>
          <w:rFonts w:ascii="Arial" w:eastAsia="Calibri" w:hAnsi="Arial" w:cs="Arial"/>
        </w:rPr>
        <w:t>s.m.i.</w:t>
      </w:r>
      <w:proofErr w:type="spellEnd"/>
      <w:r w:rsidRPr="003A21EA">
        <w:rPr>
          <w:rFonts w:ascii="Arial" w:eastAsia="Calibri" w:hAnsi="Arial" w:cs="Arial"/>
        </w:rPr>
        <w:t>;</w:t>
      </w:r>
    </w:p>
    <w:p w:rsidR="00976367" w:rsidRPr="003A21EA" w:rsidRDefault="00976367" w:rsidP="00263BE5">
      <w:pPr>
        <w:pStyle w:val="Paragrafoelenco"/>
        <w:widowControl w:val="0"/>
        <w:numPr>
          <w:ilvl w:val="0"/>
          <w:numId w:val="17"/>
        </w:numPr>
        <w:spacing w:after="0"/>
        <w:jc w:val="both"/>
        <w:rPr>
          <w:rFonts w:ascii="Arial" w:eastAsia="Calibri" w:hAnsi="Arial" w:cs="Arial"/>
        </w:rPr>
      </w:pPr>
      <w:proofErr w:type="gramStart"/>
      <w:r w:rsidRPr="003A21EA">
        <w:rPr>
          <w:rFonts w:ascii="Arial" w:eastAsia="Calibri" w:hAnsi="Arial" w:cs="Arial"/>
        </w:rPr>
        <w:t>far</w:t>
      </w:r>
      <w:proofErr w:type="gramEnd"/>
      <w:r w:rsidRPr="003A21EA">
        <w:rPr>
          <w:rFonts w:ascii="Arial" w:eastAsia="Calibri" w:hAnsi="Arial" w:cs="Arial"/>
        </w:rPr>
        <w:t xml:space="preserve"> osservare a tutti i propri dipendenti e fornitori, tutte le norme e le disposizioni contenute nelle disposizioni legislative sopra citate;</w:t>
      </w:r>
    </w:p>
    <w:p w:rsidR="00976367" w:rsidRPr="003A21EA" w:rsidRDefault="00976367" w:rsidP="00263BE5">
      <w:pPr>
        <w:pStyle w:val="Paragrafoelenco"/>
        <w:widowControl w:val="0"/>
        <w:numPr>
          <w:ilvl w:val="0"/>
          <w:numId w:val="17"/>
        </w:numPr>
        <w:spacing w:after="0"/>
        <w:jc w:val="both"/>
        <w:rPr>
          <w:rFonts w:ascii="Arial" w:eastAsia="Calibri" w:hAnsi="Arial" w:cs="Arial"/>
        </w:rPr>
      </w:pPr>
      <w:proofErr w:type="gramStart"/>
      <w:r w:rsidRPr="003A21EA">
        <w:rPr>
          <w:rFonts w:ascii="Arial" w:eastAsia="Calibri" w:hAnsi="Arial" w:cs="Arial"/>
        </w:rPr>
        <w:t>disporre</w:t>
      </w:r>
      <w:proofErr w:type="gramEnd"/>
      <w:r w:rsidRPr="003A21EA">
        <w:rPr>
          <w:rFonts w:ascii="Arial" w:eastAsia="Calibri" w:hAnsi="Arial" w:cs="Arial"/>
        </w:rPr>
        <w:t xml:space="preserve"> e controllare che tutti i propri dipendenti siano dotati ed usino i Dispositivi di Protezione Individuale (DPI) appropriati e prescritti per i rischi connessi con le lavorazioni e/o con le operazioni da effettuare durante il corso dei lavori;</w:t>
      </w:r>
    </w:p>
    <w:p w:rsidR="00976367" w:rsidRPr="003A21EA" w:rsidRDefault="00976367" w:rsidP="00263BE5">
      <w:pPr>
        <w:pStyle w:val="Paragrafoelenco"/>
        <w:widowControl w:val="0"/>
        <w:numPr>
          <w:ilvl w:val="0"/>
          <w:numId w:val="17"/>
        </w:numPr>
        <w:spacing w:after="0"/>
        <w:jc w:val="both"/>
        <w:rPr>
          <w:rFonts w:ascii="Arial" w:eastAsia="Calibri" w:hAnsi="Arial" w:cs="Arial"/>
        </w:rPr>
      </w:pPr>
      <w:proofErr w:type="gramStart"/>
      <w:r w:rsidRPr="003A21EA">
        <w:rPr>
          <w:rFonts w:ascii="Arial" w:eastAsia="Calibri" w:hAnsi="Arial" w:cs="Arial"/>
        </w:rPr>
        <w:t>curare</w:t>
      </w:r>
      <w:proofErr w:type="gramEnd"/>
      <w:r w:rsidRPr="003A21EA">
        <w:rPr>
          <w:rFonts w:ascii="Arial" w:eastAsia="Calibri" w:hAnsi="Arial" w:cs="Arial"/>
        </w:rPr>
        <w:t xml:space="preserve"> che tutte le attrezzature ed i mezzi d’opera, compresi quelli eventualmente noleggiati siano in regola con le prescrizioni vigenti;</w:t>
      </w:r>
    </w:p>
    <w:p w:rsidR="00976367" w:rsidRPr="003A21EA" w:rsidRDefault="00976367" w:rsidP="00263BE5">
      <w:pPr>
        <w:pStyle w:val="Paragrafoelenco"/>
        <w:widowControl w:val="0"/>
        <w:numPr>
          <w:ilvl w:val="0"/>
          <w:numId w:val="17"/>
        </w:numPr>
        <w:spacing w:after="0"/>
        <w:jc w:val="both"/>
        <w:rPr>
          <w:rFonts w:ascii="Arial" w:eastAsia="Calibri" w:hAnsi="Arial" w:cs="Arial"/>
        </w:rPr>
      </w:pPr>
      <w:proofErr w:type="gramStart"/>
      <w:r w:rsidRPr="003A21EA">
        <w:rPr>
          <w:rFonts w:ascii="Arial" w:eastAsia="Calibri" w:hAnsi="Arial" w:cs="Arial"/>
        </w:rPr>
        <w:t>allontanare</w:t>
      </w:r>
      <w:proofErr w:type="gramEnd"/>
      <w:r w:rsidRPr="003A21EA">
        <w:rPr>
          <w:rFonts w:ascii="Arial" w:eastAsia="Calibri" w:hAnsi="Arial" w:cs="Arial"/>
        </w:rPr>
        <w:t xml:space="preserve"> immediatamente le attrezzature, mezzi d’opera od altro non rispondenti alle predette norme ed a sostituirli con altri idonei al corretto e sicuro utilizzo ed impiego;</w:t>
      </w:r>
    </w:p>
    <w:p w:rsidR="00976367" w:rsidRPr="003A21EA" w:rsidRDefault="00976367" w:rsidP="00263BE5">
      <w:pPr>
        <w:pStyle w:val="Paragrafoelenco"/>
        <w:widowControl w:val="0"/>
        <w:numPr>
          <w:ilvl w:val="0"/>
          <w:numId w:val="17"/>
        </w:numPr>
        <w:spacing w:after="0"/>
        <w:ind w:left="714" w:hanging="357"/>
        <w:jc w:val="both"/>
        <w:rPr>
          <w:rFonts w:ascii="Arial" w:eastAsia="Calibri" w:hAnsi="Arial" w:cs="Arial"/>
        </w:rPr>
      </w:pPr>
      <w:proofErr w:type="gramStart"/>
      <w:r w:rsidRPr="003A21EA">
        <w:rPr>
          <w:rFonts w:ascii="Arial" w:eastAsia="Calibri" w:hAnsi="Arial" w:cs="Arial"/>
        </w:rPr>
        <w:t>informare</w:t>
      </w:r>
      <w:proofErr w:type="gramEnd"/>
      <w:r w:rsidRPr="003A21EA">
        <w:rPr>
          <w:rFonts w:ascii="Arial" w:eastAsia="Calibri" w:hAnsi="Arial" w:cs="Arial"/>
        </w:rPr>
        <w:t>, immediatamente prima dell’inizio di ogni lavorazione prevista nell’appalto in oggetto, tutti i propri dipendenti dei rischi specifici della lavorazione da intraprendere e delle misure di prevenzione e sicurezza da adottare.</w:t>
      </w:r>
    </w:p>
    <w:p w:rsidR="00976367" w:rsidRPr="003A21EA" w:rsidRDefault="00976367" w:rsidP="003A21EA">
      <w:pPr>
        <w:widowControl w:val="0"/>
        <w:spacing w:after="0"/>
        <w:jc w:val="both"/>
        <w:rPr>
          <w:rFonts w:cs="Arial"/>
        </w:rPr>
      </w:pPr>
      <w:r w:rsidRPr="003A21EA">
        <w:rPr>
          <w:rFonts w:cs="Arial"/>
        </w:rPr>
        <w:t>La Direzione Lavori, il Coordinatore per l’esecuzione dei lavori ed il personale incaricato si riservano ogni facoltà di compiere ispezioni ed accertamenti per il rispetto di quanto sopra, nonché di richiedere ogni notizia od informazione all’Impresa circa l’osservanza a quanto prescritto dal presente articolo.</w:t>
      </w:r>
    </w:p>
    <w:p w:rsidR="00976367" w:rsidRPr="003A21EA" w:rsidRDefault="00976367" w:rsidP="003A21EA">
      <w:pPr>
        <w:widowControl w:val="0"/>
        <w:spacing w:after="0"/>
        <w:jc w:val="both"/>
        <w:rPr>
          <w:rFonts w:cs="Arial"/>
        </w:rPr>
      </w:pPr>
      <w:r w:rsidRPr="003A21EA">
        <w:rPr>
          <w:rFonts w:cs="Arial"/>
        </w:rPr>
        <w:t>Ai sensi del D.</w:t>
      </w:r>
      <w:r w:rsidR="00873437">
        <w:rPr>
          <w:rFonts w:cs="Arial"/>
        </w:rPr>
        <w:t xml:space="preserve"> </w:t>
      </w:r>
      <w:proofErr w:type="spellStart"/>
      <w:r w:rsidRPr="003A21EA">
        <w:rPr>
          <w:rFonts w:cs="Arial"/>
        </w:rPr>
        <w:t>Lgs</w:t>
      </w:r>
      <w:proofErr w:type="spellEnd"/>
      <w:r w:rsidRPr="003A21EA">
        <w:rPr>
          <w:rFonts w:cs="Arial"/>
        </w:rPr>
        <w:t>. 81/20</w:t>
      </w:r>
      <w:r w:rsidR="00873437">
        <w:rPr>
          <w:rFonts w:cs="Arial"/>
        </w:rPr>
        <w:t>08 l</w:t>
      </w:r>
      <w:r w:rsidRPr="003A21EA">
        <w:rPr>
          <w:rFonts w:cs="Arial"/>
        </w:rPr>
        <w:t>a Committenza comunicherà all’appaltatore il nominativo del Responsabile dei Lavori.</w:t>
      </w:r>
    </w:p>
    <w:p w:rsidR="00976367" w:rsidRPr="003A21EA" w:rsidRDefault="00976367" w:rsidP="003A21EA">
      <w:pPr>
        <w:widowControl w:val="0"/>
        <w:spacing w:after="0"/>
        <w:jc w:val="both"/>
        <w:rPr>
          <w:rFonts w:cs="Arial"/>
        </w:rPr>
      </w:pPr>
      <w:r w:rsidRPr="003A21EA">
        <w:rPr>
          <w:rFonts w:cs="Arial"/>
        </w:rPr>
        <w:t>Il Responsabile dei Lavori comunicher</w:t>
      </w:r>
      <w:r w:rsidR="00873437">
        <w:rPr>
          <w:rFonts w:cs="Arial"/>
        </w:rPr>
        <w:t>à</w:t>
      </w:r>
      <w:r w:rsidRPr="003A21EA">
        <w:rPr>
          <w:rFonts w:cs="Arial"/>
        </w:rPr>
        <w:t xml:space="preserve"> all’appaltatore il nominativo del Coordinatore per l’esecuzione dei Lavori, che dovrà essere riportato nel cartello di cantiere, unitamente al nominativo del Coordinatore per la progettazione. </w:t>
      </w:r>
    </w:p>
    <w:p w:rsidR="00976367" w:rsidRPr="00D4469F"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67" w:name="_Toc51232139"/>
      <w:bookmarkStart w:id="68" w:name="_Toc59446085"/>
      <w:r w:rsidRPr="00D4469F">
        <w:rPr>
          <w:rFonts w:ascii="Arial" w:eastAsia="Times New Roman" w:hAnsi="Arial" w:cs="Times New Roman"/>
          <w:bCs w:val="0"/>
          <w:caps/>
          <w:color w:val="000000"/>
          <w:sz w:val="22"/>
          <w:lang w:eastAsia="it-IT"/>
        </w:rPr>
        <w:t>ART. 2</w:t>
      </w:r>
      <w:r w:rsidR="00D4469F">
        <w:rPr>
          <w:rFonts w:ascii="Arial" w:eastAsia="Times New Roman" w:hAnsi="Arial" w:cs="Times New Roman"/>
          <w:bCs w:val="0"/>
          <w:caps/>
          <w:color w:val="000000"/>
          <w:sz w:val="22"/>
          <w:lang w:eastAsia="it-IT"/>
        </w:rPr>
        <w:t xml:space="preserve">4 </w:t>
      </w:r>
      <w:r w:rsidRPr="00D4469F">
        <w:rPr>
          <w:rFonts w:ascii="Arial" w:eastAsia="Times New Roman" w:hAnsi="Arial" w:cs="Times New Roman"/>
          <w:bCs w:val="0"/>
          <w:caps/>
          <w:color w:val="000000"/>
          <w:sz w:val="22"/>
          <w:lang w:eastAsia="it-IT"/>
        </w:rPr>
        <w:t>-</w:t>
      </w:r>
      <w:r w:rsidR="00D4469F">
        <w:rPr>
          <w:rFonts w:ascii="Arial" w:eastAsia="Times New Roman" w:hAnsi="Arial" w:cs="Times New Roman"/>
          <w:bCs w:val="0"/>
          <w:caps/>
          <w:color w:val="000000"/>
          <w:sz w:val="22"/>
          <w:lang w:eastAsia="it-IT"/>
        </w:rPr>
        <w:t xml:space="preserve"> </w:t>
      </w:r>
      <w:r w:rsidRPr="00D4469F">
        <w:rPr>
          <w:rFonts w:ascii="Arial" w:eastAsia="Times New Roman" w:hAnsi="Arial" w:cs="Times New Roman"/>
          <w:bCs w:val="0"/>
          <w:caps/>
          <w:color w:val="000000"/>
          <w:sz w:val="22"/>
          <w:lang w:eastAsia="it-IT"/>
        </w:rPr>
        <w:t xml:space="preserve">MISURAZIONE DEI LAVORI - PAGAMENTI </w:t>
      </w:r>
      <w:r w:rsidR="00B32463">
        <w:rPr>
          <w:rFonts w:ascii="Arial" w:eastAsia="Times New Roman" w:hAnsi="Arial" w:cs="Times New Roman"/>
          <w:bCs w:val="0"/>
          <w:caps/>
          <w:color w:val="000000"/>
          <w:sz w:val="22"/>
          <w:lang w:eastAsia="it-IT"/>
        </w:rPr>
        <w:t>A SAL</w:t>
      </w:r>
      <w:r w:rsidRPr="00D4469F">
        <w:rPr>
          <w:rFonts w:ascii="Arial" w:eastAsia="Times New Roman" w:hAnsi="Arial" w:cs="Times New Roman"/>
          <w:bCs w:val="0"/>
          <w:caps/>
          <w:color w:val="000000"/>
          <w:sz w:val="22"/>
          <w:lang w:eastAsia="it-IT"/>
        </w:rPr>
        <w:t xml:space="preserve"> - CONTO FINALE</w:t>
      </w:r>
      <w:bookmarkEnd w:id="67"/>
      <w:bookmarkEnd w:id="68"/>
    </w:p>
    <w:p w:rsidR="00976367" w:rsidRPr="00D4469F" w:rsidRDefault="00976367" w:rsidP="00D4469F">
      <w:pPr>
        <w:widowControl w:val="0"/>
        <w:spacing w:after="0"/>
        <w:jc w:val="both"/>
        <w:rPr>
          <w:rFonts w:cs="Arial"/>
        </w:rPr>
      </w:pPr>
      <w:r w:rsidRPr="00D4469F">
        <w:rPr>
          <w:rFonts w:cs="Arial"/>
        </w:rPr>
        <w:t>Le quantità dei lavori e delle provviste saranno in relazione a quanto previsto negli elaborati progettuali allo scopo di verificare la corrispondenza dell’eseguito con il progetto, e per preparare la banca dati necessaria alla gestione dell’opera.</w:t>
      </w:r>
    </w:p>
    <w:p w:rsidR="00976367" w:rsidRPr="00D4469F" w:rsidRDefault="00976367" w:rsidP="00D4469F">
      <w:pPr>
        <w:widowControl w:val="0"/>
        <w:spacing w:after="0"/>
        <w:jc w:val="both"/>
        <w:rPr>
          <w:rFonts w:cs="Arial"/>
        </w:rPr>
      </w:pPr>
      <w:r w:rsidRPr="00D4469F">
        <w:rPr>
          <w:rFonts w:cs="Arial"/>
        </w:rPr>
        <w:t>Le misure saranno prese in contraddittorio, mano a mano che si procederà all'esecuzione dei lavori, e riportate su supporti informatici e cartacei firmati dagli incaricati della Direzione dei Lavori e dall’Impresa.</w:t>
      </w:r>
    </w:p>
    <w:p w:rsidR="00976367" w:rsidRPr="00D4469F" w:rsidRDefault="00976367" w:rsidP="00D4469F">
      <w:pPr>
        <w:widowControl w:val="0"/>
        <w:spacing w:after="0"/>
        <w:jc w:val="both"/>
        <w:rPr>
          <w:rFonts w:cs="Arial"/>
        </w:rPr>
      </w:pPr>
      <w:r w:rsidRPr="00D4469F">
        <w:rPr>
          <w:rFonts w:cs="Arial"/>
        </w:rPr>
        <w:t>Il calcolo del</w:t>
      </w:r>
      <w:r w:rsidR="00B32463">
        <w:rPr>
          <w:rFonts w:cs="Arial"/>
        </w:rPr>
        <w:t xml:space="preserve"> SAL</w:t>
      </w:r>
      <w:r w:rsidRPr="00D4469F">
        <w:rPr>
          <w:rFonts w:cs="Arial"/>
        </w:rPr>
        <w:t>, quindi</w:t>
      </w:r>
      <w:r w:rsidR="005D175B">
        <w:rPr>
          <w:rFonts w:cs="Arial"/>
        </w:rPr>
        <w:t>,</w:t>
      </w:r>
      <w:r w:rsidRPr="00D4469F">
        <w:rPr>
          <w:rFonts w:cs="Arial"/>
        </w:rPr>
        <w:t xml:space="preserve"> </w:t>
      </w:r>
      <w:r w:rsidR="00B32463">
        <w:rPr>
          <w:rFonts w:cs="Arial"/>
        </w:rPr>
        <w:t xml:space="preserve">sarà </w:t>
      </w:r>
      <w:r w:rsidRPr="00D4469F">
        <w:rPr>
          <w:rFonts w:cs="Arial"/>
        </w:rPr>
        <w:t>determinato sommando gli importi</w:t>
      </w:r>
      <w:r w:rsidR="005D175B">
        <w:rPr>
          <w:rFonts w:cs="Arial"/>
        </w:rPr>
        <w:t>,</w:t>
      </w:r>
      <w:r w:rsidRPr="00D4469F">
        <w:rPr>
          <w:rFonts w:cs="Arial"/>
        </w:rPr>
        <w:t xml:space="preserve"> ottenuti moltiplicando le quantità dei lavori a misura per i rispettivi prezzi di elenco applicando il ribasso d’asta; saranno altresì computati i relativi oneri della sicurezza in accordo allo stato di avanzamento dei lavori. </w:t>
      </w:r>
    </w:p>
    <w:p w:rsidR="009C4017" w:rsidRDefault="00976367" w:rsidP="00D4469F">
      <w:pPr>
        <w:widowControl w:val="0"/>
        <w:spacing w:after="0"/>
        <w:jc w:val="both"/>
        <w:rPr>
          <w:rFonts w:cs="Arial"/>
        </w:rPr>
      </w:pPr>
      <w:r w:rsidRPr="00B32463">
        <w:rPr>
          <w:rFonts w:cs="Arial"/>
        </w:rPr>
        <w:t>Si conviene che il pagamento dell’importo di</w:t>
      </w:r>
      <w:r w:rsidR="00B32463" w:rsidRPr="00B32463">
        <w:rPr>
          <w:rFonts w:cs="Arial"/>
        </w:rPr>
        <w:t xml:space="preserve"> ciascun</w:t>
      </w:r>
      <w:r w:rsidRPr="00B32463">
        <w:rPr>
          <w:rFonts w:cs="Arial"/>
        </w:rPr>
        <w:t xml:space="preserve"> </w:t>
      </w:r>
      <w:r w:rsidR="00B32463" w:rsidRPr="00B32463">
        <w:rPr>
          <w:rFonts w:cs="Arial"/>
        </w:rPr>
        <w:t xml:space="preserve">SAL </w:t>
      </w:r>
      <w:r w:rsidRPr="00B32463">
        <w:rPr>
          <w:rFonts w:cs="Arial"/>
        </w:rPr>
        <w:t xml:space="preserve">verrà corrisposto al raggiungimento della cifra minima di € </w:t>
      </w:r>
      <w:r w:rsidR="00B32463" w:rsidRPr="00B32463">
        <w:rPr>
          <w:rFonts w:cs="Arial"/>
        </w:rPr>
        <w:t>200</w:t>
      </w:r>
      <w:r w:rsidRPr="00B32463">
        <w:rPr>
          <w:rFonts w:cs="Arial"/>
        </w:rPr>
        <w:t>.000</w:t>
      </w:r>
      <w:r w:rsidR="00B32463" w:rsidRPr="00B32463">
        <w:rPr>
          <w:rFonts w:cs="Arial"/>
        </w:rPr>
        <w:t>,00, oltre IVA</w:t>
      </w:r>
      <w:r w:rsidRPr="00B32463">
        <w:rPr>
          <w:rFonts w:cs="Arial"/>
        </w:rPr>
        <w:t>.</w:t>
      </w:r>
      <w:r w:rsidR="009C4017" w:rsidRPr="009C4017">
        <w:t xml:space="preserve"> </w:t>
      </w:r>
      <w:r w:rsidR="009C4017" w:rsidRPr="009C4017">
        <w:rPr>
          <w:rFonts w:cs="Arial"/>
        </w:rPr>
        <w:t>(</w:t>
      </w:r>
      <w:proofErr w:type="gramStart"/>
      <w:r w:rsidR="009C4017" w:rsidRPr="009C4017">
        <w:rPr>
          <w:rFonts w:cs="Arial"/>
        </w:rPr>
        <w:t>fatta</w:t>
      </w:r>
      <w:proofErr w:type="gramEnd"/>
      <w:r w:rsidR="009C4017" w:rsidRPr="009C4017">
        <w:rPr>
          <w:rFonts w:cs="Arial"/>
        </w:rPr>
        <w:t xml:space="preserve"> eccezione per il conto </w:t>
      </w:r>
      <w:r w:rsidR="009C4017" w:rsidRPr="009C4017">
        <w:rPr>
          <w:rFonts w:cs="Arial"/>
        </w:rPr>
        <w:lastRenderedPageBreak/>
        <w:t xml:space="preserve">finale dell'appalto),  oltre IVA, valutato secondo la ripartizione percentuale delle categorie di lavoro che sono indicate per l’importo </w:t>
      </w:r>
      <w:r w:rsidR="009C4017">
        <w:rPr>
          <w:rFonts w:cs="Arial"/>
        </w:rPr>
        <w:t>a corpo nel progetto esecutivo.</w:t>
      </w:r>
    </w:p>
    <w:p w:rsidR="00976367" w:rsidRPr="00D4469F" w:rsidRDefault="00976367" w:rsidP="00D4469F">
      <w:pPr>
        <w:widowControl w:val="0"/>
        <w:spacing w:after="0"/>
        <w:jc w:val="both"/>
        <w:rPr>
          <w:rFonts w:cs="Arial"/>
        </w:rPr>
      </w:pPr>
      <w:bookmarkStart w:id="69" w:name="_GoBack"/>
      <w:bookmarkEnd w:id="69"/>
      <w:r w:rsidRPr="00D4469F">
        <w:rPr>
          <w:rFonts w:cs="Arial"/>
        </w:rPr>
        <w:t>Su ogni certificato di acconto sarà effettuata, secondo le norme vigenti, la seguente trattenuta di garanzia dello 0,50%, sullo stesso ammontare, per assicurazione operai.</w:t>
      </w:r>
    </w:p>
    <w:p w:rsidR="00976367" w:rsidRPr="00D4469F" w:rsidRDefault="00976367" w:rsidP="00D4469F">
      <w:pPr>
        <w:widowControl w:val="0"/>
        <w:spacing w:after="0"/>
        <w:jc w:val="both"/>
        <w:rPr>
          <w:rFonts w:cs="Arial"/>
        </w:rPr>
      </w:pPr>
      <w:r w:rsidRPr="00D4469F">
        <w:rPr>
          <w:rFonts w:cs="Arial"/>
        </w:rPr>
        <w:t>La rata di saldo sarà corrisposta, successivamente alla ultimazione e l’emanazione del certificato di regolare esecuzione.</w:t>
      </w:r>
    </w:p>
    <w:p w:rsidR="00976367" w:rsidRPr="00D4469F" w:rsidRDefault="00976367" w:rsidP="00D4469F">
      <w:pPr>
        <w:widowControl w:val="0"/>
        <w:spacing w:after="0"/>
        <w:jc w:val="both"/>
        <w:rPr>
          <w:rFonts w:cs="Arial"/>
        </w:rPr>
      </w:pPr>
      <w:r w:rsidRPr="00D4469F">
        <w:rPr>
          <w:rFonts w:cs="Arial"/>
        </w:rPr>
        <w:t>I pagamenti avverranno comunque dopo l’approvazione del relativo contratto e la registrazione degli atti agli effetti fiscali, ove del caso.</w:t>
      </w:r>
    </w:p>
    <w:p w:rsidR="00976367" w:rsidRPr="00D4469F" w:rsidRDefault="00976367" w:rsidP="00D4469F">
      <w:pPr>
        <w:widowControl w:val="0"/>
        <w:spacing w:after="0"/>
        <w:jc w:val="both"/>
        <w:rPr>
          <w:rFonts w:cs="Arial"/>
        </w:rPr>
      </w:pPr>
      <w:r w:rsidRPr="00D4469F">
        <w:rPr>
          <w:rFonts w:cs="Arial"/>
        </w:rPr>
        <w:t>Il pagamento dei lavori verrà effettuato, inoltre, sempre che l’assuntore risulti in regola con gli adempimenti di cui al precedente articolo 8 del contratto di appalto.</w:t>
      </w:r>
    </w:p>
    <w:p w:rsidR="00976367" w:rsidRPr="00D4469F" w:rsidRDefault="00976367" w:rsidP="00D4469F">
      <w:pPr>
        <w:spacing w:after="0"/>
        <w:jc w:val="both"/>
        <w:rPr>
          <w:rFonts w:cs="Arial"/>
        </w:rPr>
      </w:pPr>
      <w:r w:rsidRPr="00D4469F">
        <w:rPr>
          <w:rFonts w:cs="Arial"/>
        </w:rPr>
        <w:t>I materiali a piè d’opera, sempre che siano stati accettati dalla Direzione dei Lavori, verranno, ai sensi e nei limiti dell’art. 13 del D.M. 49/2018, compresi negli stati d’avanzamento dei lavori per i pagamenti suddetti.</w:t>
      </w:r>
    </w:p>
    <w:p w:rsidR="00976367" w:rsidRPr="00D4469F" w:rsidRDefault="00976367" w:rsidP="00D4469F">
      <w:pPr>
        <w:spacing w:after="0"/>
        <w:jc w:val="both"/>
        <w:rPr>
          <w:rFonts w:cs="Arial"/>
        </w:rPr>
      </w:pPr>
      <w:r w:rsidRPr="00D4469F">
        <w:rPr>
          <w:rFonts w:cs="Arial"/>
        </w:rPr>
        <w:t>Il pagamento saldo sarà effettuato ai sensi dell’art.113-bis del vigente Codice Appalti.</w:t>
      </w:r>
    </w:p>
    <w:p w:rsidR="00976367" w:rsidRPr="00D4469F"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70" w:name="_Toc51232140"/>
      <w:bookmarkStart w:id="71" w:name="_Toc59446086"/>
      <w:r w:rsidRPr="00D4469F">
        <w:rPr>
          <w:rFonts w:ascii="Arial" w:eastAsia="Times New Roman" w:hAnsi="Arial" w:cs="Times New Roman"/>
          <w:bCs w:val="0"/>
          <w:caps/>
          <w:color w:val="000000"/>
          <w:sz w:val="22"/>
          <w:lang w:eastAsia="it-IT"/>
        </w:rPr>
        <w:t>ART. 2</w:t>
      </w:r>
      <w:r w:rsidR="00CD3633">
        <w:rPr>
          <w:rFonts w:ascii="Arial" w:eastAsia="Times New Roman" w:hAnsi="Arial" w:cs="Times New Roman"/>
          <w:bCs w:val="0"/>
          <w:caps/>
          <w:color w:val="000000"/>
          <w:sz w:val="22"/>
          <w:lang w:eastAsia="it-IT"/>
        </w:rPr>
        <w:t>5</w:t>
      </w:r>
      <w:r w:rsidRPr="00D4469F">
        <w:rPr>
          <w:rFonts w:ascii="Arial" w:eastAsia="Times New Roman" w:hAnsi="Arial" w:cs="Times New Roman"/>
          <w:bCs w:val="0"/>
          <w:caps/>
          <w:color w:val="000000"/>
          <w:sz w:val="22"/>
          <w:lang w:eastAsia="it-IT"/>
        </w:rPr>
        <w:t xml:space="preserve"> DISPOSIZIONI GENERALI RELATIVE AI PREZZI - INVARIABILITA' DEI PREZZI - NUOVI PREZZI</w:t>
      </w:r>
      <w:bookmarkEnd w:id="70"/>
      <w:bookmarkEnd w:id="71"/>
    </w:p>
    <w:p w:rsidR="00976367" w:rsidRPr="00D4469F" w:rsidRDefault="00B32463" w:rsidP="00D4469F">
      <w:pPr>
        <w:widowControl w:val="0"/>
        <w:spacing w:after="0"/>
        <w:jc w:val="both"/>
        <w:rPr>
          <w:rFonts w:cs="Arial"/>
        </w:rPr>
      </w:pPr>
      <w:r>
        <w:rPr>
          <w:rFonts w:cs="Arial"/>
        </w:rPr>
        <w:t>Per i lavori e le somministrazioni appaltati a misura</w:t>
      </w:r>
      <w:r w:rsidR="00976367" w:rsidRPr="00D4469F">
        <w:rPr>
          <w:rFonts w:cs="Arial"/>
        </w:rPr>
        <w:t xml:space="preserve"> </w:t>
      </w:r>
      <w:r>
        <w:rPr>
          <w:rFonts w:cs="Arial"/>
        </w:rPr>
        <w:t xml:space="preserve">i </w:t>
      </w:r>
      <w:r w:rsidRPr="00D4469F">
        <w:rPr>
          <w:rFonts w:cs="Arial"/>
        </w:rPr>
        <w:t xml:space="preserve">prezzi unitari </w:t>
      </w:r>
      <w:r w:rsidR="00976367" w:rsidRPr="00D4469F">
        <w:rPr>
          <w:rFonts w:cs="Arial"/>
        </w:rPr>
        <w:t>s</w:t>
      </w:r>
      <w:r>
        <w:rPr>
          <w:rFonts w:cs="Arial"/>
        </w:rPr>
        <w:t>ono</w:t>
      </w:r>
      <w:r w:rsidR="00976367" w:rsidRPr="00D4469F">
        <w:rPr>
          <w:rFonts w:cs="Arial"/>
        </w:rPr>
        <w:t xml:space="preserve"> liquidati in base a</w:t>
      </w:r>
      <w:r>
        <w:rPr>
          <w:rFonts w:cs="Arial"/>
        </w:rPr>
        <w:t>l</w:t>
      </w:r>
      <w:r w:rsidR="00976367" w:rsidRPr="00D4469F">
        <w:rPr>
          <w:rFonts w:cs="Arial"/>
        </w:rPr>
        <w:t xml:space="preserve">l’allegato Elenco </w:t>
      </w:r>
      <w:r>
        <w:rPr>
          <w:rFonts w:cs="Arial"/>
        </w:rPr>
        <w:t>prezzi</w:t>
      </w:r>
      <w:r w:rsidR="002F43D9">
        <w:rPr>
          <w:rFonts w:cs="Arial"/>
        </w:rPr>
        <w:t xml:space="preserve"> al presente Capitolato Speciale di appalto,</w:t>
      </w:r>
      <w:r>
        <w:rPr>
          <w:rFonts w:cs="Arial"/>
        </w:rPr>
        <w:t xml:space="preserve"> </w:t>
      </w:r>
      <w:r w:rsidR="00976367" w:rsidRPr="00D4469F">
        <w:rPr>
          <w:rFonts w:cs="Arial"/>
        </w:rPr>
        <w:t xml:space="preserve">al netto del ribasso d’asta offerto.     </w:t>
      </w:r>
    </w:p>
    <w:p w:rsidR="00976367" w:rsidRPr="00D4469F" w:rsidRDefault="00976367" w:rsidP="00D4469F">
      <w:pPr>
        <w:widowControl w:val="0"/>
        <w:spacing w:after="0"/>
        <w:jc w:val="both"/>
        <w:rPr>
          <w:rFonts w:cs="Arial"/>
        </w:rPr>
      </w:pPr>
      <w:r w:rsidRPr="00D4469F">
        <w:rPr>
          <w:rFonts w:cs="Arial"/>
        </w:rPr>
        <w:t xml:space="preserve">I prezzi unitari in base ai quali, dopo deduzione del pattuito ribasso d'asta calcolato sull'importo complessivo a base d'asta (o sulle singole voci di elenco nel caso di affidamento mediante offerta a prezzi unitari), </w:t>
      </w:r>
      <w:r w:rsidRPr="00B32463">
        <w:rPr>
          <w:rFonts w:cs="Arial"/>
        </w:rPr>
        <w:t>s</w:t>
      </w:r>
      <w:r w:rsidR="00BE067E">
        <w:rPr>
          <w:rFonts w:cs="Arial"/>
        </w:rPr>
        <w:t>o</w:t>
      </w:r>
      <w:r w:rsidRPr="00B32463">
        <w:rPr>
          <w:rFonts w:cs="Arial"/>
        </w:rPr>
        <w:t>no pagati i lavori appaltati a misura e</w:t>
      </w:r>
      <w:r w:rsidRPr="00D4469F">
        <w:rPr>
          <w:rFonts w:cs="Arial"/>
        </w:rPr>
        <w:t xml:space="preserve"> le somministrazioni, sono quelli risultanti dall'elenco prezzi allegato al contratto.</w:t>
      </w:r>
    </w:p>
    <w:p w:rsidR="00976367" w:rsidRPr="00D4469F" w:rsidRDefault="00976367" w:rsidP="00D4469F">
      <w:pPr>
        <w:spacing w:after="0"/>
        <w:jc w:val="both"/>
        <w:rPr>
          <w:rFonts w:cs="Arial"/>
        </w:rPr>
      </w:pPr>
      <w:r w:rsidRPr="00D4469F">
        <w:rPr>
          <w:rFonts w:cs="Arial"/>
        </w:rPr>
        <w:t>Il corrispettivo d’appalto, oltre a tutti gli oneri descritti in altri articoli, comprende anche, a puro titolo esemplificativo:</w:t>
      </w:r>
    </w:p>
    <w:p w:rsidR="00976367" w:rsidRPr="00D4469F" w:rsidRDefault="00976367" w:rsidP="00263BE5">
      <w:pPr>
        <w:pStyle w:val="Paragrafoelenco"/>
        <w:widowControl w:val="0"/>
        <w:numPr>
          <w:ilvl w:val="1"/>
          <w:numId w:val="20"/>
        </w:numPr>
        <w:spacing w:after="0"/>
        <w:ind w:left="426" w:hanging="284"/>
        <w:contextualSpacing w:val="0"/>
        <w:jc w:val="both"/>
        <w:rPr>
          <w:rFonts w:ascii="Arial" w:eastAsia="Calibri" w:hAnsi="Arial" w:cs="Arial"/>
        </w:rPr>
      </w:pPr>
      <w:proofErr w:type="gramStart"/>
      <w:r w:rsidRPr="00D4469F">
        <w:rPr>
          <w:rFonts w:ascii="Arial" w:eastAsia="Calibri" w:hAnsi="Arial" w:cs="Arial"/>
        </w:rPr>
        <w:t>per</w:t>
      </w:r>
      <w:proofErr w:type="gramEnd"/>
      <w:r w:rsidRPr="00D4469F">
        <w:rPr>
          <w:rFonts w:ascii="Arial" w:eastAsia="Calibri" w:hAnsi="Arial" w:cs="Arial"/>
        </w:rPr>
        <w:t xml:space="preserve"> i materiali: ogni spesa per la fornitura, trasporti, cali, perdite, sprechi, ecc., nessuna eccettuata, per darli pronti all'impiego a piè di qualunque opera in qualsiasi punto del lavoro;</w:t>
      </w:r>
    </w:p>
    <w:p w:rsidR="00976367" w:rsidRPr="00D4469F" w:rsidRDefault="00976367" w:rsidP="00263BE5">
      <w:pPr>
        <w:pStyle w:val="Paragrafoelenco"/>
        <w:widowControl w:val="0"/>
        <w:numPr>
          <w:ilvl w:val="1"/>
          <w:numId w:val="20"/>
        </w:numPr>
        <w:spacing w:after="0"/>
        <w:ind w:left="426" w:hanging="284"/>
        <w:contextualSpacing w:val="0"/>
        <w:jc w:val="both"/>
        <w:rPr>
          <w:rFonts w:ascii="Arial" w:eastAsia="Calibri" w:hAnsi="Arial" w:cs="Arial"/>
        </w:rPr>
      </w:pPr>
      <w:proofErr w:type="gramStart"/>
      <w:r w:rsidRPr="00D4469F">
        <w:rPr>
          <w:rFonts w:ascii="Arial" w:eastAsia="Calibri" w:hAnsi="Arial" w:cs="Arial"/>
        </w:rPr>
        <w:t>per</w:t>
      </w:r>
      <w:proofErr w:type="gramEnd"/>
      <w:r w:rsidRPr="00D4469F">
        <w:rPr>
          <w:rFonts w:ascii="Arial" w:eastAsia="Calibri" w:hAnsi="Arial" w:cs="Arial"/>
        </w:rPr>
        <w:t xml:space="preserve"> gli operai e mezzi d'opera: ogni spesa per fornire i medesimi di attrezzi ed utensili del mestiere nonché le quote per assicurazioni sociali e polizze, nonché per illuminazione dei cantieri in caso di lavoro notturno;</w:t>
      </w:r>
    </w:p>
    <w:p w:rsidR="00976367" w:rsidRPr="00D4469F" w:rsidRDefault="00976367" w:rsidP="00263BE5">
      <w:pPr>
        <w:pStyle w:val="Paragrafoelenco"/>
        <w:widowControl w:val="0"/>
        <w:numPr>
          <w:ilvl w:val="1"/>
          <w:numId w:val="20"/>
        </w:numPr>
        <w:spacing w:after="0"/>
        <w:ind w:left="426" w:hanging="284"/>
        <w:contextualSpacing w:val="0"/>
        <w:jc w:val="both"/>
        <w:rPr>
          <w:rFonts w:ascii="Arial" w:eastAsia="Calibri" w:hAnsi="Arial" w:cs="Arial"/>
        </w:rPr>
      </w:pPr>
      <w:proofErr w:type="gramStart"/>
      <w:r w:rsidRPr="00D4469F">
        <w:rPr>
          <w:rFonts w:ascii="Arial" w:eastAsia="Calibri" w:hAnsi="Arial" w:cs="Arial"/>
        </w:rPr>
        <w:t>per</w:t>
      </w:r>
      <w:proofErr w:type="gramEnd"/>
      <w:r w:rsidRPr="00D4469F">
        <w:rPr>
          <w:rFonts w:ascii="Arial" w:eastAsia="Calibri" w:hAnsi="Arial" w:cs="Arial"/>
        </w:rPr>
        <w:t xml:space="preserve"> i noli: ogni spesa per dare a piè d'opera i macchinari ed i mezzi d'opera pronti al loro uso;</w:t>
      </w:r>
    </w:p>
    <w:p w:rsidR="00976367" w:rsidRPr="00D4469F" w:rsidRDefault="00976367" w:rsidP="00263BE5">
      <w:pPr>
        <w:pStyle w:val="Paragrafoelenco"/>
        <w:widowControl w:val="0"/>
        <w:numPr>
          <w:ilvl w:val="1"/>
          <w:numId w:val="20"/>
        </w:numPr>
        <w:spacing w:after="0"/>
        <w:ind w:left="426" w:hanging="284"/>
        <w:contextualSpacing w:val="0"/>
        <w:jc w:val="both"/>
        <w:rPr>
          <w:rFonts w:ascii="Arial" w:eastAsia="Calibri" w:hAnsi="Arial" w:cs="Arial"/>
        </w:rPr>
      </w:pPr>
      <w:proofErr w:type="gramStart"/>
      <w:r w:rsidRPr="00D4469F">
        <w:rPr>
          <w:rFonts w:ascii="Arial" w:eastAsia="Calibri" w:hAnsi="Arial" w:cs="Arial"/>
        </w:rPr>
        <w:t>per</w:t>
      </w:r>
      <w:proofErr w:type="gramEnd"/>
      <w:r w:rsidRPr="00D4469F">
        <w:rPr>
          <w:rFonts w:ascii="Arial" w:eastAsia="Calibri" w:hAnsi="Arial" w:cs="Arial"/>
        </w:rPr>
        <w:t xml:space="preserve"> gli oneri previsti da contratto e Capitolato: tutte le spese necessarie per il congiunto e totale assolvimento di tutti gli oneri;</w:t>
      </w:r>
    </w:p>
    <w:p w:rsidR="00976367" w:rsidRPr="00D4469F" w:rsidRDefault="00976367" w:rsidP="00263BE5">
      <w:pPr>
        <w:pStyle w:val="Paragrafoelenco"/>
        <w:widowControl w:val="0"/>
        <w:numPr>
          <w:ilvl w:val="1"/>
          <w:numId w:val="20"/>
        </w:numPr>
        <w:spacing w:after="0"/>
        <w:ind w:left="426" w:hanging="284"/>
        <w:contextualSpacing w:val="0"/>
        <w:jc w:val="both"/>
        <w:rPr>
          <w:rFonts w:ascii="Arial" w:eastAsia="Calibri" w:hAnsi="Arial" w:cs="Arial"/>
        </w:rPr>
      </w:pPr>
      <w:r w:rsidRPr="00D4469F">
        <w:rPr>
          <w:rFonts w:ascii="Arial" w:eastAsia="Calibri" w:hAnsi="Arial" w:cs="Arial"/>
        </w:rPr>
        <w:t>per i lavori a misura ed a corpo, tutte le spese per forniture, lavorazioni, mezzi d'opera, assicurazioni d'ogni specie, indennità di cave, di passaggi o di deposito, di cantiere, di occupazione temporanea e d'altra specie, mezzi d'opera provvisionali, carichi, trasporti e scarichi in ascesa o discesa, ecc., e per quanto occorre per dare il lavoro compiuto a perfetta regola d'arte, intendendosi nei prezzi stessi compreso ogni compenso per tutti gli oneri che l'Appaltatore dovrà sostenere a tale scopo, anche se non esplicitamente detti o richiamati nei vari articoli e nell'elenco dei prezzi del presente Capitolato</w:t>
      </w:r>
      <w:r w:rsidR="00C34BD0">
        <w:rPr>
          <w:rFonts w:ascii="Arial" w:eastAsia="Calibri" w:hAnsi="Arial" w:cs="Arial"/>
        </w:rPr>
        <w:t>;</w:t>
      </w:r>
    </w:p>
    <w:p w:rsidR="00976367" w:rsidRPr="00D4469F" w:rsidRDefault="00976367" w:rsidP="00263BE5">
      <w:pPr>
        <w:pStyle w:val="Paragrafoelenco"/>
        <w:widowControl w:val="0"/>
        <w:numPr>
          <w:ilvl w:val="1"/>
          <w:numId w:val="20"/>
        </w:numPr>
        <w:spacing w:after="0"/>
        <w:ind w:left="426" w:hanging="284"/>
        <w:contextualSpacing w:val="0"/>
        <w:jc w:val="both"/>
        <w:rPr>
          <w:rFonts w:ascii="Arial" w:eastAsia="Calibri" w:hAnsi="Arial" w:cs="Arial"/>
        </w:rPr>
      </w:pPr>
      <w:proofErr w:type="gramStart"/>
      <w:r w:rsidRPr="00D4469F">
        <w:rPr>
          <w:rFonts w:ascii="Arial" w:eastAsia="Calibri" w:hAnsi="Arial" w:cs="Arial"/>
        </w:rPr>
        <w:t>tutti</w:t>
      </w:r>
      <w:proofErr w:type="gramEnd"/>
      <w:r w:rsidRPr="00D4469F">
        <w:rPr>
          <w:rFonts w:ascii="Arial" w:eastAsia="Calibri" w:hAnsi="Arial" w:cs="Arial"/>
        </w:rPr>
        <w:t xml:space="preserve"> gli oneri per la sicurezza previsti dal D.</w:t>
      </w:r>
      <w:r w:rsidR="00B11E83">
        <w:rPr>
          <w:rFonts w:ascii="Arial" w:eastAsia="Calibri" w:hAnsi="Arial" w:cs="Arial"/>
        </w:rPr>
        <w:t xml:space="preserve"> </w:t>
      </w:r>
      <w:proofErr w:type="spellStart"/>
      <w:r w:rsidR="00B11E83">
        <w:rPr>
          <w:rFonts w:ascii="Arial" w:eastAsia="Calibri" w:hAnsi="Arial" w:cs="Arial"/>
        </w:rPr>
        <w:t>L</w:t>
      </w:r>
      <w:r w:rsidRPr="00D4469F">
        <w:rPr>
          <w:rFonts w:ascii="Arial" w:eastAsia="Calibri" w:hAnsi="Arial" w:cs="Arial"/>
        </w:rPr>
        <w:t>g</w:t>
      </w:r>
      <w:r w:rsidR="00B11E83">
        <w:rPr>
          <w:rFonts w:ascii="Arial" w:eastAsia="Calibri" w:hAnsi="Arial" w:cs="Arial"/>
        </w:rPr>
        <w:t>s</w:t>
      </w:r>
      <w:proofErr w:type="spellEnd"/>
      <w:r w:rsidR="00B11E83">
        <w:rPr>
          <w:rFonts w:ascii="Arial" w:eastAsia="Calibri" w:hAnsi="Arial" w:cs="Arial"/>
        </w:rPr>
        <w:t>.</w:t>
      </w:r>
      <w:r w:rsidRPr="00D4469F">
        <w:rPr>
          <w:rFonts w:ascii="Arial" w:eastAsia="Calibri" w:hAnsi="Arial" w:cs="Arial"/>
        </w:rPr>
        <w:t xml:space="preserve"> </w:t>
      </w:r>
      <w:r w:rsidR="00B11E83">
        <w:rPr>
          <w:rFonts w:ascii="Arial" w:eastAsia="Calibri" w:hAnsi="Arial" w:cs="Arial"/>
        </w:rPr>
        <w:t xml:space="preserve">n. </w:t>
      </w:r>
      <w:r w:rsidRPr="00D4469F">
        <w:rPr>
          <w:rFonts w:ascii="Arial" w:eastAsia="Calibri" w:hAnsi="Arial" w:cs="Arial"/>
        </w:rPr>
        <w:t>81/08 e per quanto applicabili gli oneri di cui al D.</w:t>
      </w:r>
      <w:r w:rsidR="00B11E83">
        <w:rPr>
          <w:rFonts w:ascii="Arial" w:eastAsia="Calibri" w:hAnsi="Arial" w:cs="Arial"/>
        </w:rPr>
        <w:t xml:space="preserve"> </w:t>
      </w:r>
      <w:proofErr w:type="spellStart"/>
      <w:r w:rsidRPr="00D4469F">
        <w:rPr>
          <w:rFonts w:ascii="Arial" w:eastAsia="Calibri" w:hAnsi="Arial" w:cs="Arial"/>
        </w:rPr>
        <w:t>Lgs</w:t>
      </w:r>
      <w:proofErr w:type="spellEnd"/>
      <w:r w:rsidRPr="00D4469F">
        <w:rPr>
          <w:rFonts w:ascii="Arial" w:eastAsia="Calibri" w:hAnsi="Arial" w:cs="Arial"/>
        </w:rPr>
        <w:t>. 05.02.1997 n° 22;</w:t>
      </w:r>
    </w:p>
    <w:p w:rsidR="00976367" w:rsidRPr="00D4469F" w:rsidRDefault="00976367" w:rsidP="00263BE5">
      <w:pPr>
        <w:pStyle w:val="Paragrafoelenco"/>
        <w:widowControl w:val="0"/>
        <w:numPr>
          <w:ilvl w:val="1"/>
          <w:numId w:val="20"/>
        </w:numPr>
        <w:spacing w:after="0"/>
        <w:ind w:left="426" w:hanging="284"/>
        <w:contextualSpacing w:val="0"/>
        <w:jc w:val="both"/>
        <w:rPr>
          <w:rFonts w:ascii="Arial" w:eastAsia="Calibri" w:hAnsi="Arial" w:cs="Arial"/>
        </w:rPr>
      </w:pPr>
      <w:proofErr w:type="gramStart"/>
      <w:r w:rsidRPr="00D4469F">
        <w:rPr>
          <w:rFonts w:ascii="Arial" w:eastAsia="Calibri" w:hAnsi="Arial" w:cs="Arial"/>
        </w:rPr>
        <w:t>tutti</w:t>
      </w:r>
      <w:proofErr w:type="gramEnd"/>
      <w:r w:rsidRPr="00D4469F">
        <w:rPr>
          <w:rFonts w:ascii="Arial" w:eastAsia="Calibri" w:hAnsi="Arial" w:cs="Arial"/>
        </w:rPr>
        <w:t xml:space="preserve"> gli oneri per la prestazione delle garanzie e delle assicurazioni di cui agli articoli precedenti. </w:t>
      </w:r>
    </w:p>
    <w:p w:rsidR="00976367" w:rsidRPr="00D4469F" w:rsidRDefault="00976367" w:rsidP="00D4469F">
      <w:pPr>
        <w:spacing w:after="0"/>
        <w:jc w:val="both"/>
        <w:rPr>
          <w:rFonts w:cs="Arial"/>
        </w:rPr>
      </w:pPr>
      <w:r w:rsidRPr="00D4469F">
        <w:rPr>
          <w:rFonts w:cs="Arial"/>
        </w:rPr>
        <w:t>E’ esclusa ogni forma di revisione prezzi e non si applica il primo comma dell’art. 1664 c.c.</w:t>
      </w:r>
    </w:p>
    <w:p w:rsidR="00976367" w:rsidRPr="00D4469F" w:rsidRDefault="00976367" w:rsidP="00D4469F">
      <w:pPr>
        <w:widowControl w:val="0"/>
        <w:spacing w:after="0"/>
        <w:jc w:val="both"/>
        <w:rPr>
          <w:rFonts w:cs="Arial"/>
        </w:rPr>
      </w:pPr>
      <w:r w:rsidRPr="00D4469F">
        <w:rPr>
          <w:rFonts w:cs="Arial"/>
        </w:rPr>
        <w:t xml:space="preserve">I prezzi medesimi, per lavori a misura ed a corpo, nonché il compenso a corpo, diminuiti del ribasso offerto, si intendono accettati dall'Appaltatore in base ai calcoli di sua convenienza, </w:t>
      </w:r>
      <w:r w:rsidRPr="00D4469F">
        <w:rPr>
          <w:rFonts w:cs="Arial"/>
        </w:rPr>
        <w:lastRenderedPageBreak/>
        <w:t>a tutto suo rischio e sono fissi ed invariabili.</w:t>
      </w:r>
    </w:p>
    <w:p w:rsidR="00976367" w:rsidRPr="00D4469F" w:rsidRDefault="00976367" w:rsidP="00D4469F">
      <w:pPr>
        <w:widowControl w:val="0"/>
        <w:spacing w:after="0"/>
        <w:jc w:val="both"/>
        <w:rPr>
          <w:rFonts w:cs="Arial"/>
        </w:rPr>
      </w:pPr>
      <w:r w:rsidRPr="00D4469F">
        <w:rPr>
          <w:rFonts w:cs="Arial"/>
        </w:rPr>
        <w:t>E' esclusa ogni forma di revisione prezzi se le modifiche del contratto, a prescindere dal loro valore monetario, non sono previste in clausole chiare, precise e inequivocabili, comprensive di quelle relative alla revisione dei prezzi. Tali clausole fissano la portata e la natura di eventuali modifiche nonché le condizioni alle quali esse possono essere impiegate, facendo riferimento alle variazion</w:t>
      </w:r>
      <w:r w:rsidR="00B11E83">
        <w:rPr>
          <w:rFonts w:cs="Arial"/>
        </w:rPr>
        <w:t>i</w:t>
      </w:r>
      <w:r w:rsidRPr="00D4469F">
        <w:rPr>
          <w:rFonts w:cs="Arial"/>
        </w:rPr>
        <w:t xml:space="preserve"> dei prezzi e dei costi standard, ove definiti. Esse non apportano modifiche che avrebbero l'effetto di alterare la natura generale del contratto o dell'accordo quadro.</w:t>
      </w:r>
    </w:p>
    <w:p w:rsidR="00976367" w:rsidRPr="00D4469F" w:rsidRDefault="00976367" w:rsidP="00D4469F">
      <w:pPr>
        <w:widowControl w:val="0"/>
        <w:spacing w:after="0"/>
        <w:jc w:val="both"/>
        <w:rPr>
          <w:rFonts w:cs="Arial"/>
        </w:rPr>
      </w:pPr>
      <w:r w:rsidRPr="00D4469F">
        <w:rPr>
          <w:rFonts w:cs="Arial"/>
        </w:rPr>
        <w:t>Per i contratti relativi ai lavori, le variazioni di prezzo in aumento o in diminuzione saranno valutate, sulla base dei prezzari predisposti dalle regioni e dalle province autonome territorialmente competenti, solo per l’eccedenza rispetto al dieci per cento rispetto al prezzo originario e comunque in misura pari alla metà.</w:t>
      </w:r>
    </w:p>
    <w:p w:rsidR="00976367" w:rsidRPr="00D4469F" w:rsidRDefault="00976367" w:rsidP="00D4469F">
      <w:pPr>
        <w:widowControl w:val="0"/>
        <w:spacing w:after="0"/>
        <w:jc w:val="both"/>
        <w:rPr>
          <w:rFonts w:cs="Arial"/>
        </w:rPr>
      </w:pPr>
      <w:r w:rsidRPr="00D4469F">
        <w:rPr>
          <w:rFonts w:cs="Arial"/>
        </w:rPr>
        <w:t>Se le variazioni ai prezzi di contratto comportino categorie di lavorazioni non previste o si debbano</w:t>
      </w:r>
      <w:r w:rsidR="00B11E83">
        <w:rPr>
          <w:rFonts w:cs="Arial"/>
        </w:rPr>
        <w:t xml:space="preserve"> </w:t>
      </w:r>
      <w:r w:rsidRPr="00D4469F">
        <w:rPr>
          <w:rFonts w:cs="Arial"/>
        </w:rPr>
        <w:t>impiegare materiali per i quali non risulta fissato il prezzo contrattuale si provvederà alla formazione di nuovi prezzi. I nuovi prezzi delle lavorazioni o materiali saranno valutati:</w:t>
      </w:r>
    </w:p>
    <w:p w:rsidR="00976367" w:rsidRPr="003B52B3" w:rsidRDefault="00976367" w:rsidP="00263BE5">
      <w:pPr>
        <w:pStyle w:val="Paragrafoelenco"/>
        <w:widowControl w:val="0"/>
        <w:numPr>
          <w:ilvl w:val="0"/>
          <w:numId w:val="24"/>
        </w:numPr>
        <w:spacing w:after="0"/>
        <w:jc w:val="both"/>
        <w:rPr>
          <w:rFonts w:ascii="Arial" w:eastAsia="Calibri" w:hAnsi="Arial" w:cs="Arial"/>
        </w:rPr>
      </w:pPr>
      <w:proofErr w:type="gramStart"/>
      <w:r w:rsidRPr="003B52B3">
        <w:rPr>
          <w:rFonts w:ascii="Arial" w:eastAsia="Calibri" w:hAnsi="Arial" w:cs="Arial"/>
        </w:rPr>
        <w:t>desumendoli</w:t>
      </w:r>
      <w:proofErr w:type="gramEnd"/>
      <w:r w:rsidRPr="003B52B3">
        <w:rPr>
          <w:rFonts w:ascii="Arial" w:eastAsia="Calibri" w:hAnsi="Arial" w:cs="Arial"/>
        </w:rPr>
        <w:t xml:space="preserve"> dal prezzario della stazione appaltante o dal prezziario predisposti dalle regioni e dalle province autonome territorialmente competenti, ove esistenti;</w:t>
      </w:r>
    </w:p>
    <w:p w:rsidR="00976367" w:rsidRPr="003B52B3" w:rsidRDefault="00976367" w:rsidP="00263BE5">
      <w:pPr>
        <w:pStyle w:val="Paragrafoelenco"/>
        <w:widowControl w:val="0"/>
        <w:numPr>
          <w:ilvl w:val="0"/>
          <w:numId w:val="24"/>
        </w:numPr>
        <w:spacing w:after="0"/>
        <w:jc w:val="both"/>
        <w:rPr>
          <w:rFonts w:ascii="Arial" w:eastAsia="Calibri" w:hAnsi="Arial" w:cs="Arial"/>
        </w:rPr>
      </w:pPr>
      <w:proofErr w:type="gramStart"/>
      <w:r w:rsidRPr="003B52B3">
        <w:rPr>
          <w:rFonts w:ascii="Arial" w:eastAsia="Calibri" w:hAnsi="Arial" w:cs="Arial"/>
        </w:rPr>
        <w:t>ricavandoli</w:t>
      </w:r>
      <w:proofErr w:type="gramEnd"/>
      <w:r w:rsidRPr="003B52B3">
        <w:rPr>
          <w:rFonts w:ascii="Arial" w:eastAsia="Calibri" w:hAnsi="Arial" w:cs="Arial"/>
        </w:rPr>
        <w:t xml:space="preserve"> totalmente o parzialmente da nuove analisi effettuate avendo a riferimento i prezzi</w:t>
      </w:r>
      <w:r w:rsidR="003611F8" w:rsidRPr="003B52B3">
        <w:rPr>
          <w:rFonts w:ascii="Arial" w:eastAsia="Calibri" w:hAnsi="Arial" w:cs="Arial"/>
        </w:rPr>
        <w:t xml:space="preserve"> </w:t>
      </w:r>
      <w:r w:rsidRPr="003B52B3">
        <w:rPr>
          <w:rFonts w:ascii="Arial" w:eastAsia="Calibri" w:hAnsi="Arial" w:cs="Arial"/>
        </w:rPr>
        <w:t>elementari di mano d’opera, materiali, noli e trasporti alla data di formulazione dell’offerta, attraverso un contraddittorio tra il direttore dei lavori e l’esecutore, e approvati dal RUP.</w:t>
      </w:r>
    </w:p>
    <w:p w:rsidR="00976367" w:rsidRPr="003B52B3" w:rsidRDefault="00976367" w:rsidP="003B52B3">
      <w:pPr>
        <w:pStyle w:val="Paragrafoelenco"/>
        <w:widowControl w:val="0"/>
        <w:spacing w:after="0"/>
        <w:ind w:left="0"/>
        <w:jc w:val="both"/>
        <w:rPr>
          <w:rFonts w:ascii="Arial" w:eastAsia="Calibri" w:hAnsi="Arial" w:cs="Arial"/>
        </w:rPr>
      </w:pPr>
      <w:r w:rsidRPr="003B52B3">
        <w:rPr>
          <w:rFonts w:ascii="Arial" w:eastAsia="Calibri" w:hAnsi="Arial" w:cs="Arial"/>
        </w:rPr>
        <w:t>Ove da tali calcoli risultino maggiori spese rispetto alle somme previste nel quadro economico, i prezzi prima di essere ammessi nella contabilità dei lavori saranno approvati dalla stazione appaltante, su proposta del RUP.</w:t>
      </w:r>
    </w:p>
    <w:p w:rsidR="00976367" w:rsidRPr="00D4469F" w:rsidRDefault="00976367" w:rsidP="00D4469F">
      <w:pPr>
        <w:widowControl w:val="0"/>
        <w:spacing w:after="0"/>
        <w:jc w:val="both"/>
        <w:rPr>
          <w:rFonts w:cs="Arial"/>
        </w:rPr>
      </w:pPr>
      <w:r w:rsidRPr="00D4469F">
        <w:rPr>
          <w:rFonts w:cs="Arial"/>
        </w:rPr>
        <w:t>Se l’esecutore non accetterà i nuovi prezzi così determinati e approvati, la stazione appaltante può</w:t>
      </w:r>
      <w:r w:rsidR="002F25B3">
        <w:rPr>
          <w:rFonts w:cs="Arial"/>
        </w:rPr>
        <w:t xml:space="preserve"> </w:t>
      </w:r>
      <w:r w:rsidRPr="00D4469F">
        <w:rPr>
          <w:rFonts w:cs="Arial"/>
        </w:rPr>
        <w:t>ingiungere l’esecuzione delle lavorazioni o la somministrazione dei materiali sulla base di detti prezzi, comunque ammessi nella contabilità; ove l’impresa affidataria non iscriva riserva negli atti contabili, i prezzi si intenderanno definitivamente accettati.</w:t>
      </w:r>
    </w:p>
    <w:p w:rsidR="00976367" w:rsidRPr="00CD3633"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72" w:name="_Toc51232142"/>
      <w:bookmarkStart w:id="73" w:name="_Toc59446087"/>
      <w:r w:rsidRPr="00CD3633">
        <w:rPr>
          <w:rFonts w:ascii="Arial" w:eastAsia="Times New Roman" w:hAnsi="Arial" w:cs="Times New Roman"/>
          <w:bCs w:val="0"/>
          <w:caps/>
          <w:color w:val="000000"/>
          <w:sz w:val="22"/>
          <w:lang w:eastAsia="it-IT"/>
        </w:rPr>
        <w:t>ART. 2</w:t>
      </w:r>
      <w:r w:rsidR="00CD3633">
        <w:rPr>
          <w:rFonts w:ascii="Arial" w:eastAsia="Times New Roman" w:hAnsi="Arial" w:cs="Times New Roman"/>
          <w:bCs w:val="0"/>
          <w:caps/>
          <w:color w:val="000000"/>
          <w:sz w:val="22"/>
          <w:lang w:eastAsia="it-IT"/>
        </w:rPr>
        <w:t>6 -</w:t>
      </w:r>
      <w:r w:rsidRPr="00CD3633">
        <w:rPr>
          <w:rFonts w:ascii="Arial" w:eastAsia="Times New Roman" w:hAnsi="Arial" w:cs="Times New Roman"/>
          <w:bCs w:val="0"/>
          <w:caps/>
          <w:color w:val="000000"/>
          <w:sz w:val="22"/>
          <w:lang w:eastAsia="it-IT"/>
        </w:rPr>
        <w:t xml:space="preserve"> CONTO FINALE</w:t>
      </w:r>
      <w:bookmarkEnd w:id="73"/>
      <w:r w:rsidRPr="00CD3633">
        <w:rPr>
          <w:rFonts w:ascii="Arial" w:eastAsia="Times New Roman" w:hAnsi="Arial" w:cs="Times New Roman"/>
          <w:bCs w:val="0"/>
          <w:caps/>
          <w:color w:val="000000"/>
          <w:sz w:val="22"/>
          <w:lang w:eastAsia="it-IT"/>
        </w:rPr>
        <w:t xml:space="preserve"> </w:t>
      </w:r>
      <w:bookmarkEnd w:id="72"/>
    </w:p>
    <w:p w:rsidR="00976367" w:rsidRPr="00CD3633" w:rsidRDefault="00976367" w:rsidP="00CD3633">
      <w:pPr>
        <w:widowControl w:val="0"/>
        <w:spacing w:after="0"/>
        <w:jc w:val="both"/>
        <w:rPr>
          <w:rFonts w:cs="Arial"/>
        </w:rPr>
      </w:pPr>
      <w:r w:rsidRPr="00CD3633">
        <w:rPr>
          <w:rFonts w:cs="Arial"/>
        </w:rPr>
        <w:t>Si stabilisce che il conto finale verrà compilato entro 30 (trenta) giorni dalla data dell'ultimazione dei lavori.</w:t>
      </w:r>
    </w:p>
    <w:p w:rsidR="00976367" w:rsidRPr="005571F0" w:rsidRDefault="00976367" w:rsidP="00CD3633">
      <w:pPr>
        <w:widowControl w:val="0"/>
        <w:spacing w:after="0"/>
        <w:jc w:val="both"/>
        <w:rPr>
          <w:rFonts w:cs="Arial"/>
        </w:rPr>
      </w:pPr>
      <w:r w:rsidRPr="005571F0">
        <w:rPr>
          <w:rFonts w:cs="Arial"/>
        </w:rPr>
        <w:t>Il conto finale dei lavori è compilato dal Direttore dei Lavori a seguito della certificazione dell’ultimazione degli stessi e trasmesso al RUP unitamente ad una relazione, in cui sono indicate le vicende alle quali l’esecuzione del lavoro è stata soggetta, allegando tutta la relativa documentazione.</w:t>
      </w:r>
    </w:p>
    <w:p w:rsidR="00976367" w:rsidRPr="00CD3633" w:rsidRDefault="00976367" w:rsidP="00CD3633">
      <w:pPr>
        <w:widowControl w:val="0"/>
        <w:spacing w:after="0"/>
        <w:jc w:val="both"/>
        <w:rPr>
          <w:rFonts w:cs="Arial"/>
        </w:rPr>
      </w:pPr>
      <w:r w:rsidRPr="005571F0">
        <w:rPr>
          <w:rFonts w:cs="Arial"/>
        </w:rPr>
        <w:t xml:space="preserve">Il conto finale dei lavori dovrà essere sottoscritto dall'Appaltatore, su richiesta del Responsabile </w:t>
      </w:r>
      <w:r w:rsidR="00B14A05" w:rsidRPr="005571F0">
        <w:rPr>
          <w:rFonts w:cs="Arial"/>
        </w:rPr>
        <w:t xml:space="preserve">Unico </w:t>
      </w:r>
      <w:r w:rsidRPr="005571F0">
        <w:rPr>
          <w:rFonts w:cs="Arial"/>
        </w:rPr>
        <w:t>del</w:t>
      </w:r>
      <w:r w:rsidR="00CD3633" w:rsidRPr="005571F0">
        <w:rPr>
          <w:rFonts w:cs="Arial"/>
        </w:rPr>
        <w:t xml:space="preserve"> </w:t>
      </w:r>
      <w:r w:rsidR="00B14A05" w:rsidRPr="005571F0">
        <w:rPr>
          <w:rFonts w:cs="Arial"/>
        </w:rPr>
        <w:t>P</w:t>
      </w:r>
      <w:r w:rsidRPr="005571F0">
        <w:rPr>
          <w:rFonts w:cs="Arial"/>
        </w:rPr>
        <w:t xml:space="preserve">rocedimento entro il termine perentorio di trenta giorni. All'atto della firma, non potrà iscrivere domande per oggetto o per importo diverse da quelle formulate nel registro di contabilità durante lo svolgimento dei lavori, e dovrà confermare le riserve già iscritte sino a quel momento negli atti contabili. Se l'Appaltatore non firma il conto finale nel termine indicato, o se lo sottoscrive senza confermare le domande già formulate nel registro di contabilità, il conto finale si ha come da lui definitivamente accettato. Il Responsabile </w:t>
      </w:r>
      <w:r w:rsidR="00B14A05" w:rsidRPr="005571F0">
        <w:rPr>
          <w:rFonts w:cs="Arial"/>
        </w:rPr>
        <w:t>Unico del P</w:t>
      </w:r>
      <w:r w:rsidRPr="005571F0">
        <w:rPr>
          <w:rFonts w:cs="Arial"/>
        </w:rPr>
        <w:t xml:space="preserve">rocedimento in ogni caso formula una sua relazione </w:t>
      </w:r>
      <w:r w:rsidRPr="00CD3633">
        <w:rPr>
          <w:rFonts w:cs="Arial"/>
        </w:rPr>
        <w:t>al conto finale.</w:t>
      </w:r>
    </w:p>
    <w:p w:rsidR="00976367" w:rsidRPr="008B49C9"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74" w:name="_Toc51232143"/>
      <w:bookmarkStart w:id="75" w:name="_Toc59446088"/>
      <w:r w:rsidRPr="008B49C9">
        <w:rPr>
          <w:rFonts w:ascii="Arial" w:eastAsia="Times New Roman" w:hAnsi="Arial" w:cs="Times New Roman"/>
          <w:bCs w:val="0"/>
          <w:caps/>
          <w:color w:val="000000"/>
          <w:sz w:val="22"/>
          <w:lang w:eastAsia="it-IT"/>
        </w:rPr>
        <w:t>ART. 2</w:t>
      </w:r>
      <w:r w:rsidR="008B49C9">
        <w:rPr>
          <w:rFonts w:ascii="Arial" w:eastAsia="Times New Roman" w:hAnsi="Arial" w:cs="Times New Roman"/>
          <w:bCs w:val="0"/>
          <w:caps/>
          <w:color w:val="000000"/>
          <w:sz w:val="22"/>
          <w:lang w:eastAsia="it-IT"/>
        </w:rPr>
        <w:t>7</w:t>
      </w:r>
      <w:r w:rsidR="00B254A3">
        <w:rPr>
          <w:rFonts w:ascii="Arial" w:eastAsia="Times New Roman" w:hAnsi="Arial" w:cs="Times New Roman"/>
          <w:bCs w:val="0"/>
          <w:caps/>
          <w:color w:val="000000"/>
          <w:sz w:val="22"/>
          <w:lang w:eastAsia="it-IT"/>
        </w:rPr>
        <w:t xml:space="preserve"> -</w:t>
      </w:r>
      <w:r w:rsidRPr="008B49C9">
        <w:rPr>
          <w:rFonts w:ascii="Arial" w:eastAsia="Times New Roman" w:hAnsi="Arial" w:cs="Times New Roman"/>
          <w:bCs w:val="0"/>
          <w:caps/>
          <w:color w:val="000000"/>
          <w:sz w:val="22"/>
          <w:lang w:eastAsia="it-IT"/>
        </w:rPr>
        <w:t xml:space="preserve"> ULTIMAZIONE LAVORI - COLLAUDO/CERTIFICATO DI REGOLARE ESECUZIONE</w:t>
      </w:r>
      <w:bookmarkEnd w:id="74"/>
      <w:bookmarkEnd w:id="75"/>
    </w:p>
    <w:p w:rsidR="00976367" w:rsidRPr="008B49C9" w:rsidRDefault="00976367" w:rsidP="008B49C9">
      <w:pPr>
        <w:widowControl w:val="0"/>
        <w:spacing w:after="0"/>
        <w:jc w:val="both"/>
        <w:rPr>
          <w:rFonts w:cs="Arial"/>
        </w:rPr>
      </w:pPr>
      <w:r w:rsidRPr="008B49C9">
        <w:rPr>
          <w:rFonts w:cs="Arial"/>
        </w:rPr>
        <w:t xml:space="preserve">Conformemente all'articolo 12 del D.M. 49/2018, il direttore dei lavori, a fronte della </w:t>
      </w:r>
      <w:r w:rsidRPr="008B49C9">
        <w:rPr>
          <w:rFonts w:cs="Arial"/>
        </w:rPr>
        <w:lastRenderedPageBreak/>
        <w:t>comunicazione dell’esecutore di intervenuta ultimazione dei lavori, effettuerà i necessari accertamenti in contraddittorio con l’esecutore, elaborerà tempestivamente il certificato di ultimazione dei lavori e lo invierà al RUP, il quale ne rilascerà copia conforme all’esecutore.</w:t>
      </w:r>
    </w:p>
    <w:p w:rsidR="00976367" w:rsidRPr="008B49C9" w:rsidRDefault="00976367" w:rsidP="008B49C9">
      <w:pPr>
        <w:widowControl w:val="0"/>
        <w:spacing w:after="0"/>
        <w:jc w:val="both"/>
        <w:rPr>
          <w:rFonts w:cs="Arial"/>
        </w:rPr>
      </w:pPr>
      <w:r w:rsidRPr="008B49C9">
        <w:rPr>
          <w:rFonts w:cs="Arial"/>
        </w:rPr>
        <w:t>Il certificato di ultimazione elaborato dal direttore dei lavori potrà prevedere l’assegnazione di un termine perentorio, non superiore a sessanta giorni, per il completamento di lavorazioni di piccola entità, accertate da parte del direttore dei lavori come del tutto marginali e non incidenti sull’uso e sulla funzionalità dei lavori.</w:t>
      </w:r>
    </w:p>
    <w:p w:rsidR="00976367" w:rsidRPr="008B49C9" w:rsidRDefault="00976367" w:rsidP="008B49C9">
      <w:pPr>
        <w:widowControl w:val="0"/>
        <w:spacing w:after="0"/>
        <w:jc w:val="both"/>
        <w:rPr>
          <w:rFonts w:cs="Arial"/>
        </w:rPr>
      </w:pPr>
      <w:r w:rsidRPr="008B49C9">
        <w:rPr>
          <w:rFonts w:cs="Arial"/>
        </w:rPr>
        <w:t>Il mancato rispetto di questo termine comporta l’inefficacia del certificato di ultimazione e la necessità di redazione di nuovo certificato che accerti l’avvenuto completamento delle lavorazioni sopraindicate.</w:t>
      </w:r>
    </w:p>
    <w:p w:rsidR="00976367" w:rsidRPr="008B49C9" w:rsidRDefault="00976367" w:rsidP="008B49C9">
      <w:pPr>
        <w:widowControl w:val="0"/>
        <w:spacing w:after="0"/>
        <w:jc w:val="both"/>
        <w:rPr>
          <w:rFonts w:cs="Arial"/>
        </w:rPr>
      </w:pPr>
      <w:r w:rsidRPr="008B49C9">
        <w:rPr>
          <w:rFonts w:cs="Arial"/>
        </w:rPr>
        <w:t>In sede di collaudo il direttore dei lavori:</w:t>
      </w:r>
    </w:p>
    <w:p w:rsidR="00976367" w:rsidRPr="008B49C9" w:rsidRDefault="00976367" w:rsidP="00263BE5">
      <w:pPr>
        <w:pStyle w:val="Paragrafoelenco"/>
        <w:widowControl w:val="0"/>
        <w:numPr>
          <w:ilvl w:val="1"/>
          <w:numId w:val="18"/>
        </w:numPr>
        <w:spacing w:after="0"/>
        <w:ind w:left="568" w:hanging="284"/>
        <w:contextualSpacing w:val="0"/>
        <w:jc w:val="both"/>
        <w:rPr>
          <w:rFonts w:ascii="Arial" w:eastAsia="Calibri" w:hAnsi="Arial" w:cs="Arial"/>
        </w:rPr>
      </w:pPr>
      <w:proofErr w:type="gramStart"/>
      <w:r w:rsidRPr="008B49C9">
        <w:rPr>
          <w:rFonts w:ascii="Arial" w:eastAsia="Calibri" w:hAnsi="Arial" w:cs="Arial"/>
        </w:rPr>
        <w:t>fornirà</w:t>
      </w:r>
      <w:proofErr w:type="gramEnd"/>
      <w:r w:rsidRPr="008B49C9">
        <w:rPr>
          <w:rFonts w:ascii="Arial" w:eastAsia="Calibri" w:hAnsi="Arial" w:cs="Arial"/>
        </w:rPr>
        <w:t xml:space="preserve"> all’organo di collaudo i chiarimenti e le spiegazioni di cui dovesse necessitare e trasmetterà allo stesso la documentazione relativa all’esecuzione dei lavori;</w:t>
      </w:r>
    </w:p>
    <w:p w:rsidR="00976367" w:rsidRPr="008B49C9" w:rsidRDefault="00976367" w:rsidP="00263BE5">
      <w:pPr>
        <w:pStyle w:val="Paragrafoelenco"/>
        <w:widowControl w:val="0"/>
        <w:numPr>
          <w:ilvl w:val="1"/>
          <w:numId w:val="18"/>
        </w:numPr>
        <w:spacing w:after="0"/>
        <w:ind w:left="568" w:hanging="284"/>
        <w:contextualSpacing w:val="0"/>
        <w:jc w:val="both"/>
        <w:rPr>
          <w:rFonts w:ascii="Arial" w:eastAsia="Calibri" w:hAnsi="Arial" w:cs="Arial"/>
        </w:rPr>
      </w:pPr>
      <w:proofErr w:type="gramStart"/>
      <w:r w:rsidRPr="008B49C9">
        <w:rPr>
          <w:rFonts w:ascii="Arial" w:eastAsia="Calibri" w:hAnsi="Arial" w:cs="Arial"/>
        </w:rPr>
        <w:t>assisterà</w:t>
      </w:r>
      <w:proofErr w:type="gramEnd"/>
      <w:r w:rsidRPr="008B49C9">
        <w:rPr>
          <w:rFonts w:ascii="Arial" w:eastAsia="Calibri" w:hAnsi="Arial" w:cs="Arial"/>
        </w:rPr>
        <w:t xml:space="preserve"> i collaudatori nell’espletamento delle operazioni di collaudo;</w:t>
      </w:r>
    </w:p>
    <w:p w:rsidR="00976367" w:rsidRPr="008B49C9" w:rsidRDefault="00976367" w:rsidP="00263BE5">
      <w:pPr>
        <w:pStyle w:val="Paragrafoelenco"/>
        <w:widowControl w:val="0"/>
        <w:numPr>
          <w:ilvl w:val="1"/>
          <w:numId w:val="18"/>
        </w:numPr>
        <w:spacing w:after="0"/>
        <w:ind w:left="568" w:hanging="284"/>
        <w:contextualSpacing w:val="0"/>
        <w:jc w:val="both"/>
        <w:rPr>
          <w:rFonts w:ascii="Arial" w:eastAsia="Calibri" w:hAnsi="Arial" w:cs="Arial"/>
        </w:rPr>
      </w:pPr>
      <w:proofErr w:type="gramStart"/>
      <w:r w:rsidRPr="008B49C9">
        <w:rPr>
          <w:rFonts w:ascii="Arial" w:eastAsia="Calibri" w:hAnsi="Arial" w:cs="Arial"/>
        </w:rPr>
        <w:t>esaminerà</w:t>
      </w:r>
      <w:proofErr w:type="gramEnd"/>
      <w:r w:rsidRPr="008B49C9">
        <w:rPr>
          <w:rFonts w:ascii="Arial" w:eastAsia="Calibri" w:hAnsi="Arial" w:cs="Arial"/>
        </w:rPr>
        <w:t xml:space="preserve"> e approverà il programma delle prove di collaudo e messa in servizio degli impianti.</w:t>
      </w:r>
    </w:p>
    <w:p w:rsidR="00976367" w:rsidRPr="008B49C9" w:rsidRDefault="00976367" w:rsidP="008B49C9">
      <w:pPr>
        <w:widowControl w:val="0"/>
        <w:spacing w:after="0"/>
        <w:jc w:val="both"/>
        <w:rPr>
          <w:rFonts w:cs="Arial"/>
        </w:rPr>
      </w:pPr>
      <w:r w:rsidRPr="008B49C9">
        <w:rPr>
          <w:rFonts w:cs="Arial"/>
        </w:rPr>
        <w:t>La Stazione Appaltante entro trenta giorni dalla data di ultimazione dei lavori, ovvero dalla data di consegna dei lavori in caso di collaudo in corso d'opera, attribuisce l'incarico del collaudo a soggetti con qualificazione rapportata alla tipologia e caratteristica del contratto, in possesso dei requisiti di moralità, competenza e professionalità, iscritti all'albo dei collaudatori nazionale o regionale di pertinenza.</w:t>
      </w:r>
    </w:p>
    <w:p w:rsidR="00976367" w:rsidRPr="008B49C9" w:rsidRDefault="00976367" w:rsidP="008B49C9">
      <w:pPr>
        <w:widowControl w:val="0"/>
        <w:spacing w:after="0"/>
        <w:jc w:val="both"/>
        <w:rPr>
          <w:rFonts w:cs="Arial"/>
        </w:rPr>
      </w:pPr>
      <w:r w:rsidRPr="008B49C9">
        <w:rPr>
          <w:rFonts w:cs="Arial"/>
        </w:rPr>
        <w:t>Il collaudo deve essere concluso entro sei mesi dalla data di ultimazione dei lavori, salvi i casi di particolare complessità dell'opera da collaudare, per i quali il termine può essere elevato sino ad un anno. Il certificato di collaudo ha carattere provvisorio e assume carattere definitivo decorsi due anni dalla sua emissione. Decorso tale termine, il collaudo si intende tacitamente approvato ancorché l'atto formale di approvazione non sia stato emesso entro due mesi dalla scadenza del medesimo termine.</w:t>
      </w:r>
    </w:p>
    <w:p w:rsidR="00976367" w:rsidRPr="008B49C9" w:rsidRDefault="00976367" w:rsidP="008B49C9">
      <w:pPr>
        <w:widowControl w:val="0"/>
        <w:spacing w:after="0"/>
        <w:jc w:val="both"/>
        <w:rPr>
          <w:rFonts w:cs="Arial"/>
        </w:rPr>
      </w:pPr>
      <w:r w:rsidRPr="008B49C9">
        <w:rPr>
          <w:rFonts w:cs="Arial"/>
        </w:rPr>
        <w:t>I termini di inizio e di conclusione delle operazioni di collaudo dovranno comunque rispettare le disposizioni di cui al D.P.R. n. 207/2010, nonché le disposizioni dell'art. 102 del D.</w:t>
      </w:r>
      <w:r w:rsidR="007D7C8F">
        <w:rPr>
          <w:rFonts w:cs="Arial"/>
        </w:rPr>
        <w:t xml:space="preserve"> </w:t>
      </w:r>
      <w:proofErr w:type="spellStart"/>
      <w:r w:rsidRPr="008B49C9">
        <w:rPr>
          <w:rFonts w:cs="Arial"/>
        </w:rPr>
        <w:t>Lgs</w:t>
      </w:r>
      <w:proofErr w:type="spellEnd"/>
      <w:r w:rsidRPr="008B49C9">
        <w:rPr>
          <w:rFonts w:cs="Arial"/>
        </w:rPr>
        <w:t xml:space="preserve">. n. 50/2016 e </w:t>
      </w:r>
      <w:proofErr w:type="spellStart"/>
      <w:r w:rsidRPr="008B49C9">
        <w:rPr>
          <w:rFonts w:cs="Arial"/>
        </w:rPr>
        <w:t>s.m.i.</w:t>
      </w:r>
      <w:proofErr w:type="spellEnd"/>
    </w:p>
    <w:p w:rsidR="00976367" w:rsidRPr="008B49C9" w:rsidRDefault="00976367" w:rsidP="008B49C9">
      <w:pPr>
        <w:widowControl w:val="0"/>
        <w:spacing w:after="0"/>
        <w:jc w:val="both"/>
        <w:rPr>
          <w:rFonts w:cs="Arial"/>
        </w:rPr>
      </w:pPr>
      <w:r w:rsidRPr="008B49C9">
        <w:rPr>
          <w:rFonts w:cs="Arial"/>
        </w:rPr>
        <w:t>L'esecutore, a propria cura e spesa, metterà a disposizione dell'organo di collaudo gli operai e i mezzi d'opera necessari ad eseguire le operazioni di riscontro, le esplorazioni, gli scandagli, gli esperimenti, compreso quanto necessario al collaudo statico. Rimarrà a cura e carico dell'esecutore quanto occorre per ristabilire le parti del lavoro, che sono state alterate nell'eseguire tali verifiche. Nel caso in cui l'esecutore non ottemperi a tali obblighi, l'organo di collaudo potrà disporre che sia provveduto d'ufficio, in danno all'esecutore inadempiente, deducendo la spesa dal residuo credito dell'esecutore.</w:t>
      </w:r>
    </w:p>
    <w:p w:rsidR="00976367" w:rsidRPr="008B49C9" w:rsidRDefault="00976367" w:rsidP="008B49C9">
      <w:pPr>
        <w:widowControl w:val="0"/>
        <w:spacing w:after="0"/>
        <w:jc w:val="both"/>
        <w:rPr>
          <w:rFonts w:cs="Arial"/>
        </w:rPr>
      </w:pPr>
      <w:r w:rsidRPr="008B49C9">
        <w:rPr>
          <w:rFonts w:cs="Arial"/>
        </w:rPr>
        <w:t>Nel caso di collaudo in corso d'opera, l'organo di collaudo, anche statico, effettuerà visite in corso d'opera con la cadenza che esso ritiene adeguata per un accertamento progressivo della regolare esecuzione dei lavori. In particolare sarà necessario che vengano effettuati sopralluoghi durante l'esecuzione delle fondazioni e di quelle lavorazioni significative la cui verifica risulti impossibile o particolarmente complessa successivamente all'esecuzione. Di ciascuna visita, alla quale dovranno essere invitati l'esecutore ed il direttore dei lavori, sarà redatto apposito verbale.</w:t>
      </w:r>
    </w:p>
    <w:p w:rsidR="00976367" w:rsidRPr="008B49C9" w:rsidRDefault="00976367" w:rsidP="008B49C9">
      <w:pPr>
        <w:widowControl w:val="0"/>
        <w:spacing w:after="0"/>
        <w:jc w:val="both"/>
        <w:rPr>
          <w:rFonts w:cs="Arial"/>
        </w:rPr>
      </w:pPr>
      <w:r w:rsidRPr="008B49C9">
        <w:rPr>
          <w:rFonts w:cs="Arial"/>
        </w:rPr>
        <w:t>Se i difetti e le mancanze sono di poca entità e sono riparabili in breve tempo, l'organo di collaudo prescriverà specificatamente le lavorazioni da eseguire, assegnando all'esecutore un termine; il certificato di collaudo non sarà rilasciato sino a che non risulti che l'esecutore abbia completamente e regolarmente eseguito le lavorazioni prescrittegli. Nel caso di inottemperanza da parte dell'esecutore, l'organo di collaudo disporrà che sia provveduto d'ufficio, in danno all'esecutore.</w:t>
      </w:r>
    </w:p>
    <w:p w:rsidR="00976367" w:rsidRPr="008B49C9" w:rsidRDefault="00976367" w:rsidP="008B49C9">
      <w:pPr>
        <w:widowControl w:val="0"/>
        <w:spacing w:after="0"/>
        <w:jc w:val="both"/>
        <w:rPr>
          <w:rFonts w:cs="Arial"/>
        </w:rPr>
      </w:pPr>
      <w:r w:rsidRPr="008B49C9">
        <w:rPr>
          <w:rFonts w:cs="Arial"/>
        </w:rPr>
        <w:t xml:space="preserve">Salvo quanto disposto dall’articolo 1669 del codice civile, l’appaltatore risponde per la </w:t>
      </w:r>
      <w:r w:rsidRPr="008B49C9">
        <w:rPr>
          <w:rFonts w:cs="Arial"/>
        </w:rPr>
        <w:lastRenderedPageBreak/>
        <w:t>difformità e i vizi dell’opera, ancorché riconoscibili, purché denunciati dalla stazione appaltante prima che il certificato di collaudo assuma carattere definitivo.</w:t>
      </w:r>
    </w:p>
    <w:p w:rsidR="00976367" w:rsidRPr="008B49C9" w:rsidRDefault="00976367" w:rsidP="008B49C9">
      <w:pPr>
        <w:widowControl w:val="0"/>
        <w:spacing w:after="0"/>
        <w:jc w:val="both"/>
        <w:rPr>
          <w:rFonts w:cs="Arial"/>
        </w:rPr>
      </w:pPr>
      <w:r w:rsidRPr="008B49C9">
        <w:rPr>
          <w:rFonts w:cs="Arial"/>
        </w:rPr>
        <w:t>La data di emissione del certificato di regolare esecuzione costituirà riferimento temporale essenziale per i seguenti elementi:</w:t>
      </w:r>
    </w:p>
    <w:p w:rsidR="00976367" w:rsidRPr="008B49C9" w:rsidRDefault="00976367" w:rsidP="00263BE5">
      <w:pPr>
        <w:pStyle w:val="Paragrafoelenco"/>
        <w:widowControl w:val="0"/>
        <w:numPr>
          <w:ilvl w:val="2"/>
          <w:numId w:val="19"/>
        </w:numPr>
        <w:spacing w:after="0"/>
        <w:ind w:left="567" w:hanging="283"/>
        <w:jc w:val="both"/>
        <w:rPr>
          <w:rFonts w:ascii="Arial" w:eastAsia="Calibri" w:hAnsi="Arial" w:cs="Arial"/>
        </w:rPr>
      </w:pPr>
      <w:proofErr w:type="gramStart"/>
      <w:r w:rsidRPr="008B49C9">
        <w:rPr>
          <w:rFonts w:ascii="Arial" w:eastAsia="Calibri" w:hAnsi="Arial" w:cs="Arial"/>
        </w:rPr>
        <w:t>il</w:t>
      </w:r>
      <w:proofErr w:type="gramEnd"/>
      <w:r w:rsidRPr="008B49C9">
        <w:rPr>
          <w:rFonts w:ascii="Arial" w:eastAsia="Calibri" w:hAnsi="Arial" w:cs="Arial"/>
        </w:rPr>
        <w:t xml:space="preserve"> permanere dell'ammontare residuo della cauzione definitiva (di solito il 20%), o comunque fino a dodici mesi dalla data di ultimazione dei lavori risultante dal relativo certificato;</w:t>
      </w:r>
    </w:p>
    <w:p w:rsidR="00976367" w:rsidRPr="008B49C9" w:rsidRDefault="00976367" w:rsidP="00263BE5">
      <w:pPr>
        <w:pStyle w:val="Paragrafoelenco"/>
        <w:widowControl w:val="0"/>
        <w:numPr>
          <w:ilvl w:val="2"/>
          <w:numId w:val="19"/>
        </w:numPr>
        <w:spacing w:after="0"/>
        <w:ind w:left="567" w:hanging="283"/>
        <w:jc w:val="both"/>
        <w:rPr>
          <w:rFonts w:ascii="Arial" w:eastAsia="Calibri" w:hAnsi="Arial" w:cs="Arial"/>
        </w:rPr>
      </w:pPr>
      <w:proofErr w:type="gramStart"/>
      <w:r w:rsidRPr="008B49C9">
        <w:rPr>
          <w:rFonts w:ascii="Arial" w:eastAsia="Calibri" w:hAnsi="Arial" w:cs="Arial"/>
        </w:rPr>
        <w:t>la</w:t>
      </w:r>
      <w:proofErr w:type="gramEnd"/>
      <w:r w:rsidRPr="008B49C9">
        <w:rPr>
          <w:rFonts w:ascii="Arial" w:eastAsia="Calibri" w:hAnsi="Arial" w:cs="Arial"/>
        </w:rPr>
        <w:t xml:space="preserve"> decorrenza della copertura assicurativa prevista all’articolo 103 comma 7 del </w:t>
      </w:r>
      <w:r w:rsidR="007D7C8F">
        <w:rPr>
          <w:rFonts w:ascii="Arial" w:eastAsia="Calibri" w:hAnsi="Arial" w:cs="Arial"/>
        </w:rPr>
        <w:t>D</w:t>
      </w:r>
      <w:r w:rsidRPr="008B49C9">
        <w:rPr>
          <w:rFonts w:ascii="Arial" w:eastAsia="Calibri" w:hAnsi="Arial" w:cs="Arial"/>
        </w:rPr>
        <w:t>.</w:t>
      </w:r>
      <w:r w:rsidR="007D7C8F">
        <w:rPr>
          <w:rFonts w:ascii="Arial" w:eastAsia="Calibri" w:hAnsi="Arial" w:cs="Arial"/>
        </w:rPr>
        <w:t xml:space="preserve"> </w:t>
      </w:r>
      <w:proofErr w:type="spellStart"/>
      <w:r w:rsidR="007D7C8F">
        <w:rPr>
          <w:rFonts w:ascii="Arial" w:eastAsia="Calibri" w:hAnsi="Arial" w:cs="Arial"/>
        </w:rPr>
        <w:t>L</w:t>
      </w:r>
      <w:r w:rsidRPr="008B49C9">
        <w:rPr>
          <w:rFonts w:ascii="Arial" w:eastAsia="Calibri" w:hAnsi="Arial" w:cs="Arial"/>
        </w:rPr>
        <w:t>gs</w:t>
      </w:r>
      <w:proofErr w:type="spellEnd"/>
      <w:r w:rsidRPr="008B49C9">
        <w:rPr>
          <w:rFonts w:ascii="Arial" w:eastAsia="Calibri" w:hAnsi="Arial" w:cs="Arial"/>
        </w:rPr>
        <w:t>. n. 50/2016, dalla data di consegna dei lavori, o comunque decorsi dodici mesi dalla data di ultimazione dei lavori risultante dal relativo certificato;</w:t>
      </w:r>
    </w:p>
    <w:p w:rsidR="00976367" w:rsidRPr="008B49C9" w:rsidRDefault="00976367" w:rsidP="00263BE5">
      <w:pPr>
        <w:pStyle w:val="Paragrafoelenco"/>
        <w:widowControl w:val="0"/>
        <w:numPr>
          <w:ilvl w:val="2"/>
          <w:numId w:val="19"/>
        </w:numPr>
        <w:spacing w:after="0"/>
        <w:ind w:left="567" w:hanging="283"/>
        <w:jc w:val="both"/>
        <w:rPr>
          <w:rFonts w:ascii="Arial" w:eastAsia="Calibri" w:hAnsi="Arial" w:cs="Arial"/>
        </w:rPr>
      </w:pPr>
      <w:proofErr w:type="gramStart"/>
      <w:r w:rsidRPr="008B49C9">
        <w:rPr>
          <w:rFonts w:ascii="Arial" w:eastAsia="Calibri" w:hAnsi="Arial" w:cs="Arial"/>
        </w:rPr>
        <w:t>la</w:t>
      </w:r>
      <w:proofErr w:type="gramEnd"/>
      <w:r w:rsidRPr="008B49C9">
        <w:rPr>
          <w:rFonts w:ascii="Arial" w:eastAsia="Calibri" w:hAnsi="Arial" w:cs="Arial"/>
        </w:rPr>
        <w:t xml:space="preserve"> decorrenza della polizza di assicurazione della responsabilità civile per danni cagionati a terzi che l'esecutore dei lavori è obbligato a stipulare, per i lavori di cui all’articolo 103 comma 8 del </w:t>
      </w:r>
      <w:r w:rsidR="007D7C8F">
        <w:rPr>
          <w:rFonts w:ascii="Arial" w:eastAsia="Calibri" w:hAnsi="Arial" w:cs="Arial"/>
        </w:rPr>
        <w:t>D</w:t>
      </w:r>
      <w:r w:rsidRPr="008B49C9">
        <w:rPr>
          <w:rFonts w:ascii="Arial" w:eastAsia="Calibri" w:hAnsi="Arial" w:cs="Arial"/>
        </w:rPr>
        <w:t>.</w:t>
      </w:r>
      <w:r w:rsidR="007D7C8F">
        <w:rPr>
          <w:rFonts w:ascii="Arial" w:eastAsia="Calibri" w:hAnsi="Arial" w:cs="Arial"/>
        </w:rPr>
        <w:t xml:space="preserve"> </w:t>
      </w:r>
      <w:proofErr w:type="spellStart"/>
      <w:r w:rsidR="007D7C8F">
        <w:rPr>
          <w:rFonts w:ascii="Arial" w:eastAsia="Calibri" w:hAnsi="Arial" w:cs="Arial"/>
        </w:rPr>
        <w:t>L</w:t>
      </w:r>
      <w:r w:rsidRPr="008B49C9">
        <w:rPr>
          <w:rFonts w:ascii="Arial" w:eastAsia="Calibri" w:hAnsi="Arial" w:cs="Arial"/>
        </w:rPr>
        <w:t>gs</w:t>
      </w:r>
      <w:proofErr w:type="spellEnd"/>
      <w:r w:rsidRPr="008B49C9">
        <w:rPr>
          <w:rFonts w:ascii="Arial" w:eastAsia="Calibri" w:hAnsi="Arial" w:cs="Arial"/>
        </w:rPr>
        <w:t>. n. 50/2016, per la durata di dieci anni.</w:t>
      </w:r>
    </w:p>
    <w:p w:rsidR="00976367" w:rsidRPr="008B49C9" w:rsidRDefault="00976367" w:rsidP="008B49C9">
      <w:pPr>
        <w:widowControl w:val="0"/>
        <w:spacing w:after="0"/>
        <w:jc w:val="both"/>
        <w:rPr>
          <w:rFonts w:cs="Arial"/>
        </w:rPr>
      </w:pPr>
      <w:r w:rsidRPr="008B49C9">
        <w:rPr>
          <w:rFonts w:cs="Arial"/>
        </w:rPr>
        <w:t>All’esito positivo del collaudo o della verifica di conformità, e comunque entro un termine non superiore a sette giorni</w:t>
      </w:r>
      <w:r w:rsidR="00C37DDD">
        <w:rPr>
          <w:rFonts w:cs="Arial"/>
        </w:rPr>
        <w:t xml:space="preserve"> dagli stessi, il Responsabile Unico del P</w:t>
      </w:r>
      <w:r w:rsidRPr="008B49C9">
        <w:rPr>
          <w:rFonts w:cs="Arial"/>
        </w:rPr>
        <w:t>rocedimento rilascia il certificato di pagamento ai fini dell’emissione della fattura da parte dell’appaltatore; il relativo pagamento è effettuato nel termine di trenta giorni decorrenti dal suddetto esito positivo del collaudo o della verifica di conformità, salvo che sia espressamente concordato nel contratto un diverso termine, comunque non superiore a sessanta giorni e purché ciò sia oggettivamente giustificato dalla natura particolare del contratto o da talune sue caratteristiche.</w:t>
      </w:r>
    </w:p>
    <w:p w:rsidR="00976367" w:rsidRPr="008B49C9" w:rsidRDefault="00976367" w:rsidP="008B49C9">
      <w:pPr>
        <w:widowControl w:val="0"/>
        <w:spacing w:after="0"/>
        <w:jc w:val="both"/>
        <w:rPr>
          <w:rFonts w:cs="Arial"/>
        </w:rPr>
      </w:pPr>
      <w:r w:rsidRPr="008B49C9">
        <w:rPr>
          <w:rFonts w:cs="Arial"/>
        </w:rPr>
        <w:t>Il certificato di pagamento non costituisce presunzione di accettazione dell’opera, ai sensi dell’articolo 1666, secondo comma, del codice civile.</w:t>
      </w:r>
    </w:p>
    <w:p w:rsidR="00976367" w:rsidRPr="008B49C9" w:rsidRDefault="00976367" w:rsidP="008B49C9">
      <w:pPr>
        <w:widowControl w:val="0"/>
        <w:spacing w:after="0"/>
        <w:jc w:val="both"/>
        <w:rPr>
          <w:rFonts w:cs="Arial"/>
        </w:rPr>
      </w:pPr>
      <w:bookmarkStart w:id="76" w:name="_Toc503442503"/>
      <w:bookmarkStart w:id="77" w:name="_Toc503444119"/>
      <w:bookmarkStart w:id="78" w:name="_Toc503444187"/>
      <w:bookmarkStart w:id="79" w:name="_Toc503596642"/>
      <w:r w:rsidRPr="008B49C9">
        <w:rPr>
          <w:rFonts w:cs="Arial"/>
        </w:rPr>
        <w:t>Ai sensi dell’art. 102 del D.</w:t>
      </w:r>
      <w:r w:rsidR="00E977A7">
        <w:rPr>
          <w:rFonts w:cs="Arial"/>
        </w:rPr>
        <w:t xml:space="preserve"> </w:t>
      </w:r>
      <w:proofErr w:type="spellStart"/>
      <w:r w:rsidRPr="008B49C9">
        <w:rPr>
          <w:rFonts w:cs="Arial"/>
        </w:rPr>
        <w:t>Lgs</w:t>
      </w:r>
      <w:proofErr w:type="spellEnd"/>
      <w:r w:rsidRPr="008B49C9">
        <w:rPr>
          <w:rFonts w:cs="Arial"/>
        </w:rPr>
        <w:t>. 50/2016 la procedura di collaudo finale di tutte le opere dovrà essere conclusa entro sei mesi dalla data di ultimazione dei lavori; il certificato di regolare esecuzione dovrà essere emesso entro tre mesi dalla data di ultimazione dei lavori.</w:t>
      </w:r>
    </w:p>
    <w:p w:rsidR="00976367" w:rsidRPr="00B254A3"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80" w:name="_Toc51232144"/>
      <w:bookmarkStart w:id="81" w:name="_Toc59446089"/>
      <w:r w:rsidRPr="00B254A3">
        <w:rPr>
          <w:rFonts w:ascii="Arial" w:eastAsia="Times New Roman" w:hAnsi="Arial" w:cs="Times New Roman"/>
          <w:bCs w:val="0"/>
          <w:caps/>
          <w:color w:val="000000"/>
          <w:sz w:val="22"/>
          <w:lang w:eastAsia="it-IT"/>
        </w:rPr>
        <w:t>ART. 2</w:t>
      </w:r>
      <w:r w:rsidR="00B254A3">
        <w:rPr>
          <w:rFonts w:ascii="Arial" w:eastAsia="Times New Roman" w:hAnsi="Arial" w:cs="Times New Roman"/>
          <w:bCs w:val="0"/>
          <w:caps/>
          <w:color w:val="000000"/>
          <w:sz w:val="22"/>
          <w:lang w:eastAsia="it-IT"/>
        </w:rPr>
        <w:t>8</w:t>
      </w:r>
      <w:r w:rsidRPr="00B254A3">
        <w:rPr>
          <w:rFonts w:ascii="Arial" w:eastAsia="Times New Roman" w:hAnsi="Arial" w:cs="Times New Roman"/>
          <w:bCs w:val="0"/>
          <w:caps/>
          <w:color w:val="000000"/>
          <w:sz w:val="22"/>
          <w:lang w:eastAsia="it-IT"/>
        </w:rPr>
        <w:t xml:space="preserve"> </w:t>
      </w:r>
      <w:r w:rsidR="00B254A3">
        <w:rPr>
          <w:rFonts w:ascii="Arial" w:eastAsia="Times New Roman" w:hAnsi="Arial" w:cs="Times New Roman"/>
          <w:bCs w:val="0"/>
          <w:caps/>
          <w:color w:val="000000"/>
          <w:sz w:val="22"/>
          <w:lang w:eastAsia="it-IT"/>
        </w:rPr>
        <w:t xml:space="preserve">- </w:t>
      </w:r>
      <w:r w:rsidRPr="00B254A3">
        <w:rPr>
          <w:rFonts w:ascii="Arial" w:eastAsia="Times New Roman" w:hAnsi="Arial" w:cs="Times New Roman"/>
          <w:bCs w:val="0"/>
          <w:caps/>
          <w:color w:val="000000"/>
          <w:sz w:val="22"/>
          <w:lang w:eastAsia="it-IT"/>
        </w:rPr>
        <w:t>OSSERVANZA REGOLAMENTO UE SUI MATERIALI</w:t>
      </w:r>
      <w:bookmarkEnd w:id="80"/>
      <w:bookmarkEnd w:id="81"/>
    </w:p>
    <w:p w:rsidR="00976367" w:rsidRPr="00B254A3" w:rsidRDefault="00976367" w:rsidP="00B254A3">
      <w:pPr>
        <w:widowControl w:val="0"/>
        <w:spacing w:after="0"/>
        <w:jc w:val="both"/>
        <w:rPr>
          <w:rFonts w:cs="Arial"/>
        </w:rPr>
      </w:pPr>
      <w:r w:rsidRPr="00B254A3">
        <w:rPr>
          <w:rFonts w:cs="Arial"/>
        </w:rPr>
        <w:t xml:space="preserve">La progettazione, i materiali prescritti e utilizzati nell'opera dovranno </w:t>
      </w:r>
      <w:r w:rsidRPr="005D6BBF">
        <w:rPr>
          <w:rFonts w:cs="Arial"/>
        </w:rPr>
        <w:t>essere conformi sia alla direttiva del Parlamento Europeo UE n.305/2011 sia a quelle del Consiglio</w:t>
      </w:r>
      <w:r w:rsidR="00E35E22" w:rsidRPr="005D6BBF">
        <w:rPr>
          <w:rFonts w:cs="Arial"/>
        </w:rPr>
        <w:t xml:space="preserve"> Superiore</w:t>
      </w:r>
      <w:r w:rsidRPr="005D6BBF">
        <w:rPr>
          <w:rFonts w:cs="Arial"/>
        </w:rPr>
        <w:t xml:space="preserve"> dei LL.PP. Le nuove regole sulla armonizzazione e la commercializzazione dei </w:t>
      </w:r>
      <w:r w:rsidRPr="00B254A3">
        <w:rPr>
          <w:rFonts w:cs="Arial"/>
        </w:rPr>
        <w:t>prodotti da costruzione sono contenute nel Decreto Legislativo 16 giugno 2017 n. 106, riguardante il “Regolamento dei prodotti da costruzione”.</w:t>
      </w:r>
    </w:p>
    <w:p w:rsidR="00976367" w:rsidRPr="00B254A3" w:rsidRDefault="00976367" w:rsidP="00B254A3">
      <w:pPr>
        <w:widowControl w:val="0"/>
        <w:spacing w:after="0"/>
        <w:jc w:val="both"/>
        <w:rPr>
          <w:rFonts w:cs="Arial"/>
        </w:rPr>
      </w:pPr>
      <w:r w:rsidRPr="00B254A3">
        <w:rPr>
          <w:rFonts w:cs="Arial"/>
        </w:rPr>
        <w:t>L'appaltatore, il progettista, il direttore dei lavori, il direttore dell’esecuzione o il collaudatore, ognuno secondo la propria sfera d'azione e competenza, saranno tenuti a rispettare l’obbligo di impiego di prodotti da costruzione di cui al citato Regolamento UE.</w:t>
      </w:r>
    </w:p>
    <w:p w:rsidR="00976367" w:rsidRPr="00B254A3" w:rsidRDefault="00976367" w:rsidP="00B254A3">
      <w:pPr>
        <w:widowControl w:val="0"/>
        <w:spacing w:after="0"/>
        <w:jc w:val="both"/>
        <w:rPr>
          <w:rFonts w:cs="Arial"/>
        </w:rPr>
      </w:pPr>
      <w:r w:rsidRPr="00B254A3">
        <w:rPr>
          <w:rFonts w:cs="Arial"/>
        </w:rPr>
        <w:t>Anche qualora il progettista avesse per errore prescritto prodotti non conformi alla norma, rendendosi soggetto alle sanzioni previste dal D.</w:t>
      </w:r>
      <w:r w:rsidR="00E35E22">
        <w:rPr>
          <w:rFonts w:cs="Arial"/>
        </w:rPr>
        <w:t xml:space="preserve"> </w:t>
      </w:r>
      <w:proofErr w:type="spellStart"/>
      <w:r w:rsidR="00E35E22">
        <w:rPr>
          <w:rFonts w:cs="Arial"/>
        </w:rPr>
        <w:t>L</w:t>
      </w:r>
      <w:r w:rsidRPr="00B254A3">
        <w:rPr>
          <w:rFonts w:cs="Arial"/>
        </w:rPr>
        <w:t>gs</w:t>
      </w:r>
      <w:proofErr w:type="spellEnd"/>
      <w:r w:rsidRPr="00B254A3">
        <w:rPr>
          <w:rFonts w:cs="Arial"/>
        </w:rPr>
        <w:t>. 106/2017, l'appaltatore è tenuto a comunicare per iscritto alla Stazione appaltante ed al Direttore dei lavori il proprio dissenso in merito e ad astenersi dalla fornitura e/o messa in opera dei prodotti prescritti non conformi.</w:t>
      </w:r>
    </w:p>
    <w:p w:rsidR="00976367" w:rsidRPr="00B254A3" w:rsidRDefault="00976367" w:rsidP="00B254A3">
      <w:pPr>
        <w:widowControl w:val="0"/>
        <w:spacing w:after="0"/>
        <w:jc w:val="both"/>
        <w:rPr>
          <w:rFonts w:cs="Arial"/>
        </w:rPr>
      </w:pPr>
      <w:r w:rsidRPr="00B254A3">
        <w:rPr>
          <w:rFonts w:cs="Arial"/>
        </w:rPr>
        <w:t>Particolare attenzione si dovrà prestare alle certificazioni del fabbricante all’origine, che, redigendo una apposita dichiarazione, dovrà attestare la prestazione del prodotto secondo le direttive comunitarie.</w:t>
      </w:r>
    </w:p>
    <w:p w:rsidR="00976367" w:rsidRPr="00AD7F6B"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82" w:name="_Toc51232145"/>
      <w:bookmarkStart w:id="83" w:name="_Toc59446090"/>
      <w:r w:rsidRPr="00AD7F6B">
        <w:rPr>
          <w:rFonts w:ascii="Arial" w:eastAsia="Times New Roman" w:hAnsi="Arial" w:cs="Times New Roman"/>
          <w:bCs w:val="0"/>
          <w:caps/>
          <w:color w:val="000000"/>
          <w:sz w:val="22"/>
          <w:lang w:eastAsia="it-IT"/>
        </w:rPr>
        <w:t>ART. 2</w:t>
      </w:r>
      <w:r w:rsidR="00AD7F6B">
        <w:rPr>
          <w:rFonts w:ascii="Arial" w:eastAsia="Times New Roman" w:hAnsi="Arial" w:cs="Times New Roman"/>
          <w:bCs w:val="0"/>
          <w:caps/>
          <w:color w:val="000000"/>
          <w:sz w:val="22"/>
          <w:lang w:eastAsia="it-IT"/>
        </w:rPr>
        <w:t>9 -</w:t>
      </w:r>
      <w:r w:rsidRPr="00AD7F6B">
        <w:rPr>
          <w:rFonts w:ascii="Arial" w:eastAsia="Times New Roman" w:hAnsi="Arial" w:cs="Times New Roman"/>
          <w:bCs w:val="0"/>
          <w:caps/>
          <w:color w:val="000000"/>
          <w:sz w:val="22"/>
          <w:lang w:eastAsia="it-IT"/>
        </w:rPr>
        <w:t xml:space="preserve"> CARTELLI ALL'ESTERNO DEL CANTIERE</w:t>
      </w:r>
      <w:bookmarkEnd w:id="82"/>
      <w:bookmarkEnd w:id="83"/>
    </w:p>
    <w:p w:rsidR="00976367" w:rsidRPr="00AD7F6B" w:rsidRDefault="00976367" w:rsidP="00976367">
      <w:pPr>
        <w:widowControl w:val="0"/>
        <w:jc w:val="both"/>
        <w:rPr>
          <w:rFonts w:cs="Arial"/>
        </w:rPr>
      </w:pPr>
      <w:r w:rsidRPr="00AD7F6B">
        <w:rPr>
          <w:rFonts w:cs="Arial"/>
        </w:rPr>
        <w:t xml:space="preserve">L'Appaltatore ha l'obbligo di fornire in opera a sua cura e spese e di esporre all'esterno del cantiere, come dispone la Circolare Min. LL.PP. 1 giugno 1990, n. 1729/UL, due cartelli di dimensioni non inferiori a m. 1,00 (larghezza) per m. 2,00 (altezza) in cui devono essere </w:t>
      </w:r>
      <w:r w:rsidRPr="00AD7F6B">
        <w:rPr>
          <w:rFonts w:cs="Arial"/>
        </w:rPr>
        <w:lastRenderedPageBreak/>
        <w:t xml:space="preserve">indicati la Stazione Appaltante, l'oggetto dei lavori, i nominativi dell'Impresa, del Progettista, della Direzione dei Lavori e dell'Assistente ai lavori; in detti cartelli, ai sensi dall'art. 105 comma 15 del </w:t>
      </w:r>
      <w:r w:rsidR="00357C23">
        <w:rPr>
          <w:rFonts w:cs="Arial"/>
        </w:rPr>
        <w:t>D</w:t>
      </w:r>
      <w:r w:rsidRPr="00AD7F6B">
        <w:rPr>
          <w:rFonts w:cs="Arial"/>
        </w:rPr>
        <w:t>.</w:t>
      </w:r>
      <w:r w:rsidR="00357C23">
        <w:rPr>
          <w:rFonts w:cs="Arial"/>
        </w:rPr>
        <w:t xml:space="preserve"> </w:t>
      </w:r>
      <w:proofErr w:type="spellStart"/>
      <w:r w:rsidR="00357C23">
        <w:rPr>
          <w:rFonts w:cs="Arial"/>
        </w:rPr>
        <w:t>L</w:t>
      </w:r>
      <w:r w:rsidRPr="00AD7F6B">
        <w:rPr>
          <w:rFonts w:cs="Arial"/>
        </w:rPr>
        <w:t>gs</w:t>
      </w:r>
      <w:proofErr w:type="spellEnd"/>
      <w:r w:rsidRPr="00AD7F6B">
        <w:rPr>
          <w:rFonts w:cs="Arial"/>
        </w:rPr>
        <w:t xml:space="preserve">. 50/2016 e </w:t>
      </w:r>
      <w:proofErr w:type="spellStart"/>
      <w:r w:rsidRPr="00AD7F6B">
        <w:rPr>
          <w:rFonts w:cs="Arial"/>
        </w:rPr>
        <w:t>s.m.i.</w:t>
      </w:r>
      <w:proofErr w:type="spellEnd"/>
      <w:r w:rsidRPr="00AD7F6B">
        <w:rPr>
          <w:rFonts w:cs="Arial"/>
        </w:rPr>
        <w:t>, devono essere indicati, altresì, i nominativi di tutte le imprese subappaltatrici nonché tutti i dati richiesti dalle vigenti normative nazionali e locali.</w:t>
      </w:r>
    </w:p>
    <w:p w:rsidR="00976367" w:rsidRPr="00AD7F6B"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84" w:name="_Toc51232146"/>
      <w:bookmarkStart w:id="85" w:name="_Toc59446091"/>
      <w:r w:rsidRPr="00AD7F6B">
        <w:rPr>
          <w:rFonts w:ascii="Arial" w:eastAsia="Times New Roman" w:hAnsi="Arial" w:cs="Times New Roman"/>
          <w:bCs w:val="0"/>
          <w:caps/>
          <w:color w:val="000000"/>
          <w:sz w:val="22"/>
          <w:lang w:eastAsia="it-IT"/>
        </w:rPr>
        <w:t xml:space="preserve">ART. </w:t>
      </w:r>
      <w:r w:rsidR="00AD7F6B">
        <w:rPr>
          <w:rFonts w:ascii="Arial" w:eastAsia="Times New Roman" w:hAnsi="Arial" w:cs="Times New Roman"/>
          <w:bCs w:val="0"/>
          <w:caps/>
          <w:color w:val="000000"/>
          <w:sz w:val="22"/>
          <w:lang w:eastAsia="it-IT"/>
        </w:rPr>
        <w:t>30 -</w:t>
      </w:r>
      <w:r w:rsidRPr="00AD7F6B">
        <w:rPr>
          <w:rFonts w:ascii="Arial" w:eastAsia="Times New Roman" w:hAnsi="Arial" w:cs="Times New Roman"/>
          <w:bCs w:val="0"/>
          <w:caps/>
          <w:color w:val="000000"/>
          <w:sz w:val="22"/>
          <w:lang w:eastAsia="it-IT"/>
        </w:rPr>
        <w:t xml:space="preserve"> PROPRIETA' DEI MATERIALI DI ESCAVAZIONE E DI DEMOLIZIONE</w:t>
      </w:r>
      <w:bookmarkEnd w:id="84"/>
      <w:bookmarkEnd w:id="85"/>
    </w:p>
    <w:p w:rsidR="00976367" w:rsidRPr="00AD7F6B" w:rsidRDefault="00976367" w:rsidP="00AD7F6B">
      <w:pPr>
        <w:widowControl w:val="0"/>
        <w:spacing w:after="0"/>
        <w:jc w:val="both"/>
        <w:rPr>
          <w:rFonts w:cs="Arial"/>
        </w:rPr>
      </w:pPr>
      <w:r w:rsidRPr="00AD7F6B">
        <w:rPr>
          <w:rFonts w:cs="Arial"/>
        </w:rPr>
        <w:t>In attuazione dell'art. 36 del Capitolato generale d'appalto D.M. 145/2000, i materiali provenienti da escavazioni o demolizioni sono di proprietà della Stazione Appaltante.</w:t>
      </w:r>
    </w:p>
    <w:p w:rsidR="00976367" w:rsidRPr="00AD7F6B" w:rsidRDefault="00976367" w:rsidP="00AD7F6B">
      <w:pPr>
        <w:widowControl w:val="0"/>
        <w:spacing w:after="0"/>
        <w:jc w:val="both"/>
        <w:rPr>
          <w:rFonts w:cs="Arial"/>
        </w:rPr>
      </w:pPr>
      <w:r w:rsidRPr="00AD7F6B">
        <w:rPr>
          <w:rFonts w:cs="Arial"/>
        </w:rPr>
        <w:t>L'Appaltatore deve trasportarli e regolarmente accatastarli in discarica controllata intendendosi di ciò compensato coi prezzi degli scavi e delle demolizioni relative.</w:t>
      </w:r>
    </w:p>
    <w:p w:rsidR="00976367" w:rsidRPr="00AD7F6B" w:rsidRDefault="00976367" w:rsidP="00AD7F6B">
      <w:pPr>
        <w:widowControl w:val="0"/>
        <w:spacing w:after="0"/>
        <w:jc w:val="both"/>
        <w:rPr>
          <w:rFonts w:cs="Arial"/>
        </w:rPr>
      </w:pPr>
      <w:r w:rsidRPr="00AD7F6B">
        <w:rPr>
          <w:rFonts w:cs="Arial"/>
        </w:rPr>
        <w:t>Qualora detti materiali siano ceduti all'Appaltatore, il prezzo ad essi convenzionalmente attribuito deve essere dedotto dall'importo netto dei lavori, salvo che la deduzione non sia stata già fatta nella determinazione dei prezzi di contratto.</w:t>
      </w:r>
    </w:p>
    <w:p w:rsidR="00976367" w:rsidRPr="00AD7F6B"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86" w:name="_Toc51232147"/>
      <w:bookmarkStart w:id="87" w:name="_Toc59446092"/>
      <w:r w:rsidRPr="00AD7F6B">
        <w:rPr>
          <w:rFonts w:ascii="Arial" w:eastAsia="Times New Roman" w:hAnsi="Arial" w:cs="Times New Roman"/>
          <w:bCs w:val="0"/>
          <w:caps/>
          <w:color w:val="000000"/>
          <w:sz w:val="22"/>
          <w:lang w:eastAsia="it-IT"/>
        </w:rPr>
        <w:t xml:space="preserve">ART. </w:t>
      </w:r>
      <w:r w:rsidR="00AD7F6B">
        <w:rPr>
          <w:rFonts w:ascii="Arial" w:eastAsia="Times New Roman" w:hAnsi="Arial" w:cs="Times New Roman"/>
          <w:bCs w:val="0"/>
          <w:caps/>
          <w:color w:val="000000"/>
          <w:sz w:val="22"/>
          <w:lang w:eastAsia="it-IT"/>
        </w:rPr>
        <w:t>31 -</w:t>
      </w:r>
      <w:r w:rsidRPr="00AD7F6B">
        <w:rPr>
          <w:rFonts w:ascii="Arial" w:eastAsia="Times New Roman" w:hAnsi="Arial" w:cs="Times New Roman"/>
          <w:bCs w:val="0"/>
          <w:caps/>
          <w:color w:val="000000"/>
          <w:sz w:val="22"/>
          <w:lang w:eastAsia="it-IT"/>
        </w:rPr>
        <w:t xml:space="preserve"> RINVENIMENTI</w:t>
      </w:r>
      <w:bookmarkEnd w:id="86"/>
      <w:bookmarkEnd w:id="87"/>
    </w:p>
    <w:p w:rsidR="00976367" w:rsidRPr="00AD7F6B" w:rsidRDefault="00976367" w:rsidP="00AD7F6B">
      <w:pPr>
        <w:widowControl w:val="0"/>
        <w:spacing w:after="0"/>
        <w:jc w:val="both"/>
        <w:rPr>
          <w:rFonts w:cs="Arial"/>
        </w:rPr>
      </w:pPr>
      <w:r w:rsidRPr="00AD7F6B">
        <w:rPr>
          <w:rFonts w:cs="Arial"/>
        </w:rPr>
        <w:t>Nel caso la verifica preventiva di interesse archeolog</w:t>
      </w:r>
      <w:r w:rsidR="00AC7E70">
        <w:rPr>
          <w:rFonts w:cs="Arial"/>
        </w:rPr>
        <w:t>ico di cui all'articolo 25 del D</w:t>
      </w:r>
      <w:r w:rsidRPr="00AD7F6B">
        <w:rPr>
          <w:rFonts w:cs="Arial"/>
        </w:rPr>
        <w:t>.</w:t>
      </w:r>
      <w:r w:rsidR="00AC7E70">
        <w:rPr>
          <w:rFonts w:cs="Arial"/>
        </w:rPr>
        <w:t xml:space="preserve"> </w:t>
      </w:r>
      <w:proofErr w:type="spellStart"/>
      <w:r w:rsidR="00AC7E70">
        <w:rPr>
          <w:rFonts w:cs="Arial"/>
        </w:rPr>
        <w:t>L</w:t>
      </w:r>
      <w:r w:rsidRPr="00AD7F6B">
        <w:rPr>
          <w:rFonts w:cs="Arial"/>
        </w:rPr>
        <w:t>gs</w:t>
      </w:r>
      <w:proofErr w:type="spellEnd"/>
      <w:r w:rsidRPr="00AD7F6B">
        <w:rPr>
          <w:rFonts w:cs="Arial"/>
        </w:rPr>
        <w:t>. 50/2016 risultasse negativa, al successivo eventuale rinvenimento di tutti gli oggetti di pregio intrinseco ed archeologico esistenti nelle demolizioni, negli scavi e comunque nella zona dei lavori, si applicherà l'art. 35 del Capitolato generale d'appalto (D.M. 145/2000); essi spettano di pieno diritto alla Stazione Appaltante, salvo quanto su di essi possa competere allo Stato. L'Appaltatore dovrà dare immediato avviso dei loro rinvenimento, quindi depositarli negli uffici della Direzione dei Lavori, ovvero nel sito da questi indicato, che redigerà regolare verbale in proposito da trasmettere alle competenti autorità.</w:t>
      </w:r>
    </w:p>
    <w:p w:rsidR="00976367" w:rsidRPr="00AD7F6B" w:rsidRDefault="00976367" w:rsidP="00AD7F6B">
      <w:pPr>
        <w:widowControl w:val="0"/>
        <w:spacing w:after="0"/>
        <w:jc w:val="both"/>
        <w:rPr>
          <w:rFonts w:cs="Arial"/>
        </w:rPr>
      </w:pPr>
      <w:r w:rsidRPr="00AD7F6B">
        <w:rPr>
          <w:rFonts w:cs="Arial"/>
        </w:rPr>
        <w:t>L'appaltatore avrà diritto al rimborso delle spese sostenute per la loro conservazione e per le speciali operazioni che fossero state espressamente ordinate al fine di assicurarne l'integrità ed il diligente recupero.</w:t>
      </w:r>
    </w:p>
    <w:p w:rsidR="00976367" w:rsidRPr="00AD7F6B" w:rsidRDefault="00976367" w:rsidP="00AD7F6B">
      <w:pPr>
        <w:widowControl w:val="0"/>
        <w:spacing w:after="0"/>
        <w:jc w:val="both"/>
        <w:rPr>
          <w:rFonts w:cs="Arial"/>
        </w:rPr>
      </w:pPr>
      <w:r w:rsidRPr="00AD7F6B">
        <w:rPr>
          <w:rFonts w:cs="Arial"/>
        </w:rPr>
        <w:t>L'appaltatore non può demolire o comunque alterare i reperti, né può rimuoverli senza autorizzazione della stazione appaltante.</w:t>
      </w:r>
    </w:p>
    <w:p w:rsidR="00976367" w:rsidRPr="00AD7F6B" w:rsidRDefault="00976367" w:rsidP="00AD7F6B">
      <w:pPr>
        <w:widowControl w:val="0"/>
        <w:spacing w:after="0"/>
        <w:jc w:val="both"/>
        <w:rPr>
          <w:rFonts w:cs="Arial"/>
        </w:rPr>
      </w:pPr>
      <w:r w:rsidRPr="00AD7F6B">
        <w:rPr>
          <w:rFonts w:cs="Arial"/>
        </w:rPr>
        <w:t>Per quanto detto, però, non saranno pregiudicati i diritti spettanti per legge agli autori della scoperta.</w:t>
      </w:r>
    </w:p>
    <w:p w:rsidR="00976367" w:rsidRPr="00B31EA0"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88" w:name="_Toc51232148"/>
      <w:bookmarkStart w:id="89" w:name="_Toc59446093"/>
      <w:r w:rsidRPr="00B31EA0">
        <w:rPr>
          <w:rFonts w:ascii="Arial" w:eastAsia="Times New Roman" w:hAnsi="Arial" w:cs="Times New Roman"/>
          <w:bCs w:val="0"/>
          <w:caps/>
          <w:color w:val="000000"/>
          <w:sz w:val="22"/>
          <w:lang w:eastAsia="it-IT"/>
        </w:rPr>
        <w:t>ART. 3</w:t>
      </w:r>
      <w:r w:rsidR="00B31EA0">
        <w:rPr>
          <w:rFonts w:ascii="Arial" w:eastAsia="Times New Roman" w:hAnsi="Arial" w:cs="Times New Roman"/>
          <w:bCs w:val="0"/>
          <w:caps/>
          <w:color w:val="000000"/>
          <w:sz w:val="22"/>
          <w:lang w:eastAsia="it-IT"/>
        </w:rPr>
        <w:t>2 -</w:t>
      </w:r>
      <w:r w:rsidRPr="00B31EA0">
        <w:rPr>
          <w:rFonts w:ascii="Arial" w:eastAsia="Times New Roman" w:hAnsi="Arial" w:cs="Times New Roman"/>
          <w:bCs w:val="0"/>
          <w:caps/>
          <w:color w:val="000000"/>
          <w:sz w:val="22"/>
          <w:lang w:eastAsia="it-IT"/>
        </w:rPr>
        <w:t xml:space="preserve"> BREVETTI DI INVENZIONE</w:t>
      </w:r>
      <w:bookmarkEnd w:id="88"/>
      <w:bookmarkEnd w:id="89"/>
    </w:p>
    <w:p w:rsidR="00976367" w:rsidRPr="00B31EA0" w:rsidRDefault="00976367" w:rsidP="00B31EA0">
      <w:pPr>
        <w:widowControl w:val="0"/>
        <w:spacing w:after="0"/>
        <w:jc w:val="both"/>
        <w:rPr>
          <w:rFonts w:cs="Arial"/>
        </w:rPr>
      </w:pPr>
      <w:r w:rsidRPr="00B31EA0">
        <w:rPr>
          <w:rFonts w:cs="Arial"/>
        </w:rPr>
        <w:t>I requisiti tecnici e funzionali dei lavori da eseguire possono riferirsi anche allo specifico processo di produzione o di esecuzione dei lavori, a condizione che siano collegati all'oggetto del contratto e commisurati al valore e agli obiettivi dello stesso. A meno che non siano giustificati dall'oggetto del contratto, i requisiti tecnici e funzionali non fanno riferimento a una fabbricazione o provenienza determinata o a un procedimento particolare caratteristico dei prodotti o dei servizi forniti da un determinato operatore economico, né a marchi, brevetti, tipi o a una produzione specifica che avrebbero come effetto di favorire o eliminare talune imprese o taluni prodotti. Tale riferimento è autorizzato, in via eccezionale, nel caso in cui una descrizione sufficientemente precisa e intelligibile dell'oggetto del contratto non sia possibile: un siffatto riferimento sarà accompagnato dall'espressione «o equivalente».</w:t>
      </w:r>
    </w:p>
    <w:p w:rsidR="00976367" w:rsidRPr="00B31EA0" w:rsidRDefault="00976367" w:rsidP="00B31EA0">
      <w:pPr>
        <w:widowControl w:val="0"/>
        <w:spacing w:after="0"/>
        <w:jc w:val="both"/>
        <w:rPr>
          <w:rFonts w:cs="Arial"/>
        </w:rPr>
      </w:pPr>
      <w:r w:rsidRPr="00B31EA0">
        <w:rPr>
          <w:rFonts w:cs="Arial"/>
        </w:rPr>
        <w:t>Nel caso la Stazione Appaltante prescriva l'impiego di disposizioni o sistemi protetti da brevetti d'invenzione, ovvero l'Appaltatore vi ricorra di propria iniziativa con il consenso della Direzione dei Lavori, l'Appaltatore deve dimostrare di aver pagato i dovuti canoni e diritti e di aver adempiuto a tutti i relativi obblighi di legge.</w:t>
      </w:r>
    </w:p>
    <w:p w:rsidR="00976367" w:rsidRPr="00B31EA0"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90" w:name="_Toc51232149"/>
      <w:bookmarkStart w:id="91" w:name="_Toc59446094"/>
      <w:r w:rsidRPr="00B31EA0">
        <w:rPr>
          <w:rFonts w:ascii="Arial" w:eastAsia="Times New Roman" w:hAnsi="Arial" w:cs="Times New Roman"/>
          <w:bCs w:val="0"/>
          <w:caps/>
          <w:color w:val="000000"/>
          <w:sz w:val="22"/>
          <w:lang w:eastAsia="it-IT"/>
        </w:rPr>
        <w:t>ART.</w:t>
      </w:r>
      <w:bookmarkStart w:id="92" w:name="_Toc503442504"/>
      <w:bookmarkEnd w:id="76"/>
      <w:r w:rsidRPr="00B31EA0">
        <w:rPr>
          <w:rFonts w:ascii="Arial" w:eastAsia="Times New Roman" w:hAnsi="Arial" w:cs="Times New Roman"/>
          <w:bCs w:val="0"/>
          <w:caps/>
          <w:color w:val="000000"/>
          <w:sz w:val="22"/>
          <w:lang w:eastAsia="it-IT"/>
        </w:rPr>
        <w:t xml:space="preserve"> 3</w:t>
      </w:r>
      <w:r w:rsidR="00B31EA0">
        <w:rPr>
          <w:rFonts w:ascii="Arial" w:eastAsia="Times New Roman" w:hAnsi="Arial" w:cs="Times New Roman"/>
          <w:bCs w:val="0"/>
          <w:caps/>
          <w:color w:val="000000"/>
          <w:sz w:val="22"/>
          <w:lang w:eastAsia="it-IT"/>
        </w:rPr>
        <w:t>3 -</w:t>
      </w:r>
      <w:r w:rsidRPr="00B31EA0">
        <w:rPr>
          <w:rFonts w:ascii="Arial" w:eastAsia="Times New Roman" w:hAnsi="Arial" w:cs="Times New Roman"/>
          <w:bCs w:val="0"/>
          <w:caps/>
          <w:color w:val="000000"/>
          <w:sz w:val="22"/>
          <w:lang w:eastAsia="it-IT"/>
        </w:rPr>
        <w:t xml:space="preserve"> MANUTENZIONE DELLE OPERE FINO AL COLLAUDO</w:t>
      </w:r>
      <w:bookmarkEnd w:id="77"/>
      <w:bookmarkEnd w:id="78"/>
      <w:bookmarkEnd w:id="79"/>
      <w:bookmarkEnd w:id="90"/>
      <w:bookmarkEnd w:id="91"/>
      <w:bookmarkEnd w:id="92"/>
    </w:p>
    <w:p w:rsidR="00976367" w:rsidRPr="00B31EA0" w:rsidRDefault="00976367" w:rsidP="00B31EA0">
      <w:pPr>
        <w:widowControl w:val="0"/>
        <w:spacing w:after="0"/>
        <w:jc w:val="both"/>
        <w:rPr>
          <w:rFonts w:cs="Arial"/>
        </w:rPr>
      </w:pPr>
      <w:r w:rsidRPr="00B31EA0">
        <w:rPr>
          <w:rFonts w:cs="Arial"/>
        </w:rPr>
        <w:t xml:space="preserve">Sino a che non sia intervenuto, con esito favorevole, il collaudo definitivo delle opere, la </w:t>
      </w:r>
      <w:r w:rsidRPr="00B31EA0">
        <w:rPr>
          <w:rFonts w:cs="Arial"/>
        </w:rPr>
        <w:lastRenderedPageBreak/>
        <w:t xml:space="preserve">manutenzione delle stesse verrà tenuta a cura e spese dell’Appaltatore. </w:t>
      </w:r>
    </w:p>
    <w:p w:rsidR="00976367" w:rsidRPr="00B31EA0" w:rsidRDefault="00976367" w:rsidP="00B31EA0">
      <w:pPr>
        <w:widowControl w:val="0"/>
        <w:spacing w:after="0"/>
        <w:jc w:val="both"/>
        <w:rPr>
          <w:rFonts w:cs="Arial"/>
        </w:rPr>
      </w:pPr>
      <w:r w:rsidRPr="00B31EA0">
        <w:rPr>
          <w:rFonts w:cs="Arial"/>
        </w:rPr>
        <w:t>Per gli oneri che ne derivassero l’Appaltatore non avrà alcun diritto a risarcimento o rimborso.</w:t>
      </w:r>
    </w:p>
    <w:p w:rsidR="00976367" w:rsidRPr="00B31EA0" w:rsidRDefault="00976367" w:rsidP="00B31EA0">
      <w:pPr>
        <w:widowControl w:val="0"/>
        <w:spacing w:after="0"/>
        <w:jc w:val="both"/>
        <w:rPr>
          <w:rFonts w:cs="Arial"/>
        </w:rPr>
      </w:pPr>
      <w:r w:rsidRPr="00B31EA0">
        <w:rPr>
          <w:rFonts w:cs="Arial"/>
        </w:rPr>
        <w:t>L’Appaltatore sarà responsabile, in sede civile e penale, dell'osservanza di tutto quanto specificato in questo articolo.</w:t>
      </w:r>
    </w:p>
    <w:p w:rsidR="00976367" w:rsidRPr="00B31EA0" w:rsidRDefault="00976367" w:rsidP="00B31EA0">
      <w:pPr>
        <w:widowControl w:val="0"/>
        <w:spacing w:after="0"/>
        <w:jc w:val="both"/>
        <w:rPr>
          <w:rFonts w:cs="Arial"/>
        </w:rPr>
      </w:pPr>
      <w:r w:rsidRPr="00B31EA0">
        <w:rPr>
          <w:rFonts w:cs="Arial"/>
        </w:rPr>
        <w:t>Per tutto il periodo corrente tra l'esecuzione delle opere ed il collaudo definitivo, e salve le maggiori responsabilità sancite dall'art. 1669 del C.C., l’Appaltatore sarà garante delle opere e delle forniture eseguite, restando a suo esclusivo carico le riparazioni, sostituzioni e ripristini che si rendessero necessari.</w:t>
      </w:r>
    </w:p>
    <w:p w:rsidR="00976367" w:rsidRPr="00B31EA0" w:rsidRDefault="00976367" w:rsidP="00B31EA0">
      <w:pPr>
        <w:widowControl w:val="0"/>
        <w:spacing w:after="0"/>
        <w:jc w:val="both"/>
        <w:rPr>
          <w:rFonts w:cs="Arial"/>
        </w:rPr>
      </w:pPr>
      <w:r w:rsidRPr="00B31EA0">
        <w:rPr>
          <w:rFonts w:cs="Arial"/>
        </w:rPr>
        <w:t>Ove l’Appaltatore non provvedesse nei termini prescritti dalla Direzione dei Lavori, si procederà d'ufficio con invito scritto, e la spesa andrà a debito dell’Appaltatore stesso.</w:t>
      </w:r>
    </w:p>
    <w:p w:rsidR="00976367" w:rsidRPr="00EE738A"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93" w:name="_Toc503442505"/>
      <w:bookmarkStart w:id="94" w:name="_Toc503444120"/>
      <w:bookmarkStart w:id="95" w:name="_Toc503444188"/>
      <w:bookmarkStart w:id="96" w:name="_Toc503596643"/>
      <w:bookmarkStart w:id="97" w:name="_Toc51232150"/>
      <w:bookmarkStart w:id="98" w:name="_Toc59446095"/>
      <w:r w:rsidRPr="00EE738A">
        <w:rPr>
          <w:rFonts w:ascii="Arial" w:eastAsia="Times New Roman" w:hAnsi="Arial" w:cs="Times New Roman"/>
          <w:bCs w:val="0"/>
          <w:caps/>
          <w:color w:val="000000"/>
          <w:sz w:val="22"/>
          <w:lang w:eastAsia="it-IT"/>
        </w:rPr>
        <w:t>ART.</w:t>
      </w:r>
      <w:bookmarkStart w:id="99" w:name="_Toc503442506"/>
      <w:bookmarkEnd w:id="93"/>
      <w:r w:rsidRPr="00EE738A">
        <w:rPr>
          <w:rFonts w:ascii="Arial" w:eastAsia="Times New Roman" w:hAnsi="Arial" w:cs="Times New Roman"/>
          <w:bCs w:val="0"/>
          <w:caps/>
          <w:color w:val="000000"/>
          <w:sz w:val="22"/>
          <w:lang w:eastAsia="it-IT"/>
        </w:rPr>
        <w:t xml:space="preserve"> 3</w:t>
      </w:r>
      <w:r w:rsidR="00EE738A">
        <w:rPr>
          <w:rFonts w:ascii="Arial" w:eastAsia="Times New Roman" w:hAnsi="Arial" w:cs="Times New Roman"/>
          <w:bCs w:val="0"/>
          <w:caps/>
          <w:color w:val="000000"/>
          <w:sz w:val="22"/>
          <w:lang w:eastAsia="it-IT"/>
        </w:rPr>
        <w:t>4</w:t>
      </w:r>
      <w:r w:rsidRPr="00EE738A">
        <w:rPr>
          <w:rFonts w:ascii="Arial" w:eastAsia="Times New Roman" w:hAnsi="Arial" w:cs="Times New Roman"/>
          <w:bCs w:val="0"/>
          <w:caps/>
          <w:color w:val="000000"/>
          <w:sz w:val="22"/>
          <w:lang w:eastAsia="it-IT"/>
        </w:rPr>
        <w:t xml:space="preserve"> DANNI DA FORZA MAGGIORE</w:t>
      </w:r>
      <w:bookmarkEnd w:id="94"/>
      <w:bookmarkEnd w:id="95"/>
      <w:bookmarkEnd w:id="96"/>
      <w:bookmarkEnd w:id="97"/>
      <w:bookmarkEnd w:id="98"/>
      <w:bookmarkEnd w:id="99"/>
    </w:p>
    <w:p w:rsidR="00976367" w:rsidRPr="00EE738A" w:rsidRDefault="00976367" w:rsidP="00EE738A">
      <w:pPr>
        <w:widowControl w:val="0"/>
        <w:spacing w:after="0"/>
        <w:jc w:val="both"/>
        <w:rPr>
          <w:rFonts w:cs="Arial"/>
        </w:rPr>
      </w:pPr>
      <w:r w:rsidRPr="00EE738A">
        <w:rPr>
          <w:rFonts w:cs="Arial"/>
        </w:rPr>
        <w:t>L’Appaltatore non avrà diritto ad alcun indennizzo per avarie, perdite o danni che si verificassero nel cantiere durante il corso dei lavori.</w:t>
      </w:r>
    </w:p>
    <w:p w:rsidR="00976367" w:rsidRPr="00EE738A" w:rsidRDefault="00976367" w:rsidP="00EE738A">
      <w:pPr>
        <w:widowControl w:val="0"/>
        <w:spacing w:after="0"/>
        <w:jc w:val="both"/>
        <w:rPr>
          <w:rFonts w:cs="Arial"/>
        </w:rPr>
      </w:pPr>
      <w:r w:rsidRPr="00EE738A">
        <w:rPr>
          <w:rFonts w:cs="Arial"/>
        </w:rPr>
        <w:t>Per i danni cagionati da forza maggiore, si applicano le norme del Codice Civile.</w:t>
      </w:r>
    </w:p>
    <w:p w:rsidR="00976367" w:rsidRPr="00EE738A" w:rsidRDefault="00976367" w:rsidP="00EE738A">
      <w:pPr>
        <w:widowControl w:val="0"/>
        <w:spacing w:after="0"/>
        <w:jc w:val="both"/>
        <w:rPr>
          <w:rFonts w:cs="Arial"/>
        </w:rPr>
      </w:pPr>
      <w:r w:rsidRPr="00EE738A">
        <w:rPr>
          <w:rFonts w:cs="Arial"/>
        </w:rPr>
        <w:t>In particolare nessun compenso sarà dovuto dall'Amministrazione per danni o perdite di materiali non ancora posti in opera, di utensili, di ponti di servizio, ecc.</w:t>
      </w:r>
    </w:p>
    <w:p w:rsidR="00976367" w:rsidRDefault="00976367" w:rsidP="00EE738A">
      <w:pPr>
        <w:widowControl w:val="0"/>
        <w:spacing w:after="0"/>
        <w:jc w:val="both"/>
        <w:rPr>
          <w:rFonts w:cs="Arial"/>
        </w:rPr>
      </w:pPr>
      <w:r w:rsidRPr="00EE738A">
        <w:rPr>
          <w:rFonts w:cs="Arial"/>
        </w:rPr>
        <w:t>L’Appaltatore è tenuto a prendere tempestivamente, ed efficacemente, tutte le misure preventive atte ad evitare questi danni e comunque è tenuta alla loro riparazione a sua cura e spese.</w:t>
      </w:r>
    </w:p>
    <w:p w:rsidR="00976367" w:rsidRPr="00710979" w:rsidRDefault="00976367" w:rsidP="00976367">
      <w:pPr>
        <w:pStyle w:val="Titolo1a"/>
        <w:spacing w:after="60" w:line="252" w:lineRule="auto"/>
        <w:rPr>
          <w:rFonts w:ascii="Arial" w:eastAsia="Times New Roman" w:hAnsi="Arial" w:cs="Times New Roman"/>
          <w:bCs w:val="0"/>
          <w:caps/>
          <w:color w:val="000000"/>
          <w:sz w:val="22"/>
          <w:lang w:eastAsia="it-IT"/>
        </w:rPr>
      </w:pPr>
      <w:bookmarkStart w:id="100" w:name="_Toc51232151"/>
      <w:bookmarkStart w:id="101" w:name="_Toc59446096"/>
      <w:r w:rsidRPr="00710979">
        <w:rPr>
          <w:rFonts w:ascii="Arial" w:eastAsia="Times New Roman" w:hAnsi="Arial" w:cs="Times New Roman"/>
          <w:bCs w:val="0"/>
          <w:caps/>
          <w:color w:val="000000"/>
          <w:sz w:val="22"/>
          <w:lang w:eastAsia="it-IT"/>
        </w:rPr>
        <w:t>ART. 3</w:t>
      </w:r>
      <w:r w:rsidR="00710979" w:rsidRPr="00710979">
        <w:rPr>
          <w:rFonts w:ascii="Arial" w:eastAsia="Times New Roman" w:hAnsi="Arial" w:cs="Times New Roman"/>
          <w:bCs w:val="0"/>
          <w:caps/>
          <w:color w:val="000000"/>
          <w:sz w:val="22"/>
          <w:lang w:eastAsia="it-IT"/>
        </w:rPr>
        <w:t>5</w:t>
      </w:r>
      <w:r w:rsidRPr="00710979">
        <w:rPr>
          <w:rFonts w:ascii="Arial" w:eastAsia="Times New Roman" w:hAnsi="Arial" w:cs="Times New Roman"/>
          <w:bCs w:val="0"/>
          <w:caps/>
          <w:color w:val="000000"/>
          <w:sz w:val="22"/>
          <w:lang w:eastAsia="it-IT"/>
        </w:rPr>
        <w:t xml:space="preserve"> ONERI ED OBBLIGHI DIVERSI A CARICO DELL'APPALTATORE - RESPONSABILITA' DELL'APPALTATORE</w:t>
      </w:r>
      <w:bookmarkEnd w:id="100"/>
      <w:bookmarkEnd w:id="101"/>
    </w:p>
    <w:p w:rsidR="00976367" w:rsidRPr="00EE738A" w:rsidRDefault="00976367" w:rsidP="00EE738A">
      <w:pPr>
        <w:widowControl w:val="0"/>
        <w:spacing w:after="0"/>
        <w:jc w:val="both"/>
        <w:rPr>
          <w:rFonts w:cs="Arial"/>
        </w:rPr>
      </w:pPr>
      <w:r w:rsidRPr="00EE738A">
        <w:rPr>
          <w:rFonts w:cs="Arial"/>
        </w:rPr>
        <w:t>Sono a carico dell'Appaltatore, gli oneri e gli obblighi di cui al D.M. 145/2000 Capitolato Generale d'Appalto, alla vigente normativa e al presente Capitolato Speciale d'Appalto, nonché quanto previsto da tutti i piani per le misure di sicurezza fisica dei lavoratori; in particolare anche gli oneri di seguito elencati:</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nomina, prima dell'inizio dei lavori, del Direttore tecnico di cantiere, che dovrà essere professionalmente abilitato ed iscritto all'albo professionale e dovrà fornire alla Direzione dei Lavori apposita dichiarazione di accettazione dell'incarico del Direttore tecnico di cantiere;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i</w:t>
      </w:r>
      <w:proofErr w:type="gramEnd"/>
      <w:r w:rsidRPr="00EE738A">
        <w:rPr>
          <w:rFonts w:ascii="Arial" w:hAnsi="Arial" w:cs="Arial"/>
        </w:rPr>
        <w:t xml:space="preserve"> movimenti di terra ed ogni altro onere relativo alla formazione del cantiere, in relazione all'entità dell'opera, con tutti i più moderni ed avanzati impianti per assicurare una perfetta e rapida esecuzione di tutte le opere prestabilite;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recinzione del cantiere con solido steccato in materiale idoneo, secondo le prescrizioni del Piano di Sicurezza ovvero della Direzione dei Lavori, nonché la pulizia e la manutenzione del cantiere, l'</w:t>
      </w:r>
      <w:proofErr w:type="spellStart"/>
      <w:r w:rsidRPr="00EE738A">
        <w:rPr>
          <w:rFonts w:ascii="Arial" w:hAnsi="Arial" w:cs="Arial"/>
        </w:rPr>
        <w:t>inghiaiamento</w:t>
      </w:r>
      <w:proofErr w:type="spellEnd"/>
      <w:r w:rsidRPr="00EE738A">
        <w:rPr>
          <w:rFonts w:ascii="Arial" w:hAnsi="Arial" w:cs="Arial"/>
        </w:rPr>
        <w:t xml:space="preserve"> ove possibile e la sistemazione dei suoi percorsi in modo da renderne sicuri il transito e la circolazione dei veicoli e delle persone;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sorveglianza sia di giorno che di notte del cantiere e di tutti i materiali in esso esistenti, nonché di tutti i beni di proprietà della Stazione Appaltante e delle piantagioni consegnate all'Appaltatore. Per la custodia di cantieri allestiti per la realizzazione di opere pubbliche, l'Appaltatore dovrà servirsi di personale addetto con la qualifica di guardia giurata;</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costruzione, entro la recinzione del cantiere e nei luoghi che saranno designati dalla Direzione dei Lavori, di locali ad uso ufficio del personale, della Direzione ed assistenza, sufficientemente arredati, illuminati e riscaldati, compresa la relativa manutenzione. Tali locali dovranno essere dotati di adeguati servizi igienici con relativi </w:t>
      </w:r>
      <w:r w:rsidRPr="00EE738A">
        <w:rPr>
          <w:rFonts w:ascii="Arial" w:hAnsi="Arial" w:cs="Arial"/>
        </w:rPr>
        <w:lastRenderedPageBreak/>
        <w:t>impianti di scarico funzionanti;</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fornitura e manutenzione di cartelli di avviso, di fanali di segnalazione notturna nei punti prescritti e di quanto altro venisse particolarmente indicato dalla Direzione dei Lavori o dal Coordinatore in fase di esecuzione, allo scopo di migliorare la sicurezza del cantiere;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il</w:t>
      </w:r>
      <w:proofErr w:type="gramEnd"/>
      <w:r w:rsidRPr="00EE738A">
        <w:rPr>
          <w:rFonts w:ascii="Arial" w:hAnsi="Arial" w:cs="Arial"/>
        </w:rPr>
        <w:t xml:space="preserve"> mantenimento, fino al collaudo, della continuità degli scoli delle acque e del transito sulle vie o sentieri pubblici o privati latistanti le opere da eseguire;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fornitura di acqua potabile per il cantiere;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l'osservanza</w:t>
      </w:r>
      <w:proofErr w:type="gramEnd"/>
      <w:r w:rsidRPr="00EE738A">
        <w:rPr>
          <w:rFonts w:ascii="Arial" w:hAnsi="Arial" w:cs="Arial"/>
        </w:rPr>
        <w:t xml:space="preserve"> delle norme, leggi e decreti vigenti, relative alle varie assicurazioni degli operai per previdenza, prevenzione infortuni e assistenza sanitaria che potranno intervenire in corso di appalto;</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comunicazione all'Ufficio da cui i lavori dipendono, entro i termini prefissati dallo stesso, di tutte le notizie relative all'impiego della manodopera;</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l'osservanza</w:t>
      </w:r>
      <w:proofErr w:type="gramEnd"/>
      <w:r w:rsidRPr="00EE738A">
        <w:rPr>
          <w:rFonts w:ascii="Arial" w:hAnsi="Arial" w:cs="Arial"/>
        </w:rPr>
        <w:t xml:space="preserve"> delle norme contenute nelle vigenti disposizioni sulla polizia mineraria di cui al D.P.R. 128/59 e </w:t>
      </w:r>
      <w:proofErr w:type="spellStart"/>
      <w:r w:rsidRPr="00EE738A">
        <w:rPr>
          <w:rFonts w:ascii="Arial" w:hAnsi="Arial" w:cs="Arial"/>
        </w:rPr>
        <w:t>s.m.i.</w:t>
      </w:r>
      <w:proofErr w:type="spellEnd"/>
      <w:r w:rsidRPr="00EE738A">
        <w:rPr>
          <w:rFonts w:ascii="Arial" w:hAnsi="Arial" w:cs="Arial"/>
        </w:rPr>
        <w:t>;</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le</w:t>
      </w:r>
      <w:proofErr w:type="gramEnd"/>
      <w:r w:rsidRPr="00EE738A">
        <w:rPr>
          <w:rFonts w:ascii="Arial" w:hAnsi="Arial" w:cs="Arial"/>
        </w:rPr>
        <w:t xml:space="preserve"> spese per la realizzazione di fotografie delle opere in corso nei vari periodi dell'appalto, nel numero indicato dalla Direzione dei Lavori;</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l'assicurazione</w:t>
      </w:r>
      <w:proofErr w:type="gramEnd"/>
      <w:r w:rsidRPr="00EE738A">
        <w:rPr>
          <w:rFonts w:ascii="Arial" w:hAnsi="Arial" w:cs="Arial"/>
        </w:rPr>
        <w:t xml:space="preserve"> che copra i danni subiti dalle stazioni appaltanti a causa del danneggiamento o della distruzione totale o parziale di impianti ed opere, anche preesistenti;</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il</w:t>
      </w:r>
      <w:proofErr w:type="gramEnd"/>
      <w:r w:rsidRPr="00EE738A">
        <w:rPr>
          <w:rFonts w:ascii="Arial" w:hAnsi="Arial" w:cs="Arial"/>
        </w:rPr>
        <w:t xml:space="preserve"> pagamento delle tasse e di altri oneri per concessioni comunali (titoli abilitativi per la costruzione, l'occupazione temporanea di suolo pubblico, passi carrabili, ecc.), nonché il pagamento di ogni tassa presente e futura inerente i materiali e mezzi d'opera da impiegarsi, ovvero alle stesse opere finite, esclusi, nei Comuni in cui essi sono dovuti, i diritti per gli allacciamenti e gli scarichi;</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pulizia quotidiana dei locali in costruzione e delle vie di transito del cantiere, col personale necessario, compreso lo sgombero dei materiali di rifiuto lasciati da altre Ditte;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il</w:t>
      </w:r>
      <w:proofErr w:type="gramEnd"/>
      <w:r w:rsidRPr="00EE738A">
        <w:rPr>
          <w:rFonts w:ascii="Arial" w:hAnsi="Arial" w:cs="Arial"/>
        </w:rPr>
        <w:t xml:space="preserve"> libero accesso ed il transito nel cantiere e sulle opere eseguite od in corso d'esecuzione, alle persone addette ed a qualunque altra Impresa alla quale siano stati affidati lavori per conto diretto della Stazione Appaltante;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l'uso</w:t>
      </w:r>
      <w:proofErr w:type="gramEnd"/>
      <w:r w:rsidRPr="00EE738A">
        <w:rPr>
          <w:rFonts w:ascii="Arial" w:hAnsi="Arial" w:cs="Arial"/>
        </w:rPr>
        <w:t xml:space="preserve"> gratuito parziale o totale, a richiesta della Direzione dei Lavori, da parte di dette Imprese o persone, dei ponti di servizio, impalcature, costruzioni provvisorie, ed apparecchi di sollevamento, per tutto il tempo occorrente all'esecuzione dei lavori;</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il</w:t>
      </w:r>
      <w:proofErr w:type="gramEnd"/>
      <w:r w:rsidRPr="00EE738A">
        <w:rPr>
          <w:rFonts w:ascii="Arial" w:hAnsi="Arial" w:cs="Arial"/>
        </w:rPr>
        <w:t xml:space="preserve"> ricevimento, lo scarico ed il trasporto in cantiere e nei luoghi di deposito o a piè d'opera, a sua cura e spese, secondo le disposizioni della Direzione dei Lavori nonché alla buona conservazione ed alla perfetta custodia, dei materiali e dei manufatti esclusi dal presente appalto e provvisti od eseguiti da altre Ditte per conto della Stazione Appaltante. I danni che per cause dipendenti o per sua negligenza fossero apportati a tali materiali e manufatti dovranno essere riparati a carico esclusivo dell'Appaltatore;</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predisposizione, prima dell'inizio dei lavori, del piano delle misure per la sicurezza fisica dei lavoratori di cui al comma 17 dell'art. 105 del </w:t>
      </w:r>
      <w:r w:rsidR="003758A2">
        <w:rPr>
          <w:rFonts w:ascii="Arial" w:hAnsi="Arial" w:cs="Arial"/>
        </w:rPr>
        <w:t>D</w:t>
      </w:r>
      <w:r w:rsidRPr="00EE738A">
        <w:rPr>
          <w:rFonts w:ascii="Arial" w:hAnsi="Arial" w:cs="Arial"/>
        </w:rPr>
        <w:t>.</w:t>
      </w:r>
      <w:r w:rsidR="003758A2">
        <w:rPr>
          <w:rFonts w:ascii="Arial" w:hAnsi="Arial" w:cs="Arial"/>
        </w:rPr>
        <w:t xml:space="preserve"> </w:t>
      </w:r>
      <w:proofErr w:type="spellStart"/>
      <w:r w:rsidR="003758A2">
        <w:rPr>
          <w:rFonts w:ascii="Arial" w:hAnsi="Arial" w:cs="Arial"/>
        </w:rPr>
        <w:t>L</w:t>
      </w:r>
      <w:r w:rsidRPr="00EE738A">
        <w:rPr>
          <w:rFonts w:ascii="Arial" w:hAnsi="Arial" w:cs="Arial"/>
        </w:rPr>
        <w:t>gs</w:t>
      </w:r>
      <w:proofErr w:type="spellEnd"/>
      <w:r w:rsidRPr="00EE738A">
        <w:rPr>
          <w:rFonts w:ascii="Arial" w:hAnsi="Arial" w:cs="Arial"/>
        </w:rPr>
        <w:t xml:space="preserve">. n. 50/2016 e </w:t>
      </w:r>
      <w:proofErr w:type="spellStart"/>
      <w:r w:rsidRPr="00EE738A">
        <w:rPr>
          <w:rFonts w:ascii="Arial" w:hAnsi="Arial" w:cs="Arial"/>
        </w:rPr>
        <w:t>s.m.i.</w:t>
      </w:r>
      <w:proofErr w:type="spellEnd"/>
      <w:r w:rsidRPr="00EE738A">
        <w:rPr>
          <w:rFonts w:ascii="Arial" w:hAnsi="Arial" w:cs="Arial"/>
        </w:rPr>
        <w:t>;</w:t>
      </w:r>
    </w:p>
    <w:p w:rsidR="00976367" w:rsidRPr="00EE738A" w:rsidRDefault="00976367" w:rsidP="00263BE5">
      <w:pPr>
        <w:pStyle w:val="Paragrafoelenco"/>
        <w:widowControl w:val="0"/>
        <w:numPr>
          <w:ilvl w:val="0"/>
          <w:numId w:val="25"/>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fornitura degli operai e tecnici qualificati occorrenti per rilievi, tracciamenti e misurazioni relativi alle operazioni di consegna, verifica e contabilità dei lavori, nonché la fornitura degli strumenti metrici e topografici occorrenti per dette operazioni nel numero e tipo che saranno indicati dalla Direzione dei Lavori;</w:t>
      </w:r>
    </w:p>
    <w:p w:rsidR="00976367" w:rsidRPr="00EE738A" w:rsidRDefault="00EE738A" w:rsidP="00263BE5">
      <w:pPr>
        <w:pStyle w:val="Paragrafoelenco"/>
        <w:widowControl w:val="0"/>
        <w:numPr>
          <w:ilvl w:val="0"/>
          <w:numId w:val="26"/>
        </w:numPr>
        <w:spacing w:after="0"/>
        <w:jc w:val="both"/>
        <w:rPr>
          <w:rFonts w:ascii="Arial" w:eastAsia="Calibri" w:hAnsi="Arial" w:cs="Arial"/>
        </w:rPr>
      </w:pPr>
      <w:proofErr w:type="gramStart"/>
      <w:r>
        <w:rPr>
          <w:rFonts w:ascii="Arial" w:hAnsi="Arial" w:cs="Arial"/>
        </w:rPr>
        <w:t>l</w:t>
      </w:r>
      <w:r w:rsidR="00976367" w:rsidRPr="00EE738A">
        <w:rPr>
          <w:rFonts w:ascii="Arial" w:hAnsi="Arial" w:cs="Arial"/>
        </w:rPr>
        <w:t>e</w:t>
      </w:r>
      <w:proofErr w:type="gramEnd"/>
      <w:r w:rsidR="00976367" w:rsidRPr="00EE738A">
        <w:rPr>
          <w:rFonts w:ascii="Arial" w:hAnsi="Arial" w:cs="Arial"/>
        </w:rPr>
        <w:t xml:space="preserve"> spese per controlli, organizzazione delle prove di carico, comprese anche le spese e</w:t>
      </w:r>
      <w:r w:rsidR="00976367" w:rsidRPr="00EE738A">
        <w:rPr>
          <w:rFonts w:ascii="Arial" w:eastAsia="Calibri" w:hAnsi="Arial" w:cs="Arial"/>
        </w:rPr>
        <w:t xml:space="preserve"> </w:t>
      </w:r>
      <w:r w:rsidR="00976367" w:rsidRPr="00EE738A">
        <w:rPr>
          <w:rFonts w:ascii="Arial" w:eastAsia="Calibri" w:hAnsi="Arial" w:cs="Arial"/>
        </w:rPr>
        <w:lastRenderedPageBreak/>
        <w:t xml:space="preserve">l’onorario per il collaudo statico di manufatti di qualsiasi tipo (in c.a., in </w:t>
      </w:r>
      <w:proofErr w:type="spellStart"/>
      <w:r w:rsidR="00976367" w:rsidRPr="00EE738A">
        <w:rPr>
          <w:rFonts w:ascii="Arial" w:eastAsia="Calibri" w:hAnsi="Arial" w:cs="Arial"/>
        </w:rPr>
        <w:t>c.a.p.</w:t>
      </w:r>
      <w:proofErr w:type="spellEnd"/>
      <w:r w:rsidR="00976367" w:rsidRPr="00EE738A">
        <w:rPr>
          <w:rFonts w:ascii="Arial" w:eastAsia="Calibri" w:hAnsi="Arial" w:cs="Arial"/>
        </w:rPr>
        <w:t>, in acciaio, o in muratura), effettuato da professionisti abilitati nominati dall’Amministrazione appaltante.</w:t>
      </w:r>
      <w:r w:rsidRPr="00EE738A">
        <w:rPr>
          <w:rFonts w:ascii="Arial" w:eastAsia="Calibri" w:hAnsi="Arial" w:cs="Arial"/>
        </w:rPr>
        <w:t xml:space="preserve"> </w:t>
      </w:r>
      <w:r w:rsidR="00976367" w:rsidRPr="00EE738A">
        <w:rPr>
          <w:rFonts w:ascii="Arial" w:eastAsia="Calibri" w:hAnsi="Arial" w:cs="Arial"/>
        </w:rPr>
        <w:t>Le spese, anche di certificazione, per le prove di accettazione dei materiali nonché per le ulteriori prove ed analisi ancorché non prescritte dal Capitolato Speciale di Appalto ma ritenute necessarie dalla Direzione Lavori, o dall’organo di collaudo, per stabilire l’idoneità dei materiali o dei componenti.</w:t>
      </w:r>
    </w:p>
    <w:p w:rsidR="00976367" w:rsidRPr="00EE738A" w:rsidRDefault="00976367" w:rsidP="00EE738A">
      <w:pPr>
        <w:pStyle w:val="Paragrafoelenco"/>
        <w:widowControl w:val="0"/>
        <w:spacing w:after="0"/>
        <w:ind w:left="360"/>
        <w:jc w:val="both"/>
        <w:rPr>
          <w:rFonts w:ascii="Arial" w:eastAsia="Calibri" w:hAnsi="Arial" w:cs="Arial"/>
        </w:rPr>
      </w:pPr>
      <w:r w:rsidRPr="00EE738A">
        <w:rPr>
          <w:rFonts w:ascii="Arial" w:eastAsia="Calibri" w:hAnsi="Arial" w:cs="Arial"/>
        </w:rPr>
        <w:t>Restano a carico dell’Appaltatore il prelievo dei campioni dei materiali prescritto dalle Norme Tecniche, la conservazione degli stessi campioni e la consegna presso laboratori ufficiali indicati dalla Direzione Lavori. E’, altresì, onere dell’Appaltatore la predisposizione tecnica dei siti, anche con la realizzazione delle opere provvisionali ove occorrano, ed ogni altra forma di collaborazione mediante la messa a disposizione, a propria cura e spese, di mezzi, macchinari, personale e quanto altro occorra per il corretto svolgimento delle prove tecniche, comprese quelle di carico su ogni tipo di struttura, o parte di essa, richieste dal Capitolato Speciale.</w:t>
      </w:r>
    </w:p>
    <w:p w:rsidR="00976367" w:rsidRPr="00EE738A" w:rsidRDefault="00EE738A" w:rsidP="00EE738A">
      <w:pPr>
        <w:pStyle w:val="Paragrafoelenco"/>
        <w:widowControl w:val="0"/>
        <w:spacing w:after="0"/>
        <w:ind w:left="360"/>
        <w:jc w:val="both"/>
        <w:rPr>
          <w:rFonts w:ascii="Arial" w:eastAsia="Calibri" w:hAnsi="Arial" w:cs="Arial"/>
        </w:rPr>
      </w:pPr>
      <w:r>
        <w:rPr>
          <w:rFonts w:ascii="Arial" w:eastAsia="Calibri" w:hAnsi="Arial" w:cs="Arial"/>
        </w:rPr>
        <w:t xml:space="preserve">In </w:t>
      </w:r>
      <w:proofErr w:type="gramStart"/>
      <w:r>
        <w:rPr>
          <w:rFonts w:ascii="Arial" w:eastAsia="Calibri" w:hAnsi="Arial" w:cs="Arial"/>
        </w:rPr>
        <w:t>definitiva,  r</w:t>
      </w:r>
      <w:r w:rsidRPr="00EE738A">
        <w:rPr>
          <w:rFonts w:ascii="Arial" w:eastAsia="Calibri" w:hAnsi="Arial" w:cs="Arial"/>
        </w:rPr>
        <w:t>estano</w:t>
      </w:r>
      <w:proofErr w:type="gramEnd"/>
      <w:r w:rsidRPr="00EE738A">
        <w:rPr>
          <w:rFonts w:ascii="Arial" w:eastAsia="Calibri" w:hAnsi="Arial" w:cs="Arial"/>
        </w:rPr>
        <w:t xml:space="preserve"> a carico</w:t>
      </w:r>
    </w:p>
    <w:p w:rsidR="00976367" w:rsidRPr="00EE738A" w:rsidRDefault="00976367" w:rsidP="00263BE5">
      <w:pPr>
        <w:pStyle w:val="Paragrafoelenco"/>
        <w:widowControl w:val="0"/>
        <w:numPr>
          <w:ilvl w:val="0"/>
          <w:numId w:val="27"/>
        </w:numPr>
        <w:spacing w:after="0"/>
        <w:jc w:val="both"/>
        <w:rPr>
          <w:rFonts w:ascii="Arial" w:eastAsia="Calibri" w:hAnsi="Arial" w:cs="Arial"/>
        </w:rPr>
      </w:pPr>
      <w:proofErr w:type="gramStart"/>
      <w:r w:rsidRPr="00EE738A">
        <w:rPr>
          <w:rFonts w:ascii="Arial" w:eastAsia="Calibri" w:hAnsi="Arial" w:cs="Arial"/>
        </w:rPr>
        <w:t>dell’appaltatore</w:t>
      </w:r>
      <w:proofErr w:type="gramEnd"/>
      <w:r w:rsidRPr="00EE738A">
        <w:rPr>
          <w:rFonts w:ascii="Arial" w:eastAsia="Calibri" w:hAnsi="Arial" w:cs="Arial"/>
        </w:rPr>
        <w:t xml:space="preserve"> tutti gli oneri connessi alle prove per l’accettazione dei materiali e per le prove in opera, secondo quanto previsto dalla normativa vigente, costi di certificazioni compresi;</w:t>
      </w:r>
    </w:p>
    <w:p w:rsidR="00976367" w:rsidRPr="00EE738A" w:rsidRDefault="00976367" w:rsidP="00263BE5">
      <w:pPr>
        <w:pStyle w:val="Paragrafoelenco"/>
        <w:widowControl w:val="0"/>
        <w:numPr>
          <w:ilvl w:val="0"/>
          <w:numId w:val="27"/>
        </w:numPr>
        <w:spacing w:after="0"/>
        <w:jc w:val="both"/>
        <w:rPr>
          <w:rFonts w:ascii="Arial" w:eastAsia="Calibri" w:hAnsi="Arial" w:cs="Arial"/>
        </w:rPr>
      </w:pPr>
      <w:proofErr w:type="gramStart"/>
      <w:r w:rsidRPr="00EE738A">
        <w:rPr>
          <w:rFonts w:ascii="Arial" w:eastAsia="Calibri" w:hAnsi="Arial" w:cs="Arial"/>
        </w:rPr>
        <w:t>della</w:t>
      </w:r>
      <w:proofErr w:type="gramEnd"/>
      <w:r w:rsidRPr="00EE738A">
        <w:rPr>
          <w:rFonts w:ascii="Arial" w:eastAsia="Calibri" w:hAnsi="Arial" w:cs="Arial"/>
        </w:rPr>
        <w:t xml:space="preserve"> Stazione Appaltante gli oneri connessi alle spese delle prove di laboratorio (richieste dalla D.L. ed eccedenti il minimo previsto dalla normativa vigente) scelto dalla Stazione Appaltante stessa, (da liquidare a parte con i fondi previsti tra le somme a disposizione del progetto, come previsto dal Capitolato Generale d’Appalto).</w:t>
      </w:r>
    </w:p>
    <w:p w:rsidR="00976367" w:rsidRPr="00EE738A" w:rsidRDefault="00976367" w:rsidP="00263BE5">
      <w:pPr>
        <w:pStyle w:val="Paragrafoelenco"/>
        <w:widowControl w:val="0"/>
        <w:numPr>
          <w:ilvl w:val="0"/>
          <w:numId w:val="26"/>
        </w:numPr>
        <w:spacing w:after="0"/>
        <w:jc w:val="both"/>
        <w:rPr>
          <w:rFonts w:cs="Arial"/>
        </w:rPr>
      </w:pPr>
      <w:proofErr w:type="gramStart"/>
      <w:r w:rsidRPr="00EE738A">
        <w:rPr>
          <w:rFonts w:ascii="Arial" w:eastAsia="Calibri" w:hAnsi="Arial" w:cs="Arial"/>
        </w:rPr>
        <w:t>l'adozione</w:t>
      </w:r>
      <w:proofErr w:type="gramEnd"/>
      <w:r w:rsidRPr="00EE738A">
        <w:rPr>
          <w:rFonts w:ascii="Arial" w:eastAsia="Calibri" w:hAnsi="Arial" w:cs="Arial"/>
        </w:rPr>
        <w:t xml:space="preserve">, nell'esecuzione di tutti i lavori, dei procedimenti e delle cautele necessarie per garantire la salute e la sicurezza dei lavoratori e dei terzi, nonché per evitare danni ai beni pubblici e privati, osservando le disposizioni contenute nel </w:t>
      </w:r>
      <w:r w:rsidR="00025B2B">
        <w:rPr>
          <w:rFonts w:ascii="Arial" w:eastAsia="Calibri" w:hAnsi="Arial" w:cs="Arial"/>
        </w:rPr>
        <w:t>D</w:t>
      </w:r>
      <w:r w:rsidRPr="00EE738A">
        <w:rPr>
          <w:rFonts w:ascii="Arial" w:eastAsia="Calibri" w:hAnsi="Arial" w:cs="Arial"/>
        </w:rPr>
        <w:t>.</w:t>
      </w:r>
      <w:r w:rsidR="00025B2B">
        <w:rPr>
          <w:rFonts w:ascii="Arial" w:eastAsia="Calibri" w:hAnsi="Arial" w:cs="Arial"/>
        </w:rPr>
        <w:t xml:space="preserve"> </w:t>
      </w:r>
      <w:proofErr w:type="spellStart"/>
      <w:r w:rsidR="00025B2B">
        <w:rPr>
          <w:rFonts w:ascii="Arial" w:eastAsia="Calibri" w:hAnsi="Arial" w:cs="Arial"/>
        </w:rPr>
        <w:t>L</w:t>
      </w:r>
      <w:r w:rsidRPr="00EE738A">
        <w:rPr>
          <w:rFonts w:ascii="Arial" w:eastAsia="Calibri" w:hAnsi="Arial" w:cs="Arial"/>
        </w:rPr>
        <w:t>gs</w:t>
      </w:r>
      <w:proofErr w:type="spellEnd"/>
      <w:r w:rsidRPr="00EE738A">
        <w:rPr>
          <w:rFonts w:ascii="Arial" w:eastAsia="Calibri" w:hAnsi="Arial" w:cs="Arial"/>
        </w:rPr>
        <w:t xml:space="preserve">. 9 aprile 2008, n. 81 e </w:t>
      </w:r>
      <w:proofErr w:type="spellStart"/>
      <w:r w:rsidRPr="00EE738A">
        <w:rPr>
          <w:rFonts w:ascii="Arial" w:eastAsia="Calibri" w:hAnsi="Arial" w:cs="Arial"/>
        </w:rPr>
        <w:t>s.m.i.</w:t>
      </w:r>
      <w:proofErr w:type="spellEnd"/>
      <w:r w:rsidRPr="00EE738A">
        <w:rPr>
          <w:rFonts w:ascii="Arial" w:eastAsia="Calibri" w:hAnsi="Arial" w:cs="Arial"/>
        </w:rPr>
        <w:t xml:space="preserve"> e di tutte le</w:t>
      </w:r>
      <w:r w:rsidRPr="00C411B3">
        <w:rPr>
          <w:rFonts w:ascii="Arial" w:eastAsia="Calibri" w:hAnsi="Arial" w:cs="Arial"/>
        </w:rPr>
        <w:t xml:space="preserve"> norme in vigore in materia di sicurezza;</w:t>
      </w:r>
    </w:p>
    <w:p w:rsidR="00976367" w:rsidRPr="00EE738A" w:rsidRDefault="00976367" w:rsidP="00263BE5">
      <w:pPr>
        <w:pStyle w:val="Paragrafoelenco"/>
        <w:widowControl w:val="0"/>
        <w:numPr>
          <w:ilvl w:val="0"/>
          <w:numId w:val="26"/>
        </w:numPr>
        <w:spacing w:after="0"/>
        <w:jc w:val="both"/>
        <w:rPr>
          <w:rFonts w:ascii="Arial" w:hAnsi="Arial" w:cs="Arial"/>
        </w:rPr>
      </w:pPr>
      <w:proofErr w:type="gramStart"/>
      <w:r w:rsidRPr="00EE738A">
        <w:rPr>
          <w:rFonts w:ascii="Arial" w:hAnsi="Arial" w:cs="Arial"/>
        </w:rPr>
        <w:t>il</w:t>
      </w:r>
      <w:proofErr w:type="gramEnd"/>
      <w:r w:rsidRPr="00EE738A">
        <w:rPr>
          <w:rFonts w:ascii="Arial" w:hAnsi="Arial" w:cs="Arial"/>
        </w:rPr>
        <w:t xml:space="preserve"> consenso all'uso anticipato delle opere qualora venisse richiesto dalla Direzione dei Lavori, senza che l'Appaltatore abbia perciò diritto a speciali compensi. Egli potrà, però, richiedere che sia redatto apposito verbale circa lo stato delle opere, per essere garantito dai possibili danni che potrebbero derivarne dall'uso;</w:t>
      </w:r>
    </w:p>
    <w:p w:rsidR="00976367" w:rsidRPr="00EE738A" w:rsidRDefault="00976367" w:rsidP="00263BE5">
      <w:pPr>
        <w:pStyle w:val="Paragrafoelenco"/>
        <w:widowControl w:val="0"/>
        <w:numPr>
          <w:ilvl w:val="0"/>
          <w:numId w:val="26"/>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fornitura e posa in opera nel cantiere, a sua cura e spese, delle apposite tabelle indicative dei lavori, anche ai sensi di quanto previsto dall'art. 105 comma 15 del </w:t>
      </w:r>
      <w:r w:rsidR="00025B2B">
        <w:rPr>
          <w:rFonts w:ascii="Arial" w:hAnsi="Arial" w:cs="Arial"/>
        </w:rPr>
        <w:t>D</w:t>
      </w:r>
      <w:r w:rsidRPr="00EE738A">
        <w:rPr>
          <w:rFonts w:ascii="Arial" w:hAnsi="Arial" w:cs="Arial"/>
        </w:rPr>
        <w:t>.</w:t>
      </w:r>
      <w:r w:rsidR="00025B2B">
        <w:rPr>
          <w:rFonts w:ascii="Arial" w:hAnsi="Arial" w:cs="Arial"/>
        </w:rPr>
        <w:t xml:space="preserve"> </w:t>
      </w:r>
      <w:proofErr w:type="spellStart"/>
      <w:r w:rsidR="00025B2B">
        <w:rPr>
          <w:rFonts w:ascii="Arial" w:hAnsi="Arial" w:cs="Arial"/>
        </w:rPr>
        <w:t>L</w:t>
      </w:r>
      <w:r w:rsidRPr="00EE738A">
        <w:rPr>
          <w:rFonts w:ascii="Arial" w:hAnsi="Arial" w:cs="Arial"/>
        </w:rPr>
        <w:t>gs</w:t>
      </w:r>
      <w:proofErr w:type="spellEnd"/>
      <w:r w:rsidRPr="00EE738A">
        <w:rPr>
          <w:rFonts w:ascii="Arial" w:hAnsi="Arial" w:cs="Arial"/>
        </w:rPr>
        <w:t xml:space="preserve">. 50/2016 e </w:t>
      </w:r>
      <w:proofErr w:type="spellStart"/>
      <w:r w:rsidRPr="00EE738A">
        <w:rPr>
          <w:rFonts w:ascii="Arial" w:hAnsi="Arial" w:cs="Arial"/>
        </w:rPr>
        <w:t>s.m.i.</w:t>
      </w:r>
      <w:proofErr w:type="spellEnd"/>
      <w:r w:rsidRPr="00EE738A">
        <w:rPr>
          <w:rFonts w:ascii="Arial" w:hAnsi="Arial" w:cs="Arial"/>
        </w:rPr>
        <w:t>;</w:t>
      </w:r>
    </w:p>
    <w:p w:rsidR="00976367" w:rsidRPr="00EE738A" w:rsidRDefault="00976367" w:rsidP="00263BE5">
      <w:pPr>
        <w:pStyle w:val="Paragrafoelenco"/>
        <w:widowControl w:val="0"/>
        <w:numPr>
          <w:ilvl w:val="0"/>
          <w:numId w:val="26"/>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trasmissione alla Stazione Appaltante, a sua cura e spese, degli eventuali contratti di subappalto che dovesse stipulare, almeno 20 giorni prima della data di effettivo inizio dell'esecuzione delle relative prestazioni, ai sensi del comma 7 dell'art. 105 del </w:t>
      </w:r>
      <w:r w:rsidR="00025B2B">
        <w:rPr>
          <w:rFonts w:ascii="Arial" w:hAnsi="Arial" w:cs="Arial"/>
        </w:rPr>
        <w:t>D</w:t>
      </w:r>
      <w:r w:rsidRPr="00EE738A">
        <w:rPr>
          <w:rFonts w:ascii="Arial" w:hAnsi="Arial" w:cs="Arial"/>
        </w:rPr>
        <w:t>.</w:t>
      </w:r>
      <w:r w:rsidR="00025B2B">
        <w:rPr>
          <w:rFonts w:ascii="Arial" w:hAnsi="Arial" w:cs="Arial"/>
        </w:rPr>
        <w:t xml:space="preserve"> </w:t>
      </w:r>
      <w:proofErr w:type="spellStart"/>
      <w:r w:rsidR="00025B2B">
        <w:rPr>
          <w:rFonts w:ascii="Arial" w:hAnsi="Arial" w:cs="Arial"/>
        </w:rPr>
        <w:t>L</w:t>
      </w:r>
      <w:r w:rsidRPr="00EE738A">
        <w:rPr>
          <w:rFonts w:ascii="Arial" w:hAnsi="Arial" w:cs="Arial"/>
        </w:rPr>
        <w:t>gs</w:t>
      </w:r>
      <w:proofErr w:type="spellEnd"/>
      <w:r w:rsidRPr="00EE738A">
        <w:rPr>
          <w:rFonts w:ascii="Arial" w:hAnsi="Arial" w:cs="Arial"/>
        </w:rPr>
        <w:t xml:space="preserve">. n. 50/2016 e </w:t>
      </w:r>
      <w:proofErr w:type="spellStart"/>
      <w:r w:rsidRPr="00EE738A">
        <w:rPr>
          <w:rFonts w:ascii="Arial" w:hAnsi="Arial" w:cs="Arial"/>
        </w:rPr>
        <w:t>s.m.i.</w:t>
      </w:r>
      <w:proofErr w:type="spellEnd"/>
      <w:r w:rsidRPr="00EE738A">
        <w:rPr>
          <w:rFonts w:ascii="Arial" w:hAnsi="Arial" w:cs="Arial"/>
        </w:rPr>
        <w:t xml:space="preserve"> La disposizione si applica anche ai noli a caldo ed ai contratti similari;</w:t>
      </w:r>
    </w:p>
    <w:p w:rsidR="00976367" w:rsidRPr="00EE738A" w:rsidRDefault="00976367" w:rsidP="00263BE5">
      <w:pPr>
        <w:pStyle w:val="Paragrafoelenco"/>
        <w:widowControl w:val="0"/>
        <w:numPr>
          <w:ilvl w:val="0"/>
          <w:numId w:val="26"/>
        </w:numPr>
        <w:spacing w:after="0"/>
        <w:jc w:val="both"/>
        <w:rPr>
          <w:rFonts w:ascii="Arial" w:hAnsi="Arial" w:cs="Arial"/>
        </w:rPr>
      </w:pPr>
      <w:proofErr w:type="gramStart"/>
      <w:r w:rsidRPr="00EE738A">
        <w:rPr>
          <w:rFonts w:ascii="Arial" w:hAnsi="Arial" w:cs="Arial"/>
        </w:rPr>
        <w:t>la</w:t>
      </w:r>
      <w:proofErr w:type="gramEnd"/>
      <w:r w:rsidRPr="00EE738A">
        <w:rPr>
          <w:rFonts w:ascii="Arial" w:hAnsi="Arial" w:cs="Arial"/>
        </w:rPr>
        <w:t xml:space="preserve"> disciplina e il buon ordine dei cantieri. L'appaltatore è responsabile della disciplina e del buon ordine nel cantiere e ha l'obbligo di osservare e far osservare al proprio personale le norme di legge e di regolamento. L'appaltatore, tramite il direttore di cantiere, assicura l'organizzazione, la gestione tecnica e la conduzione del cantiere. La direzione del cantiere è assunta dal direttore tecnico dell'impresa o da altro tecnico formalmente incaricato dall'appaltatore. In caso di appalto affidato ad associazione temporanea di imprese o a consorzio, l'incarico della direzione di cantiere è attribuito mediante delega conferita da tutte le imprese operanti nel cantiere; la delega deve indicare specificamente le attribuzioni da esercitare dal direttore anche in rapporto a </w:t>
      </w:r>
      <w:r w:rsidRPr="00EE738A">
        <w:rPr>
          <w:rFonts w:ascii="Arial" w:hAnsi="Arial" w:cs="Arial"/>
        </w:rPr>
        <w:lastRenderedPageBreak/>
        <w:t>quelle degli altri soggetti operanti nel cantiere. La Direzione dei Lavori ha il diritto, previa motivata comunicazione all'appaltatore, di esigere il cambiamento del direttore di cantiere e del personale per indisciplina, incapacità o grave negligenza. L'appaltatore è comunque responsabile dei danni causati dall'imperizia o dalla negligenza di detti soggetti, e risponde nei confronti dell'amministrazione committente per la malafede o la frode dei medesimi nell'impiego dei materiali.</w:t>
      </w:r>
    </w:p>
    <w:p w:rsidR="00976367" w:rsidRPr="00EE738A" w:rsidRDefault="00976367" w:rsidP="00EE738A">
      <w:pPr>
        <w:widowControl w:val="0"/>
        <w:spacing w:after="0"/>
        <w:jc w:val="both"/>
        <w:rPr>
          <w:rFonts w:cs="Arial"/>
        </w:rPr>
      </w:pPr>
      <w:r w:rsidRPr="00EE738A">
        <w:rPr>
          <w:rFonts w:cs="Arial"/>
        </w:rPr>
        <w:t>Il corrispettivo per tutti gli obblighi ed oneri sopra specificati è conglobato nei prezzi dei lavori e nell'eventuale compenso di cui all'articolo "Ammontare dell'Appalto" del presente Capitolato. Detto eventuale compenso è fisso ed invariabile, essendo soggetto soltanto alla riduzione relativa all'offerto ribasso contrattuale.</w:t>
      </w:r>
    </w:p>
    <w:p w:rsidR="00976367" w:rsidRPr="00EE738A" w:rsidRDefault="00976367" w:rsidP="00EE738A">
      <w:pPr>
        <w:widowControl w:val="0"/>
        <w:spacing w:after="0"/>
        <w:jc w:val="both"/>
        <w:rPr>
          <w:rFonts w:cs="Arial"/>
        </w:rPr>
      </w:pPr>
      <w:r w:rsidRPr="00EE738A">
        <w:rPr>
          <w:rFonts w:cs="Arial"/>
        </w:rPr>
        <w:t>L'Appaltatore si obbliga a garantire il trattamento dei dati acquisiti in merito alle opere appaltate, in conformità a quanto previsto dal Regolamento (UE) 2016/679 del Parlamento europeo e del Consiglio del 27 aprile 2016 "REGOLAMENTO GENERALE SULLA PROTEZIONE DEI DATI" e dal D.</w:t>
      </w:r>
      <w:r w:rsidR="00025B2B">
        <w:rPr>
          <w:rFonts w:cs="Arial"/>
        </w:rPr>
        <w:t xml:space="preserve"> </w:t>
      </w:r>
      <w:proofErr w:type="spellStart"/>
      <w:r w:rsidRPr="00EE738A">
        <w:rPr>
          <w:rFonts w:cs="Arial"/>
        </w:rPr>
        <w:t>Lgs</w:t>
      </w:r>
      <w:proofErr w:type="spellEnd"/>
      <w:r w:rsidRPr="00EE738A">
        <w:rPr>
          <w:rFonts w:cs="Arial"/>
        </w:rPr>
        <w:t xml:space="preserve">. 30 giugno 2003, n. 196 "Codice in materia di protezione dei dati personali" e </w:t>
      </w:r>
      <w:proofErr w:type="spellStart"/>
      <w:r w:rsidRPr="00EE738A">
        <w:rPr>
          <w:rFonts w:cs="Arial"/>
        </w:rPr>
        <w:t>s.m.i.</w:t>
      </w:r>
      <w:proofErr w:type="spellEnd"/>
    </w:p>
    <w:p w:rsidR="00976367" w:rsidRPr="00C665B8" w:rsidRDefault="00976367" w:rsidP="00C665B8">
      <w:pPr>
        <w:pStyle w:val="Titolo1"/>
        <w:jc w:val="both"/>
        <w:rPr>
          <w:sz w:val="22"/>
          <w:szCs w:val="22"/>
        </w:rPr>
      </w:pPr>
      <w:bookmarkStart w:id="102" w:name="_Toc503442516"/>
      <w:bookmarkStart w:id="103" w:name="_Toc503444125"/>
      <w:bookmarkStart w:id="104" w:name="_Toc503444193"/>
      <w:bookmarkStart w:id="105" w:name="_Toc503596648"/>
      <w:bookmarkStart w:id="106" w:name="_Toc51232153"/>
      <w:bookmarkStart w:id="107" w:name="_Toc59446097"/>
      <w:r w:rsidRPr="00C665B8">
        <w:rPr>
          <w:sz w:val="22"/>
          <w:szCs w:val="22"/>
        </w:rPr>
        <w:t>ART.</w:t>
      </w:r>
      <w:bookmarkStart w:id="108" w:name="_Toc503442517"/>
      <w:bookmarkEnd w:id="102"/>
      <w:r w:rsidRPr="00C665B8">
        <w:rPr>
          <w:sz w:val="22"/>
          <w:szCs w:val="22"/>
        </w:rPr>
        <w:t xml:space="preserve"> 3</w:t>
      </w:r>
      <w:r w:rsidR="006C0216">
        <w:rPr>
          <w:sz w:val="22"/>
          <w:szCs w:val="22"/>
        </w:rPr>
        <w:t>6 -</w:t>
      </w:r>
      <w:r w:rsidRPr="00C665B8">
        <w:rPr>
          <w:sz w:val="22"/>
          <w:szCs w:val="22"/>
        </w:rPr>
        <w:t xml:space="preserve"> VALUTAZIONE DELLA QUALITÀ E DELLE OPERE</w:t>
      </w:r>
      <w:bookmarkEnd w:id="103"/>
      <w:bookmarkEnd w:id="104"/>
      <w:bookmarkEnd w:id="105"/>
      <w:bookmarkEnd w:id="106"/>
      <w:bookmarkEnd w:id="107"/>
      <w:bookmarkEnd w:id="108"/>
    </w:p>
    <w:p w:rsidR="00976367" w:rsidRPr="00153C5B" w:rsidRDefault="00976367" w:rsidP="00153C5B">
      <w:pPr>
        <w:widowControl w:val="0"/>
        <w:spacing w:after="0"/>
        <w:jc w:val="both"/>
        <w:rPr>
          <w:rFonts w:cs="Arial"/>
        </w:rPr>
      </w:pPr>
      <w:r w:rsidRPr="00153C5B">
        <w:rPr>
          <w:rFonts w:cs="Arial"/>
        </w:rPr>
        <w:t>La qualità delle opere ai fini dell’applicazione o meno di riduzioni di compenso sarà valutata dalla Direzione Lavori, con attrezzature specializzate, usate direttamente o da società esperte nell’effettuazione di dette misure, sulla base delle indicazioni di valutazione contenute nelle Norme Tecniche.</w:t>
      </w:r>
    </w:p>
    <w:p w:rsidR="00976367" w:rsidRPr="00153C5B" w:rsidRDefault="00976367" w:rsidP="00153C5B">
      <w:pPr>
        <w:widowControl w:val="0"/>
        <w:spacing w:after="0"/>
        <w:jc w:val="both"/>
        <w:rPr>
          <w:rFonts w:cs="Arial"/>
        </w:rPr>
      </w:pPr>
      <w:r w:rsidRPr="00153C5B">
        <w:rPr>
          <w:rFonts w:cs="Arial"/>
        </w:rPr>
        <w:t>Qualora nel corso dei lavori vengano individuate nuove tecnologie o attrezzature di misura diverse da quelle indicate nelle Norme tecniche, ma maggiormente valide per la misurazione della qualità, la Direzione Lavori potrà usare queste attrezzature o metodologie senza che l’Appaltatore possa obiettare alcunché nelle eventuali riduzioni di prezzo che conseguiranno ai dati misurati.</w:t>
      </w:r>
    </w:p>
    <w:p w:rsidR="00976367" w:rsidRPr="000E67C2" w:rsidRDefault="00976367" w:rsidP="000E67C2">
      <w:pPr>
        <w:pStyle w:val="Titolo1"/>
        <w:jc w:val="both"/>
        <w:rPr>
          <w:sz w:val="22"/>
          <w:szCs w:val="22"/>
        </w:rPr>
      </w:pPr>
      <w:bookmarkStart w:id="109" w:name="_Toc51232154"/>
      <w:bookmarkStart w:id="110" w:name="_Toc59446098"/>
      <w:r w:rsidRPr="000E67C2">
        <w:rPr>
          <w:sz w:val="22"/>
          <w:szCs w:val="22"/>
        </w:rPr>
        <w:t>ART. 3</w:t>
      </w:r>
      <w:r w:rsidR="006C0216">
        <w:rPr>
          <w:sz w:val="22"/>
          <w:szCs w:val="22"/>
        </w:rPr>
        <w:t>7 -</w:t>
      </w:r>
      <w:r w:rsidRPr="000E67C2">
        <w:rPr>
          <w:sz w:val="22"/>
          <w:szCs w:val="22"/>
        </w:rPr>
        <w:t xml:space="preserve"> GESTIONE DELLE CONTESTAZIONI E RISERVE – ACCORDO BONARIO</w:t>
      </w:r>
      <w:bookmarkEnd w:id="109"/>
      <w:bookmarkEnd w:id="110"/>
    </w:p>
    <w:p w:rsidR="00976367" w:rsidRPr="000E67C2" w:rsidRDefault="00976367" w:rsidP="000E67C2">
      <w:pPr>
        <w:widowControl w:val="0"/>
        <w:spacing w:after="0"/>
        <w:jc w:val="both"/>
        <w:rPr>
          <w:rFonts w:cs="Arial"/>
        </w:rPr>
      </w:pPr>
      <w:r w:rsidRPr="000E67C2">
        <w:rPr>
          <w:rFonts w:cs="Arial"/>
        </w:rPr>
        <w:t xml:space="preserve">Relativamente all’iscrizione di riserve, queste ultime devono essere formulate dall’Appaltatore, ad espressa pena di decadenza, nei modi e nei termini stabiliti dal D.M. 49/2018. La riserva deve essere iscritta ed esplicata immediatamente, a pena di decadenza, anche in caso di contabilità provvisoria e per qualsiasi pretesa, anche in dipendenza di fatti continuativi o accertabili in ogni tempo o di questioni di interpretazione di norme del contratto, del presente capitolato speciale di appalto, dell’elenco prezzi e di ogni altro documento od elaborato allegato e/o richiamato dal contratto. </w:t>
      </w:r>
    </w:p>
    <w:p w:rsidR="00976367" w:rsidRPr="000E67C2" w:rsidRDefault="00976367" w:rsidP="000E67C2">
      <w:pPr>
        <w:widowControl w:val="0"/>
        <w:spacing w:after="0"/>
        <w:jc w:val="both"/>
        <w:rPr>
          <w:rFonts w:cs="Arial"/>
        </w:rPr>
      </w:pPr>
      <w:r w:rsidRPr="000E67C2">
        <w:rPr>
          <w:rFonts w:cs="Arial"/>
        </w:rPr>
        <w:t xml:space="preserve">L’Appaltatore, fatte valere le proprie ragioni durante il corso dei lavori nel modo anzidetto, resta tuttavia tenuto ad uniformarsi sempre alle disposizioni della Direzione dei lavori, senza poter sospendere o ritardare l’esecuzione delle opere appaltate od ordinate, quale che sia la contestazione o la riserva che egli iscriva negli atti contabili, ovvero invocando eventuali divergenze in ordine alla condotta tecnica ed alla contabilità lavori e ciò sotto pena di risoluzione del contratto e rivalsa di tutti i danni che potessero derivare alla Committenza. </w:t>
      </w:r>
    </w:p>
    <w:p w:rsidR="00976367" w:rsidRPr="000E67C2" w:rsidRDefault="00976367" w:rsidP="000E67C2">
      <w:pPr>
        <w:widowControl w:val="0"/>
        <w:spacing w:after="0"/>
        <w:jc w:val="both"/>
        <w:rPr>
          <w:rFonts w:cs="Arial"/>
        </w:rPr>
      </w:pPr>
      <w:r w:rsidRPr="000E67C2">
        <w:rPr>
          <w:rFonts w:cs="Arial"/>
        </w:rPr>
        <w:t>L’esame di tali riserve – salvo quanto previsto dal comma successivo – avverrà a lavori ultimati. A s</w:t>
      </w:r>
      <w:r w:rsidR="00822ED7">
        <w:rPr>
          <w:rFonts w:cs="Arial"/>
        </w:rPr>
        <w:t>eguito degli atti di collaudo, l</w:t>
      </w:r>
      <w:r w:rsidRPr="000E67C2">
        <w:rPr>
          <w:rFonts w:cs="Arial"/>
        </w:rPr>
        <w:t xml:space="preserve">a Committenza adotterà le proprie determinazioni definitive in ordine alle eventuali riserve e domande dell’Appaltatore regolarmente formulate e confermate nei modi sopra citati. </w:t>
      </w:r>
    </w:p>
    <w:p w:rsidR="00976367" w:rsidRPr="000E67C2" w:rsidRDefault="00976367" w:rsidP="000E67C2">
      <w:pPr>
        <w:widowControl w:val="0"/>
        <w:spacing w:after="0"/>
        <w:jc w:val="both"/>
        <w:rPr>
          <w:rFonts w:cs="Arial"/>
        </w:rPr>
      </w:pPr>
      <w:r w:rsidRPr="000E67C2">
        <w:rPr>
          <w:rFonts w:cs="Arial"/>
        </w:rPr>
        <w:t>Qualora a seguito dell’iscrizione di riserve l’importo economico dell’opera dovesse aumentare in misura compresa tra il 5% ed il 15</w:t>
      </w:r>
      <w:r w:rsidR="00822ED7">
        <w:rPr>
          <w:rFonts w:cs="Arial"/>
        </w:rPr>
        <w:t>% dell’importo contrattuale il R</w:t>
      </w:r>
      <w:r w:rsidRPr="000E67C2">
        <w:rPr>
          <w:rFonts w:cs="Arial"/>
        </w:rPr>
        <w:t>esponsabile</w:t>
      </w:r>
      <w:r w:rsidR="00822ED7">
        <w:rPr>
          <w:rFonts w:cs="Arial"/>
        </w:rPr>
        <w:t xml:space="preserve"> Unico del P</w:t>
      </w:r>
      <w:r w:rsidRPr="000E67C2">
        <w:rPr>
          <w:rFonts w:cs="Arial"/>
        </w:rPr>
        <w:t>rocedimento per la definizione delle riserve darà corso al procedimento di accordo bonario, ai sensi dell’art. 205 e seguenti del D.</w:t>
      </w:r>
      <w:r w:rsidR="00822ED7">
        <w:rPr>
          <w:rFonts w:cs="Arial"/>
        </w:rPr>
        <w:t xml:space="preserve"> </w:t>
      </w:r>
      <w:proofErr w:type="spellStart"/>
      <w:r w:rsidRPr="000E67C2">
        <w:rPr>
          <w:rFonts w:cs="Arial"/>
        </w:rPr>
        <w:t>Lgs</w:t>
      </w:r>
      <w:proofErr w:type="spellEnd"/>
      <w:r w:rsidRPr="000E67C2">
        <w:rPr>
          <w:rFonts w:cs="Arial"/>
        </w:rPr>
        <w:t xml:space="preserve">. </w:t>
      </w:r>
      <w:r w:rsidR="00822ED7">
        <w:rPr>
          <w:rFonts w:cs="Arial"/>
        </w:rPr>
        <w:t xml:space="preserve">n. </w:t>
      </w:r>
      <w:r w:rsidRPr="000E67C2">
        <w:rPr>
          <w:rFonts w:cs="Arial"/>
        </w:rPr>
        <w:t>50/2016.</w:t>
      </w:r>
    </w:p>
    <w:p w:rsidR="00976367" w:rsidRPr="000E67C2" w:rsidRDefault="00976367" w:rsidP="000E67C2">
      <w:pPr>
        <w:widowControl w:val="0"/>
        <w:spacing w:after="0"/>
        <w:jc w:val="both"/>
        <w:rPr>
          <w:rFonts w:cs="Arial"/>
        </w:rPr>
      </w:pPr>
      <w:r w:rsidRPr="000E67C2">
        <w:rPr>
          <w:rFonts w:cs="Arial"/>
        </w:rPr>
        <w:t xml:space="preserve">In caso di mancato raggiungimento dell’accordo bonario, la controversia è decisa dal </w:t>
      </w:r>
      <w:r w:rsidRPr="000E67C2">
        <w:rPr>
          <w:rFonts w:cs="Arial"/>
        </w:rPr>
        <w:lastRenderedPageBreak/>
        <w:t>giudice competente.</w:t>
      </w:r>
    </w:p>
    <w:p w:rsidR="00976367" w:rsidRPr="000E67C2" w:rsidRDefault="00976367" w:rsidP="000E67C2">
      <w:pPr>
        <w:spacing w:after="0"/>
        <w:jc w:val="both"/>
        <w:rPr>
          <w:rFonts w:cs="Arial"/>
        </w:rPr>
      </w:pPr>
      <w:r w:rsidRPr="000E67C2">
        <w:rPr>
          <w:rFonts w:cs="Arial"/>
        </w:rPr>
        <w:t xml:space="preserve">Per la risoluzione delle controversie che dovessero insorgere si applicano le disposizioni di cui agli articoli 205 e seguenti del D. </w:t>
      </w:r>
      <w:proofErr w:type="spellStart"/>
      <w:r w:rsidRPr="000E67C2">
        <w:rPr>
          <w:rFonts w:cs="Arial"/>
        </w:rPr>
        <w:t>Lgs</w:t>
      </w:r>
      <w:proofErr w:type="spellEnd"/>
      <w:r w:rsidRPr="000E67C2">
        <w:rPr>
          <w:rFonts w:cs="Arial"/>
        </w:rPr>
        <w:t xml:space="preserve">. </w:t>
      </w:r>
      <w:r w:rsidR="00822ED7">
        <w:rPr>
          <w:rFonts w:cs="Arial"/>
        </w:rPr>
        <w:t xml:space="preserve">n. </w:t>
      </w:r>
      <w:r w:rsidRPr="000E67C2">
        <w:rPr>
          <w:rFonts w:cs="Arial"/>
        </w:rPr>
        <w:t>50/2016.</w:t>
      </w:r>
    </w:p>
    <w:p w:rsidR="00976367" w:rsidRPr="000E67C2" w:rsidRDefault="00976367" w:rsidP="000E67C2">
      <w:pPr>
        <w:spacing w:after="0"/>
        <w:jc w:val="both"/>
        <w:rPr>
          <w:rFonts w:cs="Arial"/>
        </w:rPr>
      </w:pPr>
      <w:r w:rsidRPr="000E67C2">
        <w:rPr>
          <w:rFonts w:cs="Arial"/>
        </w:rPr>
        <w:t>L’Appaltatore deve avere domicilio nel luogo ove ha sede l’ufficio di direzione dei lavori; ove non abbia in tale luogo uffici propri, deve eleggere domicilio presso gli uffici comunali o lo studio di un professionista o gli uffici di società legalmente riconosciuta.</w:t>
      </w:r>
    </w:p>
    <w:p w:rsidR="00976367" w:rsidRPr="000E67C2" w:rsidRDefault="00976367" w:rsidP="000E67C2">
      <w:pPr>
        <w:spacing w:after="0"/>
        <w:jc w:val="both"/>
        <w:rPr>
          <w:rFonts w:cs="Arial"/>
        </w:rPr>
      </w:pPr>
      <w:r w:rsidRPr="000E67C2">
        <w:rPr>
          <w:rFonts w:cs="Arial"/>
        </w:rPr>
        <w:t xml:space="preserve">Il foro esclusivamente competente </w:t>
      </w:r>
      <w:r w:rsidRPr="005D6BBF">
        <w:rPr>
          <w:rFonts w:cs="Arial"/>
        </w:rPr>
        <w:t xml:space="preserve">è il foro di </w:t>
      </w:r>
      <w:r w:rsidR="00822ED7" w:rsidRPr="005D6BBF">
        <w:rPr>
          <w:rFonts w:cs="Arial"/>
        </w:rPr>
        <w:t>Foggia</w:t>
      </w:r>
      <w:r w:rsidRPr="005D6BBF">
        <w:rPr>
          <w:rFonts w:cs="Arial"/>
        </w:rPr>
        <w:t xml:space="preserve">, rimanendo </w:t>
      </w:r>
      <w:r w:rsidRPr="000E67C2">
        <w:rPr>
          <w:rFonts w:cs="Arial"/>
        </w:rPr>
        <w:t>esclusa la competenza arbitrale.</w:t>
      </w:r>
    </w:p>
    <w:p w:rsidR="00976367" w:rsidRPr="000E67C2" w:rsidRDefault="00976367" w:rsidP="000E67C2">
      <w:pPr>
        <w:widowControl w:val="0"/>
        <w:spacing w:after="0"/>
        <w:jc w:val="both"/>
        <w:rPr>
          <w:rFonts w:cs="Arial"/>
        </w:rPr>
      </w:pPr>
    </w:p>
    <w:p w:rsidR="00976367" w:rsidRPr="000E67C2" w:rsidRDefault="00976367" w:rsidP="000E67C2">
      <w:pPr>
        <w:widowControl w:val="0"/>
        <w:spacing w:after="0"/>
        <w:jc w:val="both"/>
        <w:rPr>
          <w:rFonts w:cs="Arial"/>
          <w:b/>
        </w:rPr>
      </w:pPr>
      <w:r w:rsidRPr="000E67C2">
        <w:rPr>
          <w:rFonts w:cs="Arial"/>
          <w:b/>
        </w:rPr>
        <w:t>Accordo bonario</w:t>
      </w:r>
    </w:p>
    <w:p w:rsidR="00976367" w:rsidRPr="000E67C2" w:rsidRDefault="00976367" w:rsidP="000E67C2">
      <w:pPr>
        <w:widowControl w:val="0"/>
        <w:spacing w:after="0"/>
        <w:jc w:val="both"/>
        <w:rPr>
          <w:rFonts w:cs="Arial"/>
        </w:rPr>
      </w:pPr>
      <w:r w:rsidRPr="000E67C2">
        <w:rPr>
          <w:rFonts w:cs="Arial"/>
        </w:rPr>
        <w:t>Qualora in seguito all’iscrizione di riserve sui documenti contabili, l'importo economico dell'opera possa variare tra il 5 ed il 15 per cento dell’importo contrattuale, si attiverà il procedimento dell’accordo bonario di tutte le riserve iscritte fino al momento dell’avvio del procedimento stesso.</w:t>
      </w:r>
    </w:p>
    <w:p w:rsidR="00976367" w:rsidRPr="000E67C2" w:rsidRDefault="00976367" w:rsidP="000E67C2">
      <w:pPr>
        <w:widowControl w:val="0"/>
        <w:spacing w:after="0"/>
        <w:jc w:val="both"/>
        <w:rPr>
          <w:rFonts w:cs="Arial"/>
        </w:rPr>
      </w:pPr>
      <w:r w:rsidRPr="000E67C2">
        <w:rPr>
          <w:rFonts w:cs="Arial"/>
        </w:rPr>
        <w:t>Il procedimento dell'accordo bonario può essere reiterato quando le riserve iscritte, ulteriori e diverse rispetto a quelle già esaminate, raggiungano nuovamente l'importo di cui al periodo precedente, nell'ambito comunque di un limite massimo complessivo del 15 per cento dell'importo del contratto.</w:t>
      </w:r>
    </w:p>
    <w:p w:rsidR="00976367" w:rsidRPr="000E67C2" w:rsidRDefault="00976367" w:rsidP="000E67C2">
      <w:pPr>
        <w:widowControl w:val="0"/>
        <w:spacing w:after="0"/>
        <w:jc w:val="both"/>
        <w:rPr>
          <w:rFonts w:cs="Arial"/>
        </w:rPr>
      </w:pPr>
      <w:r w:rsidRPr="000E67C2">
        <w:rPr>
          <w:rFonts w:cs="Arial"/>
        </w:rPr>
        <w:t>Prima dell’approvazione del certificato di collaudo ovvero del certificato di regolare esecuzione, qualunque s</w:t>
      </w:r>
      <w:r w:rsidR="00FB446D">
        <w:rPr>
          <w:rFonts w:cs="Arial"/>
        </w:rPr>
        <w:t>ia l’importo delle riserve, il Responsabile Unico del P</w:t>
      </w:r>
      <w:r w:rsidRPr="000E67C2">
        <w:rPr>
          <w:rFonts w:cs="Arial"/>
        </w:rPr>
        <w:t xml:space="preserve">rocedimento attiverà l’accordo bonario per la risoluzione delle riserve e valuterà l'ammissibilità e la non manifesta infondatezza delle riserve ai fini dell'effettivo raggiungimento del limite di valore del 15 per cento del contratto. Ai sensi dell'art. 1, comma 10, della legge n. 55 del 2019, fino al 31 dicembre 2020 potranno essere oggetto di riserva anche gli aspetti progettuali che sono stati oggetto di verifica ai sensi dell’articolo 26 del </w:t>
      </w:r>
      <w:r w:rsidR="00FB446D">
        <w:rPr>
          <w:rFonts w:cs="Arial"/>
        </w:rPr>
        <w:t>D</w:t>
      </w:r>
      <w:r w:rsidRPr="000E67C2">
        <w:rPr>
          <w:rFonts w:cs="Arial"/>
        </w:rPr>
        <w:t>.</w:t>
      </w:r>
      <w:r w:rsidR="00FB446D">
        <w:rPr>
          <w:rFonts w:cs="Arial"/>
        </w:rPr>
        <w:t xml:space="preserve"> </w:t>
      </w:r>
      <w:proofErr w:type="spellStart"/>
      <w:r w:rsidR="00FB446D">
        <w:rPr>
          <w:rFonts w:cs="Arial"/>
        </w:rPr>
        <w:t>L</w:t>
      </w:r>
      <w:r w:rsidRPr="000E67C2">
        <w:rPr>
          <w:rFonts w:cs="Arial"/>
        </w:rPr>
        <w:t>gs</w:t>
      </w:r>
      <w:proofErr w:type="spellEnd"/>
      <w:r w:rsidRPr="000E67C2">
        <w:rPr>
          <w:rFonts w:cs="Arial"/>
        </w:rPr>
        <w:t>. n. 50/2016.</w:t>
      </w:r>
    </w:p>
    <w:p w:rsidR="00976367" w:rsidRPr="000E67C2" w:rsidRDefault="00976367" w:rsidP="000E67C2">
      <w:pPr>
        <w:widowControl w:val="0"/>
        <w:spacing w:after="0"/>
        <w:jc w:val="both"/>
        <w:rPr>
          <w:rFonts w:cs="Arial"/>
        </w:rPr>
      </w:pPr>
      <w:r w:rsidRPr="000E67C2">
        <w:rPr>
          <w:rFonts w:cs="Arial"/>
        </w:rPr>
        <w:t>Il direttore dei lavori darà immediata comunicazione al</w:t>
      </w:r>
      <w:r w:rsidR="00FB446D">
        <w:rPr>
          <w:rFonts w:cs="Arial"/>
        </w:rPr>
        <w:t xml:space="preserve"> Responsabile Unico del P</w:t>
      </w:r>
      <w:r w:rsidRPr="000E67C2">
        <w:rPr>
          <w:rFonts w:cs="Arial"/>
        </w:rPr>
        <w:t>rocedimento delle riserve, trasmettendo nel più breve tempo possibile una propria relazione riservata.</w:t>
      </w:r>
    </w:p>
    <w:p w:rsidR="00976367" w:rsidRPr="000E67C2" w:rsidRDefault="00FB446D" w:rsidP="000E67C2">
      <w:pPr>
        <w:widowControl w:val="0"/>
        <w:spacing w:after="0"/>
        <w:jc w:val="both"/>
        <w:rPr>
          <w:rFonts w:cs="Arial"/>
        </w:rPr>
      </w:pPr>
      <w:r>
        <w:rPr>
          <w:rFonts w:cs="Arial"/>
        </w:rPr>
        <w:t>Il Responsabile Unico del P</w:t>
      </w:r>
      <w:r w:rsidR="00976367" w:rsidRPr="000E67C2">
        <w:rPr>
          <w:rFonts w:cs="Arial"/>
        </w:rPr>
        <w:t>rocedimento, acquisita la relazione riservata del direttore dei lavori e, ove costituito, dell’organo di collaudo, provvederà direttamente alla formulazione di una proposta di accordo bonario ovvero per il tramite degli esperti segnalati dalla Camera arbitrale istituita presso l'ANAC con le modalità previste</w:t>
      </w:r>
      <w:r>
        <w:rPr>
          <w:rFonts w:cs="Arial"/>
        </w:rPr>
        <w:t xml:space="preserve"> dall'articolo 205 comma 5 del D</w:t>
      </w:r>
      <w:r w:rsidR="00976367" w:rsidRPr="000E67C2">
        <w:rPr>
          <w:rFonts w:cs="Arial"/>
        </w:rPr>
        <w:t>.</w:t>
      </w:r>
      <w:r>
        <w:rPr>
          <w:rFonts w:cs="Arial"/>
        </w:rPr>
        <w:t xml:space="preserve"> </w:t>
      </w:r>
      <w:proofErr w:type="spellStart"/>
      <w:r>
        <w:rPr>
          <w:rFonts w:cs="Arial"/>
        </w:rPr>
        <w:t>L</w:t>
      </w:r>
      <w:r w:rsidR="00976367" w:rsidRPr="000E67C2">
        <w:rPr>
          <w:rFonts w:cs="Arial"/>
        </w:rPr>
        <w:t>gs</w:t>
      </w:r>
      <w:proofErr w:type="spellEnd"/>
      <w:r w:rsidR="00976367" w:rsidRPr="000E67C2">
        <w:rPr>
          <w:rFonts w:cs="Arial"/>
        </w:rPr>
        <w:t>. n. 50/2016.</w:t>
      </w:r>
    </w:p>
    <w:p w:rsidR="00976367" w:rsidRPr="000E67C2" w:rsidRDefault="00976367" w:rsidP="000E67C2">
      <w:pPr>
        <w:widowControl w:val="0"/>
        <w:spacing w:after="0"/>
        <w:jc w:val="both"/>
        <w:rPr>
          <w:rFonts w:cs="Arial"/>
        </w:rPr>
      </w:pPr>
      <w:r w:rsidRPr="000E67C2">
        <w:rPr>
          <w:rFonts w:cs="Arial"/>
        </w:rPr>
        <w:t>Se la proposta è accettata dalle parti, entro quarantacinque giorni dal suo ricevimento, l’accordo bonario è concluso e viene redatto verbale sottoscritto dalle parti. L’accordo ha natura di transazione. Sulla somma riconosciuta in sede di accordo bonario sono dovuti gli interessi al tasso legale a decorrere dal sessantesimo giorno successivo alla accettazione dell’accordo bonario da parte della stazione appaltante. In caso di reiezione della proposta da parte del soggetto che ha formulato le riserve ovvero di inutile decorso del termine di cui al secondo periodo possono essere aditi gli arbitri o il giudice ordinario.</w:t>
      </w:r>
    </w:p>
    <w:p w:rsidR="00976367" w:rsidRPr="000E67C2" w:rsidRDefault="00976367" w:rsidP="000E67C2">
      <w:pPr>
        <w:widowControl w:val="0"/>
        <w:spacing w:after="0"/>
        <w:jc w:val="both"/>
        <w:rPr>
          <w:rFonts w:cs="Arial"/>
        </w:rPr>
      </w:pPr>
      <w:r w:rsidRPr="000E67C2">
        <w:rPr>
          <w:rFonts w:cs="Arial"/>
        </w:rPr>
        <w:t>L'impresa, in caso di rifiuto della proposta di accordo bonario ovvero di inutile decorso del termine per l'accettazione, può instaurare un contenzioso giudiziario entro i successivi sessanta giorni, a pena di decadenza.</w:t>
      </w:r>
    </w:p>
    <w:p w:rsidR="000E67C2" w:rsidRDefault="000E67C2" w:rsidP="000E67C2">
      <w:pPr>
        <w:widowControl w:val="0"/>
        <w:spacing w:after="0"/>
        <w:jc w:val="both"/>
        <w:rPr>
          <w:rFonts w:cs="Arial"/>
          <w:b/>
        </w:rPr>
      </w:pPr>
    </w:p>
    <w:p w:rsidR="00976367" w:rsidRPr="000E67C2" w:rsidRDefault="00976367" w:rsidP="000E67C2">
      <w:pPr>
        <w:widowControl w:val="0"/>
        <w:spacing w:after="0"/>
        <w:jc w:val="both"/>
        <w:rPr>
          <w:rFonts w:cs="Arial"/>
          <w:b/>
        </w:rPr>
      </w:pPr>
      <w:r w:rsidRPr="000E67C2">
        <w:rPr>
          <w:rFonts w:cs="Arial"/>
          <w:b/>
        </w:rPr>
        <w:t>Collegio consultivo tecnico</w:t>
      </w:r>
    </w:p>
    <w:p w:rsidR="00976367" w:rsidRPr="000E67C2" w:rsidRDefault="00976367" w:rsidP="000E67C2">
      <w:pPr>
        <w:widowControl w:val="0"/>
        <w:spacing w:after="0"/>
        <w:jc w:val="both"/>
        <w:rPr>
          <w:rFonts w:cs="Arial"/>
        </w:rPr>
      </w:pPr>
      <w:r w:rsidRPr="000E67C2">
        <w:rPr>
          <w:rFonts w:cs="Arial"/>
        </w:rPr>
        <w:t>Fino alla data di entrata in vigore del regolamento di cui all'articolo 216, comma 27-octies, del decreto legislativo 18 aprile 2016, n. 50, al fine di prevenire controversie relative all'esecuzione del contratto le parti possono convenire che prima dell'avvio dell'esecuzione, o comunque non oltre novanta giorni da tale data, sia costituito un collegio consultivo tecnico con funzioni di assistenza per la rapida risoluzione delle controversie di ogni natura suscettibili di insorgere nel corso dell'esecuzione del contratto stesso.</w:t>
      </w:r>
    </w:p>
    <w:p w:rsidR="00976367" w:rsidRPr="000E67C2" w:rsidRDefault="00976367" w:rsidP="00976367">
      <w:pPr>
        <w:widowControl w:val="0"/>
        <w:jc w:val="both"/>
        <w:rPr>
          <w:rFonts w:cs="Arial"/>
        </w:rPr>
      </w:pPr>
      <w:r w:rsidRPr="000E67C2">
        <w:rPr>
          <w:rFonts w:cs="Arial"/>
        </w:rPr>
        <w:lastRenderedPageBreak/>
        <w:t>Il collegio consultivo tecnico è formato da tre membri dotati di esperienza e qualificazione professionale adeguata alla tipologia dell'opera. I componenti del collegio possono essere scelti dalle parti di comune accordo, ovvero le parti possono concordare che ciascuna di esse nomini un componente e che il terzo componente sia scelto dai due componenti di nomina di parte; in ogni caso, tutti i componenti devono essere approvati dalle parti. Il collegio consultivo tecnico si intende costituito al momento della sottoscrizione dell'accordo da parte dei componenti designati e delle parti contrattuali. All'atto della costituzione è fornita al collegio consultivo copia dell'intera documentazione inerente al contratto.</w:t>
      </w:r>
    </w:p>
    <w:p w:rsidR="00976367" w:rsidRPr="000E67C2" w:rsidRDefault="00976367" w:rsidP="00512AF9">
      <w:pPr>
        <w:widowControl w:val="0"/>
        <w:spacing w:after="0"/>
        <w:jc w:val="both"/>
        <w:rPr>
          <w:rFonts w:cs="Arial"/>
        </w:rPr>
      </w:pPr>
      <w:r w:rsidRPr="000E67C2">
        <w:rPr>
          <w:rFonts w:cs="Arial"/>
        </w:rPr>
        <w:t>Nel caso in cui insorgano controversie, il collegio consultivo può procedere all'ascolto informale delle parti per favorire la rapida risoluzione delle controversie eventualmente insorte. Può altresì convocare le parti per consentire l'esposizione in contraddittorio delle rispettive ragioni. L'eventuale accordo delle parti che accolga la proposta di soluzione indicata dal collegio consultivo non ha natura transattiva, salva diversa volontà delle parti stesse.</w:t>
      </w:r>
    </w:p>
    <w:p w:rsidR="00976367" w:rsidRDefault="00976367" w:rsidP="00512AF9">
      <w:pPr>
        <w:widowControl w:val="0"/>
        <w:spacing w:after="0"/>
        <w:jc w:val="both"/>
        <w:rPr>
          <w:rFonts w:cs="Arial"/>
        </w:rPr>
      </w:pPr>
      <w:r w:rsidRPr="000E67C2">
        <w:rPr>
          <w:rFonts w:cs="Arial"/>
        </w:rPr>
        <w:t>Il collegio consultivo tecnico è sciolto al termine dell'esecuzione del contratto o in data anteriore su</w:t>
      </w:r>
      <w:r w:rsidR="00512AF9">
        <w:rPr>
          <w:rFonts w:cs="Arial"/>
        </w:rPr>
        <w:t xml:space="preserve"> </w:t>
      </w:r>
      <w:r w:rsidRPr="000E67C2">
        <w:rPr>
          <w:rFonts w:cs="Arial"/>
        </w:rPr>
        <w:t>accordo delle parti.</w:t>
      </w:r>
      <w:bookmarkEnd w:id="60"/>
      <w:bookmarkEnd w:id="61"/>
      <w:bookmarkEnd w:id="62"/>
      <w:bookmarkEnd w:id="63"/>
    </w:p>
    <w:p w:rsidR="00445B1B" w:rsidRDefault="00445B1B" w:rsidP="00512AF9">
      <w:pPr>
        <w:widowControl w:val="0"/>
        <w:spacing w:after="0"/>
        <w:jc w:val="both"/>
        <w:rPr>
          <w:rFonts w:cs="Arial"/>
        </w:rPr>
      </w:pPr>
    </w:p>
    <w:p w:rsidR="00445B1B" w:rsidRPr="00855B75" w:rsidRDefault="00445B1B" w:rsidP="00445B1B">
      <w:pPr>
        <w:pStyle w:val="NomeCognome"/>
        <w:spacing w:line="276" w:lineRule="auto"/>
        <w:rPr>
          <w:rFonts w:cs="Arial"/>
          <w:color w:val="auto"/>
          <w:sz w:val="22"/>
          <w:szCs w:val="22"/>
        </w:rPr>
      </w:pPr>
      <w:r w:rsidRPr="00855B75">
        <w:rPr>
          <w:rFonts w:cs="Arial"/>
          <w:b w:val="0"/>
          <w:color w:val="auto"/>
          <w:sz w:val="22"/>
          <w:szCs w:val="22"/>
        </w:rPr>
        <w:t xml:space="preserve">             </w:t>
      </w:r>
      <w:r w:rsidRPr="00855B75">
        <w:rPr>
          <w:rFonts w:cs="Arial"/>
          <w:color w:val="auto"/>
          <w:sz w:val="22"/>
          <w:szCs w:val="22"/>
        </w:rPr>
        <w:t>Il Direttore Generale</w:t>
      </w:r>
    </w:p>
    <w:p w:rsidR="00445B1B" w:rsidRPr="00855B75" w:rsidRDefault="00445B1B" w:rsidP="00445B1B">
      <w:pPr>
        <w:pStyle w:val="NomeCognome"/>
        <w:spacing w:line="276" w:lineRule="auto"/>
        <w:rPr>
          <w:rFonts w:cs="Arial"/>
          <w:color w:val="auto"/>
          <w:sz w:val="22"/>
          <w:szCs w:val="22"/>
        </w:rPr>
      </w:pPr>
      <w:r w:rsidRPr="00855B75">
        <w:rPr>
          <w:rFonts w:cs="Arial"/>
          <w:color w:val="auto"/>
          <w:sz w:val="22"/>
          <w:szCs w:val="22"/>
        </w:rPr>
        <w:t xml:space="preserve">          Dott.ssa Teresa Romei</w:t>
      </w:r>
      <w:r w:rsidRPr="00855B75">
        <w:rPr>
          <w:rFonts w:cs="Arial"/>
          <w:color w:val="auto"/>
          <w:sz w:val="22"/>
          <w:szCs w:val="22"/>
        </w:rPr>
        <w:tab/>
      </w:r>
    </w:p>
    <w:p w:rsidR="00445B1B" w:rsidRPr="00855B75" w:rsidRDefault="00445B1B" w:rsidP="00445B1B">
      <w:pPr>
        <w:pStyle w:val="NomeCognome"/>
        <w:spacing w:line="276" w:lineRule="auto"/>
        <w:rPr>
          <w:rFonts w:cs="Arial"/>
          <w:color w:val="auto"/>
          <w:sz w:val="22"/>
          <w:szCs w:val="22"/>
        </w:rPr>
      </w:pPr>
    </w:p>
    <w:p w:rsidR="00445B1B" w:rsidRDefault="00445B1B" w:rsidP="00445B1B">
      <w:pPr>
        <w:pStyle w:val="NomeCognome"/>
        <w:spacing w:line="276" w:lineRule="auto"/>
        <w:rPr>
          <w:rFonts w:cs="Arial"/>
          <w:color w:val="auto"/>
          <w:sz w:val="22"/>
          <w:szCs w:val="22"/>
        </w:rPr>
      </w:pPr>
    </w:p>
    <w:p w:rsidR="005D6BBF" w:rsidRPr="00855B75" w:rsidRDefault="005D6BBF" w:rsidP="00445B1B">
      <w:pPr>
        <w:pStyle w:val="NomeCognome"/>
        <w:spacing w:line="276" w:lineRule="auto"/>
        <w:rPr>
          <w:rFonts w:cs="Arial"/>
          <w:color w:val="auto"/>
          <w:sz w:val="22"/>
          <w:szCs w:val="22"/>
        </w:rPr>
      </w:pPr>
    </w:p>
    <w:p w:rsidR="00445B1B" w:rsidRPr="000E67C2" w:rsidRDefault="00445B1B" w:rsidP="00445B1B">
      <w:pPr>
        <w:pStyle w:val="NomiFIRME"/>
        <w:tabs>
          <w:tab w:val="clear" w:pos="6237"/>
          <w:tab w:val="left" w:pos="5387"/>
        </w:tabs>
        <w:spacing w:line="276" w:lineRule="auto"/>
        <w:ind w:left="5670"/>
        <w:jc w:val="both"/>
      </w:pPr>
      <w:r w:rsidRPr="00855B75">
        <w:rPr>
          <w:b w:val="0"/>
          <w:color w:val="auto"/>
        </w:rPr>
        <w:t xml:space="preserve">   Firma digitale ai sensi dell'art. </w:t>
      </w:r>
      <w:r w:rsidR="005D6BBF">
        <w:rPr>
          <w:b w:val="0"/>
          <w:color w:val="auto"/>
        </w:rPr>
        <w:t xml:space="preserve"> </w:t>
      </w:r>
      <w:r w:rsidRPr="00855B75">
        <w:rPr>
          <w:b w:val="0"/>
          <w:color w:val="auto"/>
        </w:rPr>
        <w:t xml:space="preserve">21 del </w:t>
      </w:r>
      <w:proofErr w:type="spellStart"/>
      <w:r w:rsidRPr="00855B75">
        <w:rPr>
          <w:b w:val="0"/>
          <w:color w:val="auto"/>
        </w:rPr>
        <w:t>D.Lgs.</w:t>
      </w:r>
      <w:proofErr w:type="spellEnd"/>
      <w:r w:rsidRPr="00855B75">
        <w:rPr>
          <w:b w:val="0"/>
          <w:color w:val="auto"/>
        </w:rPr>
        <w:t xml:space="preserve"> n. 82/2005</w:t>
      </w:r>
    </w:p>
    <w:sectPr w:rsidR="00445B1B" w:rsidRPr="000E67C2" w:rsidSect="00D4278D">
      <w:footerReference w:type="default" r:id="rId8"/>
      <w:headerReference w:type="first" r:id="rId9"/>
      <w:type w:val="continuous"/>
      <w:pgSz w:w="11906" w:h="16838"/>
      <w:pgMar w:top="1418" w:right="1559" w:bottom="1134" w:left="1418"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C8A" w:rsidRDefault="000A5C8A" w:rsidP="007B342B">
      <w:pPr>
        <w:spacing w:after="0" w:line="240" w:lineRule="auto"/>
      </w:pPr>
      <w:r>
        <w:separator/>
      </w:r>
    </w:p>
    <w:p w:rsidR="000A5C8A" w:rsidRDefault="000A5C8A"/>
  </w:endnote>
  <w:endnote w:type="continuationSeparator" w:id="0">
    <w:p w:rsidR="000A5C8A" w:rsidRDefault="000A5C8A" w:rsidP="007B342B">
      <w:pPr>
        <w:spacing w:after="0" w:line="240" w:lineRule="auto"/>
      </w:pPr>
      <w:r>
        <w:continuationSeparator/>
      </w:r>
    </w:p>
    <w:p w:rsidR="000A5C8A" w:rsidRDefault="000A5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2770754"/>
      <w:docPartObj>
        <w:docPartGallery w:val="Page Numbers (Bottom of Page)"/>
        <w:docPartUnique/>
      </w:docPartObj>
    </w:sdtPr>
    <w:sdtContent>
      <w:p w:rsidR="006F0DA9" w:rsidRDefault="006F0DA9">
        <w:pPr>
          <w:pStyle w:val="Pidipagina"/>
          <w:jc w:val="right"/>
        </w:pPr>
        <w:r>
          <w:fldChar w:fldCharType="begin"/>
        </w:r>
        <w:r>
          <w:instrText>PAGE   \* MERGEFORMAT</w:instrText>
        </w:r>
        <w:r>
          <w:fldChar w:fldCharType="separate"/>
        </w:r>
        <w:r w:rsidR="009C4017">
          <w:rPr>
            <w:noProof/>
          </w:rPr>
          <w:t>25</w:t>
        </w:r>
        <w:r>
          <w:fldChar w:fldCharType="end"/>
        </w:r>
      </w:p>
    </w:sdtContent>
  </w:sdt>
  <w:p w:rsidR="006F0DA9" w:rsidRDefault="006F0DA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C8A" w:rsidRDefault="000A5C8A" w:rsidP="007B342B">
      <w:pPr>
        <w:spacing w:after="0" w:line="240" w:lineRule="auto"/>
      </w:pPr>
      <w:r>
        <w:separator/>
      </w:r>
    </w:p>
    <w:p w:rsidR="000A5C8A" w:rsidRDefault="000A5C8A"/>
  </w:footnote>
  <w:footnote w:type="continuationSeparator" w:id="0">
    <w:p w:rsidR="000A5C8A" w:rsidRDefault="000A5C8A" w:rsidP="007B342B">
      <w:pPr>
        <w:spacing w:after="0" w:line="240" w:lineRule="auto"/>
      </w:pPr>
      <w:r>
        <w:continuationSeparator/>
      </w:r>
    </w:p>
    <w:p w:rsidR="000A5C8A" w:rsidRDefault="000A5C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DA9" w:rsidRDefault="006F0DA9" w:rsidP="003E6465">
    <w:r>
      <w:rPr>
        <w:noProof/>
        <w:lang w:eastAsia="it-IT"/>
      </w:rPr>
      <mc:AlternateContent>
        <mc:Choice Requires="wpg">
          <w:drawing>
            <wp:anchor distT="0" distB="0" distL="114300" distR="114300" simplePos="0" relativeHeight="251658240" behindDoc="0" locked="0" layoutInCell="1" allowOverlap="1">
              <wp:simplePos x="0" y="0"/>
              <wp:positionH relativeFrom="column">
                <wp:posOffset>4445</wp:posOffset>
              </wp:positionH>
              <wp:positionV relativeFrom="paragraph">
                <wp:posOffset>268605</wp:posOffset>
              </wp:positionV>
              <wp:extent cx="3106420" cy="723900"/>
              <wp:effectExtent l="4445" t="1905" r="3810" b="0"/>
              <wp:wrapNone/>
              <wp:docPr id="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6420" cy="723900"/>
                        <a:chOff x="1419" y="1136"/>
                        <a:chExt cx="4892" cy="1140"/>
                      </a:xfrm>
                    </wpg:grpSpPr>
                    <pic:pic xmlns:pic="http://schemas.openxmlformats.org/drawingml/2006/picture">
                      <pic:nvPicPr>
                        <pic:cNvPr id="3" name="Picture 3" descr="Logo UniFg 2016 (per templa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13" descr="HR_templa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D163D6A" id="Group 11" o:spid="_x0000_s1026" style="position:absolute;margin-left:.35pt;margin-top:21.15pt;width:244.6pt;height:57pt;z-index:251658240"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8P3hwYWNrZXQg&#10;ZW5kPSJ3Ij8+/+IMWElDQ19QUk9GSUxFAAEBAAAMSExpbm8CEAAAbW50clJHQiBYWVogB84AAgAJ&#10;AAYAMQAAYWNzcE1TRlQAAAAASUVDIHNSR0IAAAAAAAAAAAAAAAE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9Tf49+691737r3Xvfuvde9+6917&#10;37r3Xvfuvde9+691737r3Xvfuvde9+691737r3Xvfuvde9+69102mx1fT83/ANf/AIr7917rj6LL&#10;+m1xp/1/x/sffuvddrp5t/he97/Ti9+fp7917ry6edP+F/r/AE4+v+Hv3XuuX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5MkmnBAAAA2gAAAA8AAABkcnMvZG93bnJldi54bWxEj0+LwjAUxO/CfofwFrxpugqldE2LyLrr&#10;Tfxz2dujebbV5qU0sdZvbwTB4zAzv2EW+WAa0VPnassKvqYRCOLC6ppLBcfDepKAcB5ZY2OZFNzJ&#10;QZ59jBaYanvjHfV7X4oAYZeigsr7NpXSFRUZdFPbEgfvZDuDPsiulLrDW4CbRs6iKJYGaw4LFba0&#10;qqi47K8mUGK5XjX0+z/UEfbnLSZ/8U+i1PhzWH6D8DT4d/jV3mgFc3heCTdAZg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5MkmnBAAAA2gAAAA8AAAAAAAAAAAAAAAAAnwIA&#10;AGRycy9kb3ducmV2LnhtbFBLBQYAAAAABAAEAPcAAACNAwAAAAA=&#10;">
                <v:imagedata r:id="rId3" o:title="Logo UniFg 2016 (per template)"/>
              </v:shape>
              <v:shape id="Picture 13" o:spid="_x0000_s1028" type="#_x0000_t75" alt="HR_template" style="position:absolute;left:5193;top:1331;width:1118;height:7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J8dgLBAAAA2gAAAA8AAABkcnMvZG93bnJldi54bWxEj09rwkAQxe8Fv8Mygrc6qYiU6CqloHjx&#10;EPXgcciOSTA7m+6uMfbTdwuFHh/vz4+32gy2VT370DjR8DbNQLGUzjRSaTiftq/voEIkMdQ6YQ1P&#10;DrBZj15WlBv3kIL7Y6xUGpGQk4Y6xi5HDGXNlsLUdSzJuzpvKSbpKzSeHmnctjjLsgVaaiQRaur4&#10;s+bydrxbDddL4lvsm8N8h7if+WLx/VVoPRkPH0tQkYf4H/5r742GOfxeSTcA1z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J8dgLBAAAA2gAAAA8AAAAAAAAAAAAAAAAAnwIA&#10;AGRycy9kb3ducmV2LnhtbFBLBQYAAAAABAAEAPcAAACNAwAAAAA=&#10;">
                <v:imagedata r:id="rId4" o:title="HR_template"/>
              </v:shape>
            </v:group>
          </w:pict>
        </mc:Fallback>
      </mc:AlternateContent>
    </w:r>
    <w:r>
      <w:rPr>
        <w:noProof/>
        <w:lang w:eastAsia="it-IT"/>
      </w:rPr>
      <w:drawing>
        <wp:anchor distT="0" distB="0" distL="114300" distR="114300" simplePos="0" relativeHeight="251657216" behindDoc="1" locked="0" layoutInCell="1" allowOverlap="1">
          <wp:simplePos x="0" y="0"/>
          <wp:positionH relativeFrom="page">
            <wp:posOffset>5525770</wp:posOffset>
          </wp:positionH>
          <wp:positionV relativeFrom="page">
            <wp:posOffset>898525</wp:posOffset>
          </wp:positionV>
          <wp:extent cx="1297305" cy="55816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7305" cy="55816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D61B8"/>
    <w:multiLevelType w:val="hybridMultilevel"/>
    <w:tmpl w:val="377C0B80"/>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620ACB"/>
    <w:multiLevelType w:val="hybridMultilevel"/>
    <w:tmpl w:val="6F64D7BE"/>
    <w:lvl w:ilvl="0" w:tplc="21787374">
      <w:start w:val="1"/>
      <w:numFmt w:val="bullet"/>
      <w:lvlText w:val="-"/>
      <w:lvlJc w:val="left"/>
      <w:pPr>
        <w:ind w:left="720" w:hanging="360"/>
      </w:pPr>
      <w:rPr>
        <w:rFonts w:ascii="Calibri" w:hAnsi="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F4579D7"/>
    <w:multiLevelType w:val="hybridMultilevel"/>
    <w:tmpl w:val="41F6E2BE"/>
    <w:lvl w:ilvl="0" w:tplc="293E7AD8">
      <w:start w:val="1"/>
      <w:numFmt w:val="bullet"/>
      <w:lvlText w:val=""/>
      <w:lvlJc w:val="left"/>
      <w:pPr>
        <w:ind w:left="36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1080" w:hanging="360"/>
      </w:pPr>
      <w:rPr>
        <w:rFonts w:ascii="Wingdings" w:hAnsi="Wingdings" w:hint="default"/>
      </w:rPr>
    </w:lvl>
    <w:lvl w:ilvl="3" w:tplc="04100001" w:tentative="1">
      <w:start w:val="1"/>
      <w:numFmt w:val="bullet"/>
      <w:lvlText w:val=""/>
      <w:lvlJc w:val="left"/>
      <w:pPr>
        <w:ind w:left="1800" w:hanging="360"/>
      </w:pPr>
      <w:rPr>
        <w:rFonts w:ascii="Symbol" w:hAnsi="Symbol" w:hint="default"/>
      </w:rPr>
    </w:lvl>
    <w:lvl w:ilvl="4" w:tplc="04100003" w:tentative="1">
      <w:start w:val="1"/>
      <w:numFmt w:val="bullet"/>
      <w:lvlText w:val="o"/>
      <w:lvlJc w:val="left"/>
      <w:pPr>
        <w:ind w:left="2520" w:hanging="360"/>
      </w:pPr>
      <w:rPr>
        <w:rFonts w:ascii="Courier New" w:hAnsi="Courier New" w:cs="Courier New" w:hint="default"/>
      </w:rPr>
    </w:lvl>
    <w:lvl w:ilvl="5" w:tplc="04100005" w:tentative="1">
      <w:start w:val="1"/>
      <w:numFmt w:val="bullet"/>
      <w:lvlText w:val=""/>
      <w:lvlJc w:val="left"/>
      <w:pPr>
        <w:ind w:left="3240" w:hanging="360"/>
      </w:pPr>
      <w:rPr>
        <w:rFonts w:ascii="Wingdings" w:hAnsi="Wingdings" w:hint="default"/>
      </w:rPr>
    </w:lvl>
    <w:lvl w:ilvl="6" w:tplc="04100001" w:tentative="1">
      <w:start w:val="1"/>
      <w:numFmt w:val="bullet"/>
      <w:lvlText w:val=""/>
      <w:lvlJc w:val="left"/>
      <w:pPr>
        <w:ind w:left="3960" w:hanging="360"/>
      </w:pPr>
      <w:rPr>
        <w:rFonts w:ascii="Symbol" w:hAnsi="Symbol" w:hint="default"/>
      </w:rPr>
    </w:lvl>
    <w:lvl w:ilvl="7" w:tplc="04100003" w:tentative="1">
      <w:start w:val="1"/>
      <w:numFmt w:val="bullet"/>
      <w:lvlText w:val="o"/>
      <w:lvlJc w:val="left"/>
      <w:pPr>
        <w:ind w:left="4680" w:hanging="360"/>
      </w:pPr>
      <w:rPr>
        <w:rFonts w:ascii="Courier New" w:hAnsi="Courier New" w:cs="Courier New" w:hint="default"/>
      </w:rPr>
    </w:lvl>
    <w:lvl w:ilvl="8" w:tplc="04100005" w:tentative="1">
      <w:start w:val="1"/>
      <w:numFmt w:val="bullet"/>
      <w:lvlText w:val=""/>
      <w:lvlJc w:val="left"/>
      <w:pPr>
        <w:ind w:left="5400" w:hanging="360"/>
      </w:pPr>
      <w:rPr>
        <w:rFonts w:ascii="Wingdings" w:hAnsi="Wingdings" w:hint="default"/>
      </w:rPr>
    </w:lvl>
  </w:abstractNum>
  <w:abstractNum w:abstractNumId="3" w15:restartNumberingAfterBreak="0">
    <w:nsid w:val="107168FD"/>
    <w:multiLevelType w:val="hybridMultilevel"/>
    <w:tmpl w:val="11122BD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4F368DF"/>
    <w:multiLevelType w:val="hybridMultilevel"/>
    <w:tmpl w:val="F51E2274"/>
    <w:lvl w:ilvl="0" w:tplc="969428F8">
      <w:start w:val="1"/>
      <w:numFmt w:val="lowerLetter"/>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19AD3757"/>
    <w:multiLevelType w:val="hybridMultilevel"/>
    <w:tmpl w:val="87AEB21A"/>
    <w:lvl w:ilvl="0" w:tplc="68DAF37A">
      <w:start w:val="1"/>
      <w:numFmt w:val="lowerLetter"/>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A4F7936"/>
    <w:multiLevelType w:val="hybridMultilevel"/>
    <w:tmpl w:val="B7B298F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2665E2"/>
    <w:multiLevelType w:val="hybridMultilevel"/>
    <w:tmpl w:val="D4F097BA"/>
    <w:lvl w:ilvl="0" w:tplc="2178737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FB516D"/>
    <w:multiLevelType w:val="hybridMultilevel"/>
    <w:tmpl w:val="310875C4"/>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252FBC"/>
    <w:multiLevelType w:val="hybridMultilevel"/>
    <w:tmpl w:val="EE50FF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AD42F85"/>
    <w:multiLevelType w:val="hybridMultilevel"/>
    <w:tmpl w:val="5A76C8EC"/>
    <w:lvl w:ilvl="0" w:tplc="21787374">
      <w:start w:val="1"/>
      <w:numFmt w:val="bullet"/>
      <w:lvlText w:val="-"/>
      <w:lvlJc w:val="left"/>
      <w:pPr>
        <w:ind w:left="862" w:hanging="360"/>
      </w:pPr>
      <w:rPr>
        <w:rFonts w:ascii="Calibri" w:hAnsi="Calibri"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11" w15:restartNumberingAfterBreak="0">
    <w:nsid w:val="2EA70765"/>
    <w:multiLevelType w:val="hybridMultilevel"/>
    <w:tmpl w:val="B7B298F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6EA6219"/>
    <w:multiLevelType w:val="hybridMultilevel"/>
    <w:tmpl w:val="6E28653E"/>
    <w:lvl w:ilvl="0" w:tplc="0410000F">
      <w:start w:val="1"/>
      <w:numFmt w:val="decimal"/>
      <w:lvlText w:val="%1."/>
      <w:lvlJc w:val="left"/>
      <w:pPr>
        <w:tabs>
          <w:tab w:val="num" w:pos="1080"/>
        </w:tabs>
        <w:ind w:left="1080" w:hanging="360"/>
      </w:pPr>
    </w:lvl>
    <w:lvl w:ilvl="1" w:tplc="95FA02BE">
      <w:start w:val="1"/>
      <w:numFmt w:val="lowerLetter"/>
      <w:lvlText w:val="%2)"/>
      <w:lvlJc w:val="left"/>
      <w:pPr>
        <w:ind w:left="1800" w:hanging="360"/>
      </w:pPr>
      <w:rPr>
        <w:rFonts w:hint="default"/>
      </w:r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15:restartNumberingAfterBreak="0">
    <w:nsid w:val="372B1F72"/>
    <w:multiLevelType w:val="hybridMultilevel"/>
    <w:tmpl w:val="7888692C"/>
    <w:lvl w:ilvl="0" w:tplc="293E7AD8">
      <w:start w:val="1"/>
      <w:numFmt w:val="bullet"/>
      <w:lvlText w:val=""/>
      <w:lvlJc w:val="left"/>
      <w:pPr>
        <w:ind w:left="360" w:hanging="360"/>
      </w:pPr>
      <w:rPr>
        <w:rFonts w:ascii="Symbol" w:hAnsi="Symbol" w:hint="default"/>
      </w:rPr>
    </w:lvl>
    <w:lvl w:ilvl="1" w:tplc="04100003">
      <w:start w:val="1"/>
      <w:numFmt w:val="bullet"/>
      <w:lvlText w:val="o"/>
      <w:lvlJc w:val="left"/>
      <w:pPr>
        <w:ind w:left="360" w:hanging="360"/>
      </w:pPr>
      <w:rPr>
        <w:rFonts w:ascii="Courier New" w:hAnsi="Courier New" w:cs="Courier New" w:hint="default"/>
      </w:rPr>
    </w:lvl>
    <w:lvl w:ilvl="2" w:tplc="04100005" w:tentative="1">
      <w:start w:val="1"/>
      <w:numFmt w:val="bullet"/>
      <w:lvlText w:val=""/>
      <w:lvlJc w:val="left"/>
      <w:pPr>
        <w:ind w:left="1080" w:hanging="360"/>
      </w:pPr>
      <w:rPr>
        <w:rFonts w:ascii="Wingdings" w:hAnsi="Wingdings" w:hint="default"/>
      </w:rPr>
    </w:lvl>
    <w:lvl w:ilvl="3" w:tplc="04100001" w:tentative="1">
      <w:start w:val="1"/>
      <w:numFmt w:val="bullet"/>
      <w:lvlText w:val=""/>
      <w:lvlJc w:val="left"/>
      <w:pPr>
        <w:ind w:left="1800" w:hanging="360"/>
      </w:pPr>
      <w:rPr>
        <w:rFonts w:ascii="Symbol" w:hAnsi="Symbol" w:hint="default"/>
      </w:rPr>
    </w:lvl>
    <w:lvl w:ilvl="4" w:tplc="04100003" w:tentative="1">
      <w:start w:val="1"/>
      <w:numFmt w:val="bullet"/>
      <w:lvlText w:val="o"/>
      <w:lvlJc w:val="left"/>
      <w:pPr>
        <w:ind w:left="2520" w:hanging="360"/>
      </w:pPr>
      <w:rPr>
        <w:rFonts w:ascii="Courier New" w:hAnsi="Courier New" w:cs="Courier New" w:hint="default"/>
      </w:rPr>
    </w:lvl>
    <w:lvl w:ilvl="5" w:tplc="04100005" w:tentative="1">
      <w:start w:val="1"/>
      <w:numFmt w:val="bullet"/>
      <w:lvlText w:val=""/>
      <w:lvlJc w:val="left"/>
      <w:pPr>
        <w:ind w:left="3240" w:hanging="360"/>
      </w:pPr>
      <w:rPr>
        <w:rFonts w:ascii="Wingdings" w:hAnsi="Wingdings" w:hint="default"/>
      </w:rPr>
    </w:lvl>
    <w:lvl w:ilvl="6" w:tplc="04100001" w:tentative="1">
      <w:start w:val="1"/>
      <w:numFmt w:val="bullet"/>
      <w:lvlText w:val=""/>
      <w:lvlJc w:val="left"/>
      <w:pPr>
        <w:ind w:left="3960" w:hanging="360"/>
      </w:pPr>
      <w:rPr>
        <w:rFonts w:ascii="Symbol" w:hAnsi="Symbol" w:hint="default"/>
      </w:rPr>
    </w:lvl>
    <w:lvl w:ilvl="7" w:tplc="04100003" w:tentative="1">
      <w:start w:val="1"/>
      <w:numFmt w:val="bullet"/>
      <w:lvlText w:val="o"/>
      <w:lvlJc w:val="left"/>
      <w:pPr>
        <w:ind w:left="4680" w:hanging="360"/>
      </w:pPr>
      <w:rPr>
        <w:rFonts w:ascii="Courier New" w:hAnsi="Courier New" w:cs="Courier New" w:hint="default"/>
      </w:rPr>
    </w:lvl>
    <w:lvl w:ilvl="8" w:tplc="04100005" w:tentative="1">
      <w:start w:val="1"/>
      <w:numFmt w:val="bullet"/>
      <w:lvlText w:val=""/>
      <w:lvlJc w:val="left"/>
      <w:pPr>
        <w:ind w:left="5400" w:hanging="360"/>
      </w:pPr>
      <w:rPr>
        <w:rFonts w:ascii="Wingdings" w:hAnsi="Wingdings" w:hint="default"/>
      </w:rPr>
    </w:lvl>
  </w:abstractNum>
  <w:abstractNum w:abstractNumId="14" w15:restartNumberingAfterBreak="0">
    <w:nsid w:val="3A0802EC"/>
    <w:multiLevelType w:val="hybridMultilevel"/>
    <w:tmpl w:val="953207B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E284EE7"/>
    <w:multiLevelType w:val="hybridMultilevel"/>
    <w:tmpl w:val="E01ADA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A07E1D"/>
    <w:multiLevelType w:val="hybridMultilevel"/>
    <w:tmpl w:val="E01ADA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4CA29C4"/>
    <w:multiLevelType w:val="hybridMultilevel"/>
    <w:tmpl w:val="ED429240"/>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296B6C"/>
    <w:multiLevelType w:val="hybridMultilevel"/>
    <w:tmpl w:val="991EA04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1">
      <w:start w:val="1"/>
      <w:numFmt w:val="decimal"/>
      <w:lvlText w:val="%3)"/>
      <w:lvlJc w:val="lef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BB509C"/>
    <w:multiLevelType w:val="hybridMultilevel"/>
    <w:tmpl w:val="64BCFFE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56C75376"/>
    <w:multiLevelType w:val="hybridMultilevel"/>
    <w:tmpl w:val="FBFA41F8"/>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1A5CAB88">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17A4003"/>
    <w:multiLevelType w:val="hybridMultilevel"/>
    <w:tmpl w:val="D4DC9410"/>
    <w:lvl w:ilvl="0" w:tplc="2178737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5E13A67"/>
    <w:multiLevelType w:val="hybridMultilevel"/>
    <w:tmpl w:val="5C6E546A"/>
    <w:lvl w:ilvl="0" w:tplc="814E2A18">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7F867E0"/>
    <w:multiLevelType w:val="hybridMultilevel"/>
    <w:tmpl w:val="0D5E41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BC07AD9"/>
    <w:multiLevelType w:val="hybridMultilevel"/>
    <w:tmpl w:val="52DAD8E2"/>
    <w:lvl w:ilvl="0" w:tplc="21787374">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190771E"/>
    <w:multiLevelType w:val="hybridMultilevel"/>
    <w:tmpl w:val="3DBE35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F390D4E"/>
    <w:multiLevelType w:val="hybridMultilevel"/>
    <w:tmpl w:val="E01ADA0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FC87A4B"/>
    <w:multiLevelType w:val="hybridMultilevel"/>
    <w:tmpl w:val="A9268984"/>
    <w:lvl w:ilvl="0" w:tplc="68DAF37A">
      <w:start w:val="1"/>
      <w:numFmt w:val="lowerLetter"/>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14"/>
  </w:num>
  <w:num w:numId="4">
    <w:abstractNumId w:val="16"/>
  </w:num>
  <w:num w:numId="5">
    <w:abstractNumId w:val="10"/>
  </w:num>
  <w:num w:numId="6">
    <w:abstractNumId w:val="26"/>
  </w:num>
  <w:num w:numId="7">
    <w:abstractNumId w:val="15"/>
  </w:num>
  <w:num w:numId="8">
    <w:abstractNumId w:val="21"/>
  </w:num>
  <w:num w:numId="9">
    <w:abstractNumId w:val="25"/>
  </w:num>
  <w:num w:numId="10">
    <w:abstractNumId w:val="17"/>
  </w:num>
  <w:num w:numId="11">
    <w:abstractNumId w:val="6"/>
  </w:num>
  <w:num w:numId="12">
    <w:abstractNumId w:val="3"/>
  </w:num>
  <w:num w:numId="13">
    <w:abstractNumId w:val="7"/>
  </w:num>
  <w:num w:numId="14">
    <w:abstractNumId w:val="11"/>
  </w:num>
  <w:num w:numId="15">
    <w:abstractNumId w:val="20"/>
  </w:num>
  <w:num w:numId="16">
    <w:abstractNumId w:val="1"/>
  </w:num>
  <w:num w:numId="17">
    <w:abstractNumId w:val="24"/>
  </w:num>
  <w:num w:numId="18">
    <w:abstractNumId w:val="8"/>
  </w:num>
  <w:num w:numId="19">
    <w:abstractNumId w:val="18"/>
  </w:num>
  <w:num w:numId="20">
    <w:abstractNumId w:val="0"/>
  </w:num>
  <w:num w:numId="21">
    <w:abstractNumId w:val="4"/>
  </w:num>
  <w:num w:numId="22">
    <w:abstractNumId w:val="9"/>
  </w:num>
  <w:num w:numId="23">
    <w:abstractNumId w:val="19"/>
  </w:num>
  <w:num w:numId="24">
    <w:abstractNumId w:val="5"/>
  </w:num>
  <w:num w:numId="25">
    <w:abstractNumId w:val="13"/>
  </w:num>
  <w:num w:numId="26">
    <w:abstractNumId w:val="2"/>
  </w:num>
  <w:num w:numId="27">
    <w:abstractNumId w:val="27"/>
  </w:num>
  <w:num w:numId="28">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277"/>
    <w:rsid w:val="000149F3"/>
    <w:rsid w:val="0001648D"/>
    <w:rsid w:val="0001731E"/>
    <w:rsid w:val="00022CAA"/>
    <w:rsid w:val="00025B2B"/>
    <w:rsid w:val="00031F3A"/>
    <w:rsid w:val="00031FB9"/>
    <w:rsid w:val="00043C22"/>
    <w:rsid w:val="0004541A"/>
    <w:rsid w:val="00046597"/>
    <w:rsid w:val="00047790"/>
    <w:rsid w:val="000511E4"/>
    <w:rsid w:val="000553C2"/>
    <w:rsid w:val="0005594B"/>
    <w:rsid w:val="0006133E"/>
    <w:rsid w:val="0006230F"/>
    <w:rsid w:val="00072DDF"/>
    <w:rsid w:val="00072FFA"/>
    <w:rsid w:val="00075899"/>
    <w:rsid w:val="00086AF6"/>
    <w:rsid w:val="0008758B"/>
    <w:rsid w:val="000900C2"/>
    <w:rsid w:val="00093E36"/>
    <w:rsid w:val="000956A8"/>
    <w:rsid w:val="000A0531"/>
    <w:rsid w:val="000A5C8A"/>
    <w:rsid w:val="000A6F08"/>
    <w:rsid w:val="000A780F"/>
    <w:rsid w:val="000B0F5B"/>
    <w:rsid w:val="000B3EDD"/>
    <w:rsid w:val="000C1E0F"/>
    <w:rsid w:val="000C3AC7"/>
    <w:rsid w:val="000D06BB"/>
    <w:rsid w:val="000D0AAB"/>
    <w:rsid w:val="000E20F7"/>
    <w:rsid w:val="000E2639"/>
    <w:rsid w:val="000E5BAC"/>
    <w:rsid w:val="000E67C2"/>
    <w:rsid w:val="000F544B"/>
    <w:rsid w:val="000F7E83"/>
    <w:rsid w:val="00103925"/>
    <w:rsid w:val="00103B86"/>
    <w:rsid w:val="0010543D"/>
    <w:rsid w:val="00111195"/>
    <w:rsid w:val="001138BE"/>
    <w:rsid w:val="00122F7D"/>
    <w:rsid w:val="00123DE0"/>
    <w:rsid w:val="001244C9"/>
    <w:rsid w:val="00135539"/>
    <w:rsid w:val="00153C5B"/>
    <w:rsid w:val="00165A18"/>
    <w:rsid w:val="00170EE2"/>
    <w:rsid w:val="001741E5"/>
    <w:rsid w:val="001817F8"/>
    <w:rsid w:val="00183A8D"/>
    <w:rsid w:val="00187C3D"/>
    <w:rsid w:val="00192A12"/>
    <w:rsid w:val="001A6F3C"/>
    <w:rsid w:val="001A7921"/>
    <w:rsid w:val="001B73C4"/>
    <w:rsid w:val="001C1B33"/>
    <w:rsid w:val="001C5117"/>
    <w:rsid w:val="001C5D88"/>
    <w:rsid w:val="001C773A"/>
    <w:rsid w:val="001D46DA"/>
    <w:rsid w:val="001D5977"/>
    <w:rsid w:val="001D7E1C"/>
    <w:rsid w:val="001E39F9"/>
    <w:rsid w:val="001E3CAB"/>
    <w:rsid w:val="001E46A5"/>
    <w:rsid w:val="001E4B2A"/>
    <w:rsid w:val="001F353C"/>
    <w:rsid w:val="001F52F9"/>
    <w:rsid w:val="001F5CC8"/>
    <w:rsid w:val="002002A7"/>
    <w:rsid w:val="00203F5E"/>
    <w:rsid w:val="00204B02"/>
    <w:rsid w:val="00207503"/>
    <w:rsid w:val="002117CF"/>
    <w:rsid w:val="00230F1B"/>
    <w:rsid w:val="002320D0"/>
    <w:rsid w:val="002412DC"/>
    <w:rsid w:val="00251292"/>
    <w:rsid w:val="002521CF"/>
    <w:rsid w:val="00254A89"/>
    <w:rsid w:val="00255E27"/>
    <w:rsid w:val="00257D0F"/>
    <w:rsid w:val="00263BE5"/>
    <w:rsid w:val="002653A8"/>
    <w:rsid w:val="00270B70"/>
    <w:rsid w:val="0027164D"/>
    <w:rsid w:val="002756D9"/>
    <w:rsid w:val="0027638A"/>
    <w:rsid w:val="002817A3"/>
    <w:rsid w:val="0028765A"/>
    <w:rsid w:val="0029641B"/>
    <w:rsid w:val="002A275C"/>
    <w:rsid w:val="002A5657"/>
    <w:rsid w:val="002B1819"/>
    <w:rsid w:val="002B1E1D"/>
    <w:rsid w:val="002B39E6"/>
    <w:rsid w:val="002B7698"/>
    <w:rsid w:val="002C48D6"/>
    <w:rsid w:val="002C5A6A"/>
    <w:rsid w:val="002C5F66"/>
    <w:rsid w:val="002C7DAF"/>
    <w:rsid w:val="002D21B7"/>
    <w:rsid w:val="002D7003"/>
    <w:rsid w:val="002D7CAD"/>
    <w:rsid w:val="002F25B3"/>
    <w:rsid w:val="002F43D9"/>
    <w:rsid w:val="00300281"/>
    <w:rsid w:val="00313E15"/>
    <w:rsid w:val="00317941"/>
    <w:rsid w:val="00322D06"/>
    <w:rsid w:val="00323C1B"/>
    <w:rsid w:val="003279AE"/>
    <w:rsid w:val="003306A8"/>
    <w:rsid w:val="003406A1"/>
    <w:rsid w:val="00353663"/>
    <w:rsid w:val="00357C23"/>
    <w:rsid w:val="003611F8"/>
    <w:rsid w:val="003640C5"/>
    <w:rsid w:val="00364E44"/>
    <w:rsid w:val="003678C6"/>
    <w:rsid w:val="003726AF"/>
    <w:rsid w:val="003758A2"/>
    <w:rsid w:val="003845D3"/>
    <w:rsid w:val="003869C5"/>
    <w:rsid w:val="00390000"/>
    <w:rsid w:val="00391115"/>
    <w:rsid w:val="0039605C"/>
    <w:rsid w:val="003A21EA"/>
    <w:rsid w:val="003A3656"/>
    <w:rsid w:val="003B2C99"/>
    <w:rsid w:val="003B46DE"/>
    <w:rsid w:val="003B50AD"/>
    <w:rsid w:val="003B52B3"/>
    <w:rsid w:val="003C05FA"/>
    <w:rsid w:val="003C1BC3"/>
    <w:rsid w:val="003C2D25"/>
    <w:rsid w:val="003D44E3"/>
    <w:rsid w:val="003E0152"/>
    <w:rsid w:val="003E049B"/>
    <w:rsid w:val="003E6465"/>
    <w:rsid w:val="003E674A"/>
    <w:rsid w:val="003F0769"/>
    <w:rsid w:val="003F1522"/>
    <w:rsid w:val="00405DDC"/>
    <w:rsid w:val="00412CA6"/>
    <w:rsid w:val="004150FF"/>
    <w:rsid w:val="004177A6"/>
    <w:rsid w:val="004259AF"/>
    <w:rsid w:val="004263FF"/>
    <w:rsid w:val="00430623"/>
    <w:rsid w:val="00431CAB"/>
    <w:rsid w:val="004352C5"/>
    <w:rsid w:val="00436F61"/>
    <w:rsid w:val="004417C4"/>
    <w:rsid w:val="00445930"/>
    <w:rsid w:val="00445B1B"/>
    <w:rsid w:val="004477DB"/>
    <w:rsid w:val="004508F8"/>
    <w:rsid w:val="004619E9"/>
    <w:rsid w:val="00470FF1"/>
    <w:rsid w:val="0047138A"/>
    <w:rsid w:val="004970FA"/>
    <w:rsid w:val="00497422"/>
    <w:rsid w:val="004B13EB"/>
    <w:rsid w:val="004C29BA"/>
    <w:rsid w:val="004C3C07"/>
    <w:rsid w:val="004C7632"/>
    <w:rsid w:val="004D267B"/>
    <w:rsid w:val="004D7BD7"/>
    <w:rsid w:val="004E19B9"/>
    <w:rsid w:val="004E2BE1"/>
    <w:rsid w:val="004E3C6F"/>
    <w:rsid w:val="004E43BF"/>
    <w:rsid w:val="004F3159"/>
    <w:rsid w:val="004F4124"/>
    <w:rsid w:val="005001D3"/>
    <w:rsid w:val="00501BDC"/>
    <w:rsid w:val="00502A5C"/>
    <w:rsid w:val="00506E70"/>
    <w:rsid w:val="0051041B"/>
    <w:rsid w:val="00511A4C"/>
    <w:rsid w:val="00512628"/>
    <w:rsid w:val="00512AF9"/>
    <w:rsid w:val="00513C97"/>
    <w:rsid w:val="00513CFE"/>
    <w:rsid w:val="00517D81"/>
    <w:rsid w:val="00525F80"/>
    <w:rsid w:val="005263FD"/>
    <w:rsid w:val="00527774"/>
    <w:rsid w:val="00533ADD"/>
    <w:rsid w:val="00546D07"/>
    <w:rsid w:val="005473FF"/>
    <w:rsid w:val="00552984"/>
    <w:rsid w:val="005571F0"/>
    <w:rsid w:val="00557E4E"/>
    <w:rsid w:val="00557EB3"/>
    <w:rsid w:val="00557F96"/>
    <w:rsid w:val="00567E05"/>
    <w:rsid w:val="00577F26"/>
    <w:rsid w:val="00581EFB"/>
    <w:rsid w:val="0058640E"/>
    <w:rsid w:val="00596849"/>
    <w:rsid w:val="005A18FE"/>
    <w:rsid w:val="005A2107"/>
    <w:rsid w:val="005A4C3B"/>
    <w:rsid w:val="005A5647"/>
    <w:rsid w:val="005A5C82"/>
    <w:rsid w:val="005B288E"/>
    <w:rsid w:val="005B343C"/>
    <w:rsid w:val="005B4DB0"/>
    <w:rsid w:val="005C38A6"/>
    <w:rsid w:val="005C3E77"/>
    <w:rsid w:val="005D175B"/>
    <w:rsid w:val="005D55F3"/>
    <w:rsid w:val="005D6696"/>
    <w:rsid w:val="005D6BBF"/>
    <w:rsid w:val="005E42EE"/>
    <w:rsid w:val="005F17F1"/>
    <w:rsid w:val="005F3C76"/>
    <w:rsid w:val="006016A6"/>
    <w:rsid w:val="00605FA1"/>
    <w:rsid w:val="00606298"/>
    <w:rsid w:val="0060759D"/>
    <w:rsid w:val="00607B80"/>
    <w:rsid w:val="006103D5"/>
    <w:rsid w:val="00613D42"/>
    <w:rsid w:val="00613EB2"/>
    <w:rsid w:val="00616CD0"/>
    <w:rsid w:val="00617E61"/>
    <w:rsid w:val="006211FF"/>
    <w:rsid w:val="00622CB4"/>
    <w:rsid w:val="0062404F"/>
    <w:rsid w:val="00626375"/>
    <w:rsid w:val="006330DE"/>
    <w:rsid w:val="00635DC7"/>
    <w:rsid w:val="00635E25"/>
    <w:rsid w:val="00637F0D"/>
    <w:rsid w:val="00646379"/>
    <w:rsid w:val="006503AA"/>
    <w:rsid w:val="006511B4"/>
    <w:rsid w:val="00651B13"/>
    <w:rsid w:val="00656782"/>
    <w:rsid w:val="00656F00"/>
    <w:rsid w:val="00660A0F"/>
    <w:rsid w:val="006615DD"/>
    <w:rsid w:val="006622E4"/>
    <w:rsid w:val="006643DD"/>
    <w:rsid w:val="00665E05"/>
    <w:rsid w:val="00667B34"/>
    <w:rsid w:val="00681D2E"/>
    <w:rsid w:val="00682811"/>
    <w:rsid w:val="00686524"/>
    <w:rsid w:val="006868B8"/>
    <w:rsid w:val="00687ED1"/>
    <w:rsid w:val="0069381A"/>
    <w:rsid w:val="006B06CE"/>
    <w:rsid w:val="006B2F89"/>
    <w:rsid w:val="006B3881"/>
    <w:rsid w:val="006B3957"/>
    <w:rsid w:val="006C0216"/>
    <w:rsid w:val="006C135A"/>
    <w:rsid w:val="006C1B1F"/>
    <w:rsid w:val="006C2B37"/>
    <w:rsid w:val="006D2457"/>
    <w:rsid w:val="006D7687"/>
    <w:rsid w:val="006E0C46"/>
    <w:rsid w:val="006E205F"/>
    <w:rsid w:val="006F0DA9"/>
    <w:rsid w:val="006F51C0"/>
    <w:rsid w:val="006F5E52"/>
    <w:rsid w:val="006F69B6"/>
    <w:rsid w:val="007009F1"/>
    <w:rsid w:val="00701688"/>
    <w:rsid w:val="007045D8"/>
    <w:rsid w:val="00710979"/>
    <w:rsid w:val="00713014"/>
    <w:rsid w:val="00715419"/>
    <w:rsid w:val="0071747F"/>
    <w:rsid w:val="007217CC"/>
    <w:rsid w:val="00724D41"/>
    <w:rsid w:val="0072558E"/>
    <w:rsid w:val="00735610"/>
    <w:rsid w:val="00736326"/>
    <w:rsid w:val="00743D5D"/>
    <w:rsid w:val="007473CC"/>
    <w:rsid w:val="00750C4E"/>
    <w:rsid w:val="007542B7"/>
    <w:rsid w:val="007623D2"/>
    <w:rsid w:val="007627B1"/>
    <w:rsid w:val="0076510B"/>
    <w:rsid w:val="00765992"/>
    <w:rsid w:val="00772A25"/>
    <w:rsid w:val="00773174"/>
    <w:rsid w:val="0078315F"/>
    <w:rsid w:val="00786290"/>
    <w:rsid w:val="00790D2C"/>
    <w:rsid w:val="00791308"/>
    <w:rsid w:val="007A0D10"/>
    <w:rsid w:val="007A63E2"/>
    <w:rsid w:val="007A7C9A"/>
    <w:rsid w:val="007B342B"/>
    <w:rsid w:val="007B77CA"/>
    <w:rsid w:val="007C4FC1"/>
    <w:rsid w:val="007C789B"/>
    <w:rsid w:val="007D5A6C"/>
    <w:rsid w:val="007D6ACD"/>
    <w:rsid w:val="007D74E7"/>
    <w:rsid w:val="007D7C8F"/>
    <w:rsid w:val="007E70D0"/>
    <w:rsid w:val="007F1304"/>
    <w:rsid w:val="007F5116"/>
    <w:rsid w:val="0080024A"/>
    <w:rsid w:val="00800B6E"/>
    <w:rsid w:val="00801E35"/>
    <w:rsid w:val="00804045"/>
    <w:rsid w:val="00805B93"/>
    <w:rsid w:val="00805CD6"/>
    <w:rsid w:val="00805CE2"/>
    <w:rsid w:val="00814AAD"/>
    <w:rsid w:val="0082127A"/>
    <w:rsid w:val="00822ED7"/>
    <w:rsid w:val="00832490"/>
    <w:rsid w:val="00837D70"/>
    <w:rsid w:val="00842853"/>
    <w:rsid w:val="00853D2D"/>
    <w:rsid w:val="0085505B"/>
    <w:rsid w:val="00873437"/>
    <w:rsid w:val="00883C61"/>
    <w:rsid w:val="00886094"/>
    <w:rsid w:val="008867E7"/>
    <w:rsid w:val="00886B0F"/>
    <w:rsid w:val="008943A3"/>
    <w:rsid w:val="008A3641"/>
    <w:rsid w:val="008A4BA4"/>
    <w:rsid w:val="008A5B30"/>
    <w:rsid w:val="008A64F4"/>
    <w:rsid w:val="008A69EE"/>
    <w:rsid w:val="008A6C49"/>
    <w:rsid w:val="008B49C9"/>
    <w:rsid w:val="008B6E7B"/>
    <w:rsid w:val="008B72A2"/>
    <w:rsid w:val="008C1AF3"/>
    <w:rsid w:val="008C1C7F"/>
    <w:rsid w:val="008C2048"/>
    <w:rsid w:val="008C31C5"/>
    <w:rsid w:val="008C4E80"/>
    <w:rsid w:val="008C5019"/>
    <w:rsid w:val="008C526D"/>
    <w:rsid w:val="008C6121"/>
    <w:rsid w:val="008D0AF9"/>
    <w:rsid w:val="008D6C20"/>
    <w:rsid w:val="008E296A"/>
    <w:rsid w:val="008E6BA5"/>
    <w:rsid w:val="008F1999"/>
    <w:rsid w:val="00903671"/>
    <w:rsid w:val="009040EC"/>
    <w:rsid w:val="009041C4"/>
    <w:rsid w:val="009146C1"/>
    <w:rsid w:val="00917367"/>
    <w:rsid w:val="00917C54"/>
    <w:rsid w:val="00920D1B"/>
    <w:rsid w:val="00926C5D"/>
    <w:rsid w:val="0094206D"/>
    <w:rsid w:val="00944794"/>
    <w:rsid w:val="009463C4"/>
    <w:rsid w:val="009477F8"/>
    <w:rsid w:val="00951568"/>
    <w:rsid w:val="00954DF0"/>
    <w:rsid w:val="0095750D"/>
    <w:rsid w:val="00963FD7"/>
    <w:rsid w:val="00973D0C"/>
    <w:rsid w:val="00976367"/>
    <w:rsid w:val="00980DFC"/>
    <w:rsid w:val="00984842"/>
    <w:rsid w:val="00986B61"/>
    <w:rsid w:val="00987DF9"/>
    <w:rsid w:val="0099005B"/>
    <w:rsid w:val="00991802"/>
    <w:rsid w:val="009A5C0C"/>
    <w:rsid w:val="009A7423"/>
    <w:rsid w:val="009A7762"/>
    <w:rsid w:val="009B2285"/>
    <w:rsid w:val="009B3B73"/>
    <w:rsid w:val="009C27B2"/>
    <w:rsid w:val="009C4017"/>
    <w:rsid w:val="009D7563"/>
    <w:rsid w:val="009D786D"/>
    <w:rsid w:val="009E56AD"/>
    <w:rsid w:val="009F5E43"/>
    <w:rsid w:val="009F63C8"/>
    <w:rsid w:val="00A07E1D"/>
    <w:rsid w:val="00A14A26"/>
    <w:rsid w:val="00A2449F"/>
    <w:rsid w:val="00A24662"/>
    <w:rsid w:val="00A25B90"/>
    <w:rsid w:val="00A3347E"/>
    <w:rsid w:val="00A40BA8"/>
    <w:rsid w:val="00A40E80"/>
    <w:rsid w:val="00A549BE"/>
    <w:rsid w:val="00A55482"/>
    <w:rsid w:val="00A55DFF"/>
    <w:rsid w:val="00A63088"/>
    <w:rsid w:val="00A65A72"/>
    <w:rsid w:val="00A65D2D"/>
    <w:rsid w:val="00A66AB5"/>
    <w:rsid w:val="00A71F00"/>
    <w:rsid w:val="00A8548E"/>
    <w:rsid w:val="00A86D13"/>
    <w:rsid w:val="00A870A7"/>
    <w:rsid w:val="00A930B3"/>
    <w:rsid w:val="00A9455D"/>
    <w:rsid w:val="00A9493A"/>
    <w:rsid w:val="00A97718"/>
    <w:rsid w:val="00AA2CCF"/>
    <w:rsid w:val="00AB1856"/>
    <w:rsid w:val="00AB6A47"/>
    <w:rsid w:val="00AC28F9"/>
    <w:rsid w:val="00AC536C"/>
    <w:rsid w:val="00AC549C"/>
    <w:rsid w:val="00AC58A7"/>
    <w:rsid w:val="00AC7E70"/>
    <w:rsid w:val="00AD7F6B"/>
    <w:rsid w:val="00AE36E5"/>
    <w:rsid w:val="00AE4562"/>
    <w:rsid w:val="00AF06EC"/>
    <w:rsid w:val="00AF5C16"/>
    <w:rsid w:val="00B06925"/>
    <w:rsid w:val="00B118F3"/>
    <w:rsid w:val="00B11E83"/>
    <w:rsid w:val="00B14A05"/>
    <w:rsid w:val="00B15CD2"/>
    <w:rsid w:val="00B16256"/>
    <w:rsid w:val="00B22A88"/>
    <w:rsid w:val="00B254A3"/>
    <w:rsid w:val="00B31EA0"/>
    <w:rsid w:val="00B32463"/>
    <w:rsid w:val="00B36716"/>
    <w:rsid w:val="00B404BC"/>
    <w:rsid w:val="00B4705C"/>
    <w:rsid w:val="00B55C73"/>
    <w:rsid w:val="00B611FC"/>
    <w:rsid w:val="00B6283D"/>
    <w:rsid w:val="00B63E29"/>
    <w:rsid w:val="00B70763"/>
    <w:rsid w:val="00B716F3"/>
    <w:rsid w:val="00B75023"/>
    <w:rsid w:val="00B7563A"/>
    <w:rsid w:val="00B76CF3"/>
    <w:rsid w:val="00B76D0F"/>
    <w:rsid w:val="00B76F44"/>
    <w:rsid w:val="00B853A8"/>
    <w:rsid w:val="00B90B2C"/>
    <w:rsid w:val="00B91F0E"/>
    <w:rsid w:val="00B942F4"/>
    <w:rsid w:val="00BA5AF4"/>
    <w:rsid w:val="00BB4BD9"/>
    <w:rsid w:val="00BC33F4"/>
    <w:rsid w:val="00BC6FC7"/>
    <w:rsid w:val="00BD237C"/>
    <w:rsid w:val="00BD411C"/>
    <w:rsid w:val="00BE067E"/>
    <w:rsid w:val="00BE76BD"/>
    <w:rsid w:val="00BF0140"/>
    <w:rsid w:val="00BF502B"/>
    <w:rsid w:val="00BF657F"/>
    <w:rsid w:val="00C03266"/>
    <w:rsid w:val="00C043A9"/>
    <w:rsid w:val="00C07100"/>
    <w:rsid w:val="00C07E93"/>
    <w:rsid w:val="00C171DE"/>
    <w:rsid w:val="00C24737"/>
    <w:rsid w:val="00C2605E"/>
    <w:rsid w:val="00C27C8C"/>
    <w:rsid w:val="00C34BD0"/>
    <w:rsid w:val="00C36E9C"/>
    <w:rsid w:val="00C37C9B"/>
    <w:rsid w:val="00C37DDD"/>
    <w:rsid w:val="00C411B3"/>
    <w:rsid w:val="00C42042"/>
    <w:rsid w:val="00C4239D"/>
    <w:rsid w:val="00C42D10"/>
    <w:rsid w:val="00C45584"/>
    <w:rsid w:val="00C4623A"/>
    <w:rsid w:val="00C50DAA"/>
    <w:rsid w:val="00C511A0"/>
    <w:rsid w:val="00C51C8F"/>
    <w:rsid w:val="00C52AA9"/>
    <w:rsid w:val="00C53B15"/>
    <w:rsid w:val="00C53D9C"/>
    <w:rsid w:val="00C54A27"/>
    <w:rsid w:val="00C5708A"/>
    <w:rsid w:val="00C642F9"/>
    <w:rsid w:val="00C665B8"/>
    <w:rsid w:val="00C776E3"/>
    <w:rsid w:val="00C805B5"/>
    <w:rsid w:val="00C80D18"/>
    <w:rsid w:val="00C83B73"/>
    <w:rsid w:val="00C8467C"/>
    <w:rsid w:val="00C8664C"/>
    <w:rsid w:val="00C87F03"/>
    <w:rsid w:val="00C93346"/>
    <w:rsid w:val="00C93ADD"/>
    <w:rsid w:val="00C9682B"/>
    <w:rsid w:val="00CA0090"/>
    <w:rsid w:val="00CA2ECD"/>
    <w:rsid w:val="00CB057F"/>
    <w:rsid w:val="00CB3C46"/>
    <w:rsid w:val="00CB4233"/>
    <w:rsid w:val="00CB5DA7"/>
    <w:rsid w:val="00CC19D8"/>
    <w:rsid w:val="00CC3A9B"/>
    <w:rsid w:val="00CC53A5"/>
    <w:rsid w:val="00CC6DFC"/>
    <w:rsid w:val="00CD0334"/>
    <w:rsid w:val="00CD3633"/>
    <w:rsid w:val="00CD7EF7"/>
    <w:rsid w:val="00CE452B"/>
    <w:rsid w:val="00CF0F67"/>
    <w:rsid w:val="00D0485D"/>
    <w:rsid w:val="00D0532C"/>
    <w:rsid w:val="00D26BE8"/>
    <w:rsid w:val="00D346F2"/>
    <w:rsid w:val="00D35097"/>
    <w:rsid w:val="00D35642"/>
    <w:rsid w:val="00D37099"/>
    <w:rsid w:val="00D378C5"/>
    <w:rsid w:val="00D4278D"/>
    <w:rsid w:val="00D43ADF"/>
    <w:rsid w:val="00D4469F"/>
    <w:rsid w:val="00D47D26"/>
    <w:rsid w:val="00D572BF"/>
    <w:rsid w:val="00D62EA1"/>
    <w:rsid w:val="00D64D23"/>
    <w:rsid w:val="00D67D34"/>
    <w:rsid w:val="00D730EB"/>
    <w:rsid w:val="00D847C9"/>
    <w:rsid w:val="00D858F7"/>
    <w:rsid w:val="00D85CD9"/>
    <w:rsid w:val="00D8615D"/>
    <w:rsid w:val="00D87E50"/>
    <w:rsid w:val="00D90528"/>
    <w:rsid w:val="00DA4B0D"/>
    <w:rsid w:val="00DA7B68"/>
    <w:rsid w:val="00DB0C89"/>
    <w:rsid w:val="00DB3C1E"/>
    <w:rsid w:val="00DB5224"/>
    <w:rsid w:val="00DB74FC"/>
    <w:rsid w:val="00DC0BCE"/>
    <w:rsid w:val="00DC6889"/>
    <w:rsid w:val="00DD0C78"/>
    <w:rsid w:val="00DD5A53"/>
    <w:rsid w:val="00DE20C6"/>
    <w:rsid w:val="00DE7182"/>
    <w:rsid w:val="00DF1B5D"/>
    <w:rsid w:val="00DF6B5D"/>
    <w:rsid w:val="00DF6F1D"/>
    <w:rsid w:val="00E0000A"/>
    <w:rsid w:val="00E01E79"/>
    <w:rsid w:val="00E02246"/>
    <w:rsid w:val="00E15B21"/>
    <w:rsid w:val="00E17BF5"/>
    <w:rsid w:val="00E268E8"/>
    <w:rsid w:val="00E27123"/>
    <w:rsid w:val="00E311E7"/>
    <w:rsid w:val="00E35989"/>
    <w:rsid w:val="00E35E22"/>
    <w:rsid w:val="00E36B6A"/>
    <w:rsid w:val="00E37074"/>
    <w:rsid w:val="00E51211"/>
    <w:rsid w:val="00E52C0B"/>
    <w:rsid w:val="00E577E1"/>
    <w:rsid w:val="00E61941"/>
    <w:rsid w:val="00E64A59"/>
    <w:rsid w:val="00E77019"/>
    <w:rsid w:val="00E7798C"/>
    <w:rsid w:val="00E84088"/>
    <w:rsid w:val="00E8608F"/>
    <w:rsid w:val="00E977A7"/>
    <w:rsid w:val="00EA32ED"/>
    <w:rsid w:val="00EA4D2A"/>
    <w:rsid w:val="00EA5E60"/>
    <w:rsid w:val="00EB48EB"/>
    <w:rsid w:val="00EB5696"/>
    <w:rsid w:val="00EC18DE"/>
    <w:rsid w:val="00EC4456"/>
    <w:rsid w:val="00ED32EA"/>
    <w:rsid w:val="00EE738A"/>
    <w:rsid w:val="00EF244C"/>
    <w:rsid w:val="00EF51EA"/>
    <w:rsid w:val="00EF7964"/>
    <w:rsid w:val="00F00578"/>
    <w:rsid w:val="00F00B94"/>
    <w:rsid w:val="00F0283A"/>
    <w:rsid w:val="00F101D0"/>
    <w:rsid w:val="00F10425"/>
    <w:rsid w:val="00F16372"/>
    <w:rsid w:val="00F167BA"/>
    <w:rsid w:val="00F2386C"/>
    <w:rsid w:val="00F31DC0"/>
    <w:rsid w:val="00F37DA9"/>
    <w:rsid w:val="00F43553"/>
    <w:rsid w:val="00F4582F"/>
    <w:rsid w:val="00F45916"/>
    <w:rsid w:val="00F462D3"/>
    <w:rsid w:val="00F56277"/>
    <w:rsid w:val="00F565C7"/>
    <w:rsid w:val="00F627EC"/>
    <w:rsid w:val="00F65168"/>
    <w:rsid w:val="00F669BE"/>
    <w:rsid w:val="00F733DD"/>
    <w:rsid w:val="00F7657D"/>
    <w:rsid w:val="00F77596"/>
    <w:rsid w:val="00F814D9"/>
    <w:rsid w:val="00F81A4B"/>
    <w:rsid w:val="00F81F6E"/>
    <w:rsid w:val="00F82170"/>
    <w:rsid w:val="00F82D47"/>
    <w:rsid w:val="00F84143"/>
    <w:rsid w:val="00F8542A"/>
    <w:rsid w:val="00F87703"/>
    <w:rsid w:val="00F87B12"/>
    <w:rsid w:val="00F90109"/>
    <w:rsid w:val="00F90DD1"/>
    <w:rsid w:val="00F910DC"/>
    <w:rsid w:val="00FA128B"/>
    <w:rsid w:val="00FA2833"/>
    <w:rsid w:val="00FB02CC"/>
    <w:rsid w:val="00FB3A0D"/>
    <w:rsid w:val="00FB446D"/>
    <w:rsid w:val="00FB67FB"/>
    <w:rsid w:val="00FD3D9F"/>
    <w:rsid w:val="00FD52C7"/>
    <w:rsid w:val="00FD7D0D"/>
    <w:rsid w:val="00FE0D2B"/>
    <w:rsid w:val="00FE1B56"/>
    <w:rsid w:val="00FE1F93"/>
    <w:rsid w:val="00FF499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511F597-158C-45AE-85BB-480C1C427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E70D0"/>
    <w:pPr>
      <w:spacing w:after="160" w:line="259" w:lineRule="auto"/>
    </w:pPr>
    <w:rPr>
      <w:rFonts w:ascii="Arial" w:hAnsi="Arial"/>
      <w:sz w:val="22"/>
      <w:szCs w:val="22"/>
      <w:lang w:eastAsia="en-US"/>
    </w:rPr>
  </w:style>
  <w:style w:type="paragraph" w:styleId="Titolo1">
    <w:name w:val="heading 1"/>
    <w:next w:val="Normale"/>
    <w:link w:val="Titolo1Carattere"/>
    <w:qFormat/>
    <w:rsid w:val="007D74E7"/>
    <w:pPr>
      <w:keepNext/>
      <w:suppressAutoHyphens/>
      <w:spacing w:before="300" w:line="220" w:lineRule="exact"/>
      <w:jc w:val="center"/>
      <w:outlineLvl w:val="0"/>
    </w:pPr>
    <w:rPr>
      <w:rFonts w:ascii="Arial" w:eastAsia="Times New Roman" w:hAnsi="Arial"/>
      <w:b/>
      <w:caps/>
      <w:color w:val="000000"/>
      <w:kern w:val="32"/>
      <w:sz w:val="25"/>
      <w:szCs w:val="32"/>
    </w:rPr>
  </w:style>
  <w:style w:type="paragraph" w:styleId="Titolo2">
    <w:name w:val="heading 2"/>
    <w:next w:val="Normale"/>
    <w:link w:val="Titolo2Carattere"/>
    <w:qFormat/>
    <w:rsid w:val="007D74E7"/>
    <w:pPr>
      <w:keepNext/>
      <w:suppressAutoHyphens/>
      <w:spacing w:before="300" w:line="220" w:lineRule="exact"/>
      <w:jc w:val="center"/>
      <w:outlineLvl w:val="1"/>
    </w:pPr>
    <w:rPr>
      <w:rFonts w:ascii="Arial" w:eastAsia="Times New Roman" w:hAnsi="Arial"/>
      <w:b/>
      <w:caps/>
      <w:color w:val="000000"/>
      <w:sz w:val="25"/>
      <w:szCs w:val="28"/>
    </w:rPr>
  </w:style>
  <w:style w:type="paragraph" w:styleId="Titolo3">
    <w:name w:val="heading 3"/>
    <w:next w:val="Normale"/>
    <w:link w:val="Titolo3Carattere"/>
    <w:qFormat/>
    <w:rsid w:val="007D74E7"/>
    <w:pPr>
      <w:keepNext/>
      <w:suppressAutoHyphens/>
      <w:spacing w:before="240"/>
      <w:outlineLvl w:val="2"/>
    </w:pPr>
    <w:rPr>
      <w:rFonts w:ascii="Arial" w:eastAsia="Times New Roman" w:hAnsi="Arial"/>
      <w:b/>
      <w:color w:val="000000"/>
      <w:szCs w:val="26"/>
    </w:rPr>
  </w:style>
  <w:style w:type="paragraph" w:styleId="Titolo4">
    <w:name w:val="heading 4"/>
    <w:next w:val="Normale"/>
    <w:link w:val="Titolo4Carattere"/>
    <w:qFormat/>
    <w:rsid w:val="007D74E7"/>
    <w:pPr>
      <w:keepNext/>
      <w:suppressAutoHyphens/>
      <w:spacing w:before="240" w:line="220" w:lineRule="exact"/>
      <w:outlineLvl w:val="3"/>
    </w:pPr>
    <w:rPr>
      <w:rFonts w:ascii="Arial" w:eastAsia="Times New Roman" w:hAnsi="Arial"/>
      <w:b/>
      <w:color w:val="000000"/>
      <w:sz w:val="16"/>
      <w:szCs w:val="28"/>
    </w:rPr>
  </w:style>
  <w:style w:type="paragraph" w:styleId="Titolo5">
    <w:name w:val="heading 5"/>
    <w:basedOn w:val="Normale"/>
    <w:link w:val="Titolo5Carattere"/>
    <w:uiPriority w:val="9"/>
    <w:qFormat/>
    <w:rsid w:val="00976367"/>
    <w:pPr>
      <w:spacing w:before="100" w:beforeAutospacing="1" w:after="100" w:afterAutospacing="1" w:line="240" w:lineRule="auto"/>
      <w:outlineLvl w:val="4"/>
    </w:pPr>
    <w:rPr>
      <w:rFonts w:ascii="Times New Roman" w:eastAsia="Times New Roman" w:hAnsi="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7B34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B342B"/>
  </w:style>
  <w:style w:type="paragraph" w:styleId="Pidipagina">
    <w:name w:val="footer"/>
    <w:basedOn w:val="Normale"/>
    <w:link w:val="PidipaginaCarattere"/>
    <w:uiPriority w:val="99"/>
    <w:unhideWhenUsed/>
    <w:rsid w:val="007B34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B342B"/>
  </w:style>
  <w:style w:type="paragraph" w:customStyle="1" w:styleId="INFOBasso">
    <w:name w:val="INFO Basso"/>
    <w:rsid w:val="00300281"/>
    <w:pPr>
      <w:suppressAutoHyphens/>
      <w:spacing w:line="160" w:lineRule="exact"/>
    </w:pPr>
    <w:rPr>
      <w:rFonts w:ascii="Arial" w:eastAsia="Times New Roman" w:hAnsi="Arial" w:cs="Arial"/>
      <w:color w:val="000000"/>
      <w:sz w:val="12"/>
      <w:lang w:eastAsia="ar-SA"/>
    </w:rPr>
  </w:style>
  <w:style w:type="paragraph" w:customStyle="1" w:styleId="MAILSITOBasso">
    <w:name w:val="MAIL SITO Basso"/>
    <w:rsid w:val="00300281"/>
    <w:pPr>
      <w:suppressAutoHyphens/>
      <w:spacing w:line="160" w:lineRule="exact"/>
    </w:pPr>
    <w:rPr>
      <w:rFonts w:ascii="Arial" w:eastAsia="Times New Roman" w:hAnsi="Arial" w:cs="Arial"/>
      <w:i/>
      <w:color w:val="000000"/>
      <w:sz w:val="12"/>
      <w:lang w:eastAsia="ar-SA"/>
    </w:rPr>
  </w:style>
  <w:style w:type="paragraph" w:customStyle="1" w:styleId="INFOPICCOLO8GRASSETTO">
    <w:name w:val="INFO PICCOLO 8 GRASSETTO"/>
    <w:rsid w:val="00A24662"/>
    <w:pPr>
      <w:suppressAutoHyphens/>
      <w:spacing w:line="200" w:lineRule="exact"/>
    </w:pPr>
    <w:rPr>
      <w:rFonts w:ascii="Arial" w:eastAsia="Times New Roman" w:hAnsi="Arial" w:cs="Arial"/>
      <w:b/>
      <w:color w:val="000000"/>
      <w:sz w:val="16"/>
      <w:lang w:eastAsia="ar-SA"/>
    </w:rPr>
  </w:style>
  <w:style w:type="paragraph" w:customStyle="1" w:styleId="INFOPICCOLO8">
    <w:name w:val="INFO PICCOLO 8"/>
    <w:rsid w:val="00A24662"/>
    <w:pPr>
      <w:suppressAutoHyphens/>
      <w:spacing w:line="200" w:lineRule="exact"/>
    </w:pPr>
    <w:rPr>
      <w:rFonts w:ascii="Arial" w:eastAsia="Times New Roman" w:hAnsi="Arial" w:cs="Arial"/>
      <w:color w:val="000000"/>
      <w:sz w:val="16"/>
      <w:lang w:eastAsia="ar-SA"/>
    </w:rPr>
  </w:style>
  <w:style w:type="paragraph" w:customStyle="1" w:styleId="NOMEResponsabile6">
    <w:name w:val="NOME Responsabile 6"/>
    <w:rsid w:val="00A24662"/>
    <w:pPr>
      <w:suppressAutoHyphens/>
      <w:spacing w:line="160" w:lineRule="exact"/>
    </w:pPr>
    <w:rPr>
      <w:rFonts w:ascii="Arial" w:eastAsia="Times New Roman" w:hAnsi="Arial" w:cs="Arial"/>
      <w:color w:val="000000"/>
      <w:sz w:val="12"/>
      <w:lang w:eastAsia="ar-SA"/>
    </w:rPr>
  </w:style>
  <w:style w:type="paragraph" w:customStyle="1" w:styleId="NomeCognomeDestinatario">
    <w:name w:val="Nome Cognome Destinatario"/>
    <w:rsid w:val="00A24662"/>
    <w:pPr>
      <w:suppressAutoHyphens/>
      <w:spacing w:line="240" w:lineRule="exact"/>
    </w:pPr>
    <w:rPr>
      <w:rFonts w:ascii="Arial" w:eastAsia="Times New Roman" w:hAnsi="Arial" w:cs="Arial"/>
      <w:b/>
      <w:color w:val="000000"/>
      <w:sz w:val="22"/>
      <w:lang w:eastAsia="ar-SA"/>
    </w:rPr>
  </w:style>
  <w:style w:type="paragraph" w:customStyle="1" w:styleId="INDIRIZZODestinatario">
    <w:name w:val="INDIRIZZO Destinatario"/>
    <w:rsid w:val="00A24662"/>
    <w:pPr>
      <w:suppressAutoHyphens/>
      <w:spacing w:line="220" w:lineRule="exact"/>
    </w:pPr>
    <w:rPr>
      <w:rFonts w:ascii="Arial" w:eastAsia="Times New Roman" w:hAnsi="Arial" w:cs="Arial"/>
      <w:color w:val="000000"/>
      <w:sz w:val="18"/>
      <w:lang w:eastAsia="ar-SA"/>
    </w:rPr>
  </w:style>
  <w:style w:type="paragraph" w:customStyle="1" w:styleId="OGGETTO">
    <w:name w:val="OGGETTO"/>
    <w:rsid w:val="00A24662"/>
    <w:pPr>
      <w:suppressAutoHyphens/>
      <w:spacing w:line="280" w:lineRule="exact"/>
      <w:jc w:val="both"/>
    </w:pPr>
    <w:rPr>
      <w:rFonts w:ascii="Arial" w:eastAsia="Times New Roman" w:hAnsi="Arial" w:cs="Arial"/>
      <w:i/>
      <w:color w:val="000000"/>
      <w:lang w:eastAsia="ar-SA"/>
    </w:rPr>
  </w:style>
  <w:style w:type="paragraph" w:customStyle="1" w:styleId="QUALIFICHE">
    <w:name w:val="QUALIFICHE"/>
    <w:rsid w:val="005473FF"/>
    <w:pPr>
      <w:tabs>
        <w:tab w:val="left" w:pos="6237"/>
      </w:tabs>
      <w:suppressAutoHyphens/>
      <w:spacing w:line="220" w:lineRule="exact"/>
      <w:ind w:left="3402"/>
    </w:pPr>
    <w:rPr>
      <w:rFonts w:ascii="Arial" w:eastAsia="Times New Roman" w:hAnsi="Arial" w:cs="Arial"/>
      <w:b/>
      <w:bCs/>
      <w:color w:val="000000"/>
      <w:sz w:val="18"/>
      <w:szCs w:val="18"/>
      <w:lang w:eastAsia="ar-SA"/>
    </w:rPr>
  </w:style>
  <w:style w:type="paragraph" w:customStyle="1" w:styleId="NomiFIRME">
    <w:name w:val="Nomi FIRME"/>
    <w:rsid w:val="005473FF"/>
    <w:pPr>
      <w:tabs>
        <w:tab w:val="left" w:pos="6237"/>
      </w:tabs>
      <w:suppressAutoHyphens/>
      <w:spacing w:line="260" w:lineRule="exact"/>
      <w:ind w:left="3402"/>
    </w:pPr>
    <w:rPr>
      <w:rFonts w:ascii="Arial" w:eastAsia="Times New Roman" w:hAnsi="Arial" w:cs="Arial"/>
      <w:b/>
      <w:bCs/>
      <w:color w:val="000000"/>
      <w:sz w:val="22"/>
      <w:szCs w:val="22"/>
      <w:lang w:eastAsia="ar-SA"/>
    </w:rPr>
  </w:style>
  <w:style w:type="character" w:customStyle="1" w:styleId="Titolo1Carattere">
    <w:name w:val="Titolo 1 Carattere"/>
    <w:link w:val="Titolo1"/>
    <w:rsid w:val="007D74E7"/>
    <w:rPr>
      <w:rFonts w:ascii="Arial" w:eastAsia="Times New Roman" w:hAnsi="Arial"/>
      <w:b/>
      <w:caps/>
      <w:color w:val="000000"/>
      <w:kern w:val="32"/>
      <w:sz w:val="25"/>
      <w:szCs w:val="32"/>
    </w:rPr>
  </w:style>
  <w:style w:type="character" w:customStyle="1" w:styleId="Titolo2Carattere">
    <w:name w:val="Titolo 2 Carattere"/>
    <w:link w:val="Titolo2"/>
    <w:rsid w:val="007D74E7"/>
    <w:rPr>
      <w:rFonts w:ascii="Arial" w:eastAsia="Times New Roman" w:hAnsi="Arial"/>
      <w:b/>
      <w:caps/>
      <w:color w:val="000000"/>
      <w:sz w:val="25"/>
      <w:szCs w:val="28"/>
    </w:rPr>
  </w:style>
  <w:style w:type="character" w:customStyle="1" w:styleId="Titolo3Carattere">
    <w:name w:val="Titolo 3 Carattere"/>
    <w:link w:val="Titolo3"/>
    <w:rsid w:val="007D74E7"/>
    <w:rPr>
      <w:rFonts w:ascii="Arial" w:eastAsia="Times New Roman" w:hAnsi="Arial"/>
      <w:b/>
      <w:color w:val="000000"/>
      <w:szCs w:val="26"/>
    </w:rPr>
  </w:style>
  <w:style w:type="character" w:customStyle="1" w:styleId="Titolo4Carattere">
    <w:name w:val="Titolo 4 Carattere"/>
    <w:link w:val="Titolo4"/>
    <w:rsid w:val="007D74E7"/>
    <w:rPr>
      <w:rFonts w:ascii="Arial" w:eastAsia="Times New Roman" w:hAnsi="Arial"/>
      <w:b/>
      <w:color w:val="000000"/>
      <w:sz w:val="16"/>
      <w:szCs w:val="28"/>
    </w:rPr>
  </w:style>
  <w:style w:type="paragraph" w:customStyle="1" w:styleId="Autore">
    <w:name w:val="Autore"/>
    <w:basedOn w:val="Normale"/>
    <w:rsid w:val="007D74E7"/>
    <w:pPr>
      <w:suppressAutoHyphens/>
      <w:spacing w:after="0" w:line="240" w:lineRule="auto"/>
      <w:jc w:val="right"/>
    </w:pPr>
    <w:rPr>
      <w:rFonts w:ascii="Candara" w:eastAsia="Times New Roman" w:hAnsi="Candara"/>
      <w:i/>
      <w:szCs w:val="20"/>
      <w:lang w:eastAsia="ar-SA"/>
    </w:rPr>
  </w:style>
  <w:style w:type="paragraph" w:customStyle="1" w:styleId="DirettoreRettore">
    <w:name w:val="Direttore Rettore"/>
    <w:rsid w:val="007D74E7"/>
    <w:pPr>
      <w:tabs>
        <w:tab w:val="left" w:pos="6237"/>
      </w:tabs>
      <w:suppressAutoHyphens/>
      <w:spacing w:before="240" w:line="200" w:lineRule="exact"/>
      <w:ind w:left="5670"/>
    </w:pPr>
    <w:rPr>
      <w:rFonts w:ascii="Arial" w:eastAsia="Times New Roman" w:hAnsi="Arial"/>
      <w:b/>
      <w:color w:val="000000"/>
    </w:rPr>
  </w:style>
  <w:style w:type="character" w:customStyle="1" w:styleId="VISTOCONSIDERATO">
    <w:name w:val="VISTO CONSIDERATO"/>
    <w:rsid w:val="007D74E7"/>
    <w:rPr>
      <w:b/>
      <w:caps/>
      <w:sz w:val="21"/>
    </w:rPr>
  </w:style>
  <w:style w:type="paragraph" w:customStyle="1" w:styleId="VISTOtesto">
    <w:name w:val="VISTO testo"/>
    <w:link w:val="VISTOtestoCarattere"/>
    <w:rsid w:val="007D74E7"/>
    <w:pPr>
      <w:tabs>
        <w:tab w:val="left" w:pos="2268"/>
        <w:tab w:val="left" w:pos="3402"/>
      </w:tabs>
      <w:spacing w:before="120" w:after="60" w:line="240" w:lineRule="exact"/>
      <w:ind w:left="2268" w:hanging="2268"/>
      <w:jc w:val="both"/>
    </w:pPr>
    <w:rPr>
      <w:rFonts w:ascii="Arial" w:eastAsia="Times New Roman" w:hAnsi="Arial"/>
      <w:color w:val="000000"/>
      <w:sz w:val="22"/>
    </w:rPr>
  </w:style>
  <w:style w:type="paragraph" w:customStyle="1" w:styleId="BANDOTESTO">
    <w:name w:val="BANDO TESTO"/>
    <w:rsid w:val="007D74E7"/>
    <w:pPr>
      <w:spacing w:line="220" w:lineRule="exact"/>
      <w:jc w:val="both"/>
    </w:pPr>
    <w:rPr>
      <w:rFonts w:ascii="Arial" w:eastAsia="Times New Roman" w:hAnsi="Arial"/>
      <w:color w:val="000000"/>
      <w:sz w:val="18"/>
    </w:rPr>
  </w:style>
  <w:style w:type="paragraph" w:styleId="Rientrocorpodeltesto">
    <w:name w:val="Body Text Indent"/>
    <w:basedOn w:val="Normale"/>
    <w:rsid w:val="00A97718"/>
    <w:pPr>
      <w:spacing w:after="0" w:line="240" w:lineRule="auto"/>
      <w:ind w:left="1416" w:hanging="1416"/>
      <w:jc w:val="both"/>
    </w:pPr>
    <w:rPr>
      <w:rFonts w:ascii="Times New Roman" w:eastAsia="Times New Roman" w:hAnsi="Times New Roman"/>
      <w:sz w:val="28"/>
      <w:szCs w:val="20"/>
      <w:lang w:eastAsia="it-IT"/>
    </w:rPr>
  </w:style>
  <w:style w:type="paragraph" w:customStyle="1" w:styleId="vistotesto0">
    <w:name w:val="vistotesto"/>
    <w:basedOn w:val="Normale"/>
    <w:rsid w:val="00A97718"/>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VISTOtestoCarattere">
    <w:name w:val="VISTO testo Carattere"/>
    <w:link w:val="VISTOtesto"/>
    <w:rsid w:val="000E2639"/>
    <w:rPr>
      <w:rFonts w:ascii="Arial" w:eastAsia="Times New Roman" w:hAnsi="Arial"/>
      <w:color w:val="000000"/>
      <w:sz w:val="22"/>
    </w:rPr>
  </w:style>
  <w:style w:type="paragraph" w:styleId="Titolo">
    <w:name w:val="Title"/>
    <w:basedOn w:val="Normale"/>
    <w:link w:val="TitoloCarattere"/>
    <w:qFormat/>
    <w:rsid w:val="000E2639"/>
    <w:pPr>
      <w:tabs>
        <w:tab w:val="left" w:pos="993"/>
        <w:tab w:val="left" w:pos="1560"/>
      </w:tabs>
      <w:spacing w:after="0" w:line="360" w:lineRule="auto"/>
      <w:ind w:left="-567"/>
      <w:jc w:val="center"/>
    </w:pPr>
    <w:rPr>
      <w:rFonts w:ascii="Times New Roman" w:eastAsia="MS Mincho" w:hAnsi="Times New Roman"/>
      <w:sz w:val="24"/>
      <w:szCs w:val="20"/>
      <w:lang w:eastAsia="it-IT"/>
    </w:rPr>
  </w:style>
  <w:style w:type="character" w:customStyle="1" w:styleId="TitoloCarattere">
    <w:name w:val="Titolo Carattere"/>
    <w:link w:val="Titolo"/>
    <w:rsid w:val="000E2639"/>
    <w:rPr>
      <w:rFonts w:ascii="Times New Roman" w:eastAsia="MS Mincho" w:hAnsi="Times New Roman"/>
      <w:sz w:val="24"/>
    </w:rPr>
  </w:style>
  <w:style w:type="paragraph" w:customStyle="1" w:styleId="NomeCognome">
    <w:name w:val="Nome Cognome"/>
    <w:rsid w:val="008A6C49"/>
    <w:pPr>
      <w:tabs>
        <w:tab w:val="left" w:pos="6237"/>
      </w:tabs>
      <w:suppressAutoHyphens/>
      <w:spacing w:line="200" w:lineRule="exact"/>
      <w:ind w:left="5670"/>
    </w:pPr>
    <w:rPr>
      <w:rFonts w:ascii="Arial" w:eastAsia="Times New Roman" w:hAnsi="Arial"/>
      <w:b/>
      <w:color w:val="000000"/>
      <w:sz w:val="16"/>
    </w:rPr>
  </w:style>
  <w:style w:type="character" w:styleId="Numeropagina">
    <w:name w:val="page number"/>
    <w:basedOn w:val="Carpredefinitoparagrafo"/>
    <w:rsid w:val="004D267B"/>
  </w:style>
  <w:style w:type="paragraph" w:customStyle="1" w:styleId="Paragrafoelenco1">
    <w:name w:val="Paragrafo elenco1"/>
    <w:basedOn w:val="Normale"/>
    <w:rsid w:val="000A0531"/>
    <w:pPr>
      <w:widowControl w:val="0"/>
      <w:spacing w:after="0" w:line="567" w:lineRule="exact"/>
      <w:ind w:left="720"/>
      <w:contextualSpacing/>
    </w:pPr>
    <w:rPr>
      <w:rFonts w:eastAsia="Times New Roman"/>
      <w:sz w:val="20"/>
      <w:szCs w:val="20"/>
      <w:lang w:eastAsia="it-IT" w:bidi="he-IL"/>
    </w:rPr>
  </w:style>
  <w:style w:type="paragraph" w:styleId="Testofumetto">
    <w:name w:val="Balloon Text"/>
    <w:basedOn w:val="Normale"/>
    <w:link w:val="TestofumettoCarattere"/>
    <w:semiHidden/>
    <w:unhideWhenUsed/>
    <w:rsid w:val="002B1E1D"/>
    <w:pPr>
      <w:spacing w:after="0" w:line="240" w:lineRule="auto"/>
    </w:pPr>
    <w:rPr>
      <w:rFonts w:ascii="Segoe UI" w:hAnsi="Segoe UI" w:cs="Segoe UI"/>
      <w:sz w:val="18"/>
      <w:szCs w:val="18"/>
    </w:rPr>
  </w:style>
  <w:style w:type="character" w:customStyle="1" w:styleId="TestofumettoCarattere">
    <w:name w:val="Testo fumetto Carattere"/>
    <w:link w:val="Testofumetto"/>
    <w:semiHidden/>
    <w:rsid w:val="002B1E1D"/>
    <w:rPr>
      <w:rFonts w:ascii="Segoe UI" w:hAnsi="Segoe UI" w:cs="Segoe UI"/>
      <w:sz w:val="18"/>
      <w:szCs w:val="18"/>
      <w:lang w:eastAsia="en-US"/>
    </w:rPr>
  </w:style>
  <w:style w:type="paragraph" w:styleId="Corpotesto">
    <w:name w:val="Body Text"/>
    <w:basedOn w:val="Normale"/>
    <w:link w:val="CorpotestoCarattere"/>
    <w:rsid w:val="00430623"/>
    <w:pPr>
      <w:spacing w:after="120"/>
    </w:pPr>
  </w:style>
  <w:style w:type="table" w:styleId="Grigliatabella">
    <w:name w:val="Table Grid"/>
    <w:basedOn w:val="Tabellanormale"/>
    <w:rsid w:val="00E36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uiPriority w:val="22"/>
    <w:qFormat/>
    <w:rsid w:val="00E84088"/>
    <w:rPr>
      <w:b/>
      <w:bCs/>
    </w:rPr>
  </w:style>
  <w:style w:type="character" w:customStyle="1" w:styleId="Titolo5Carattere">
    <w:name w:val="Titolo 5 Carattere"/>
    <w:basedOn w:val="Carpredefinitoparagrafo"/>
    <w:link w:val="Titolo5"/>
    <w:uiPriority w:val="9"/>
    <w:rsid w:val="00976367"/>
    <w:rPr>
      <w:rFonts w:ascii="Times New Roman" w:eastAsia="Times New Roman" w:hAnsi="Times New Roman"/>
      <w:b/>
      <w:bCs/>
    </w:rPr>
  </w:style>
  <w:style w:type="character" w:customStyle="1" w:styleId="Fontpredefinitoparagrafo">
    <w:name w:val="Font predefinito paragrafo"/>
    <w:rsid w:val="00976367"/>
  </w:style>
  <w:style w:type="character" w:styleId="Collegamentoipertestuale">
    <w:name w:val="Hyperlink"/>
    <w:uiPriority w:val="99"/>
    <w:rsid w:val="00976367"/>
    <w:rPr>
      <w:color w:val="0000FF"/>
      <w:u w:val="single"/>
    </w:rPr>
  </w:style>
  <w:style w:type="character" w:customStyle="1" w:styleId="apple-converted-space">
    <w:name w:val="apple-converted-space"/>
    <w:basedOn w:val="Carpredefinitoparagrafo"/>
    <w:rsid w:val="00976367"/>
  </w:style>
  <w:style w:type="paragraph" w:styleId="NormaleWeb">
    <w:name w:val="Normal (Web)"/>
    <w:basedOn w:val="Normale"/>
    <w:unhideWhenUsed/>
    <w:rsid w:val="00976367"/>
    <w:pPr>
      <w:spacing w:before="100" w:beforeAutospacing="1" w:after="100" w:afterAutospacing="1" w:line="240" w:lineRule="auto"/>
    </w:pPr>
    <w:rPr>
      <w:rFonts w:ascii="Times New Roman" w:eastAsia="Times New Roman" w:hAnsi="Times New Roman"/>
      <w:sz w:val="24"/>
      <w:szCs w:val="24"/>
      <w:lang w:eastAsia="it-IT"/>
    </w:rPr>
  </w:style>
  <w:style w:type="paragraph" w:styleId="Corpodeltesto2">
    <w:name w:val="Body Text 2"/>
    <w:basedOn w:val="Normale"/>
    <w:link w:val="Corpodeltesto2Carattere"/>
    <w:rsid w:val="00976367"/>
    <w:pPr>
      <w:spacing w:after="0" w:line="240" w:lineRule="auto"/>
      <w:jc w:val="both"/>
    </w:pPr>
    <w:rPr>
      <w:rFonts w:ascii="Times New Roman" w:eastAsia="Times New Roman" w:hAnsi="Times New Roman"/>
      <w:sz w:val="24"/>
      <w:szCs w:val="24"/>
      <w:lang w:eastAsia="it-IT"/>
    </w:rPr>
  </w:style>
  <w:style w:type="character" w:customStyle="1" w:styleId="Corpodeltesto2Carattere">
    <w:name w:val="Corpo del testo 2 Carattere"/>
    <w:basedOn w:val="Carpredefinitoparagrafo"/>
    <w:link w:val="Corpodeltesto2"/>
    <w:rsid w:val="00976367"/>
    <w:rPr>
      <w:rFonts w:ascii="Times New Roman" w:eastAsia="Times New Roman" w:hAnsi="Times New Roman"/>
      <w:sz w:val="24"/>
      <w:szCs w:val="24"/>
    </w:rPr>
  </w:style>
  <w:style w:type="character" w:styleId="Enfasicorsivo">
    <w:name w:val="Emphasis"/>
    <w:qFormat/>
    <w:rsid w:val="00976367"/>
    <w:rPr>
      <w:i/>
      <w:iCs/>
    </w:rPr>
  </w:style>
  <w:style w:type="paragraph" w:customStyle="1" w:styleId="Normale1">
    <w:name w:val="Normale1"/>
    <w:rsid w:val="00976367"/>
    <w:rPr>
      <w:rFonts w:ascii="Cambria" w:eastAsia="Cambria" w:hAnsi="Cambria" w:cs="Cambria"/>
    </w:rPr>
  </w:style>
  <w:style w:type="character" w:styleId="Collegamentovisitato">
    <w:name w:val="FollowedHyperlink"/>
    <w:rsid w:val="00976367"/>
    <w:rPr>
      <w:color w:val="800080"/>
      <w:u w:val="single"/>
    </w:rPr>
  </w:style>
  <w:style w:type="paragraph" w:styleId="Paragrafoelenco">
    <w:name w:val="List Paragraph"/>
    <w:basedOn w:val="Normale"/>
    <w:uiPriority w:val="1"/>
    <w:qFormat/>
    <w:rsid w:val="00976367"/>
    <w:pPr>
      <w:spacing w:after="200" w:line="276" w:lineRule="auto"/>
      <w:ind w:left="720"/>
      <w:contextualSpacing/>
    </w:pPr>
    <w:rPr>
      <w:rFonts w:asciiTheme="minorHAnsi" w:eastAsiaTheme="minorHAnsi" w:hAnsiTheme="minorHAnsi" w:cstheme="minorBidi"/>
    </w:rPr>
  </w:style>
  <w:style w:type="paragraph" w:customStyle="1" w:styleId="Opera">
    <w:name w:val="Opera"/>
    <w:basedOn w:val="Corpotesto"/>
    <w:rsid w:val="00976367"/>
    <w:pPr>
      <w:pBdr>
        <w:top w:val="single" w:sz="4" w:space="12" w:color="auto"/>
        <w:left w:val="single" w:sz="4" w:space="4" w:color="auto"/>
        <w:bottom w:val="single" w:sz="4" w:space="5" w:color="auto"/>
        <w:right w:val="single" w:sz="4" w:space="4" w:color="auto"/>
      </w:pBdr>
      <w:spacing w:after="0" w:line="360" w:lineRule="auto"/>
      <w:jc w:val="center"/>
    </w:pPr>
    <w:rPr>
      <w:rFonts w:ascii="Calibri" w:eastAsia="Times New Roman" w:hAnsi="Calibri"/>
      <w:b/>
      <w:caps/>
      <w:sz w:val="24"/>
      <w:szCs w:val="20"/>
      <w:lang w:eastAsia="it-IT"/>
    </w:rPr>
  </w:style>
  <w:style w:type="paragraph" w:customStyle="1" w:styleId="Standard">
    <w:name w:val="Standard"/>
    <w:rsid w:val="00976367"/>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character" w:customStyle="1" w:styleId="CorpotestoCarattere">
    <w:name w:val="Corpo testo Carattere"/>
    <w:basedOn w:val="Carpredefinitoparagrafo"/>
    <w:link w:val="Corpotesto"/>
    <w:rsid w:val="00976367"/>
    <w:rPr>
      <w:rFonts w:ascii="Arial" w:hAnsi="Arial"/>
      <w:sz w:val="22"/>
      <w:szCs w:val="22"/>
      <w:lang w:eastAsia="en-US"/>
    </w:rPr>
  </w:style>
  <w:style w:type="paragraph" w:customStyle="1" w:styleId="Titolo1a">
    <w:name w:val="Titolo1_a"/>
    <w:basedOn w:val="Titolo1"/>
    <w:link w:val="Titolo1aCarattere"/>
    <w:qFormat/>
    <w:rsid w:val="00976367"/>
    <w:pPr>
      <w:keepLines/>
      <w:suppressAutoHyphens w:val="0"/>
      <w:spacing w:before="240" w:line="360" w:lineRule="auto"/>
      <w:jc w:val="both"/>
    </w:pPr>
    <w:rPr>
      <w:rFonts w:asciiTheme="minorHAnsi" w:eastAsiaTheme="majorEastAsia" w:hAnsiTheme="minorHAnsi" w:cstheme="minorHAnsi"/>
      <w:bCs/>
      <w:caps w:val="0"/>
      <w:color w:val="2E74B5" w:themeColor="accent1" w:themeShade="BF"/>
      <w:sz w:val="24"/>
      <w:szCs w:val="22"/>
      <w:lang w:eastAsia="en-US"/>
    </w:rPr>
  </w:style>
  <w:style w:type="paragraph" w:styleId="Didascalia">
    <w:name w:val="caption"/>
    <w:basedOn w:val="Normale"/>
    <w:next w:val="Normale"/>
    <w:unhideWhenUsed/>
    <w:qFormat/>
    <w:rsid w:val="00976367"/>
    <w:pPr>
      <w:spacing w:after="200" w:line="240" w:lineRule="auto"/>
    </w:pPr>
    <w:rPr>
      <w:rFonts w:ascii="Cambria" w:eastAsia="Batang" w:hAnsi="Cambria"/>
      <w:i/>
      <w:iCs/>
      <w:color w:val="44546A" w:themeColor="text2"/>
      <w:sz w:val="18"/>
      <w:szCs w:val="18"/>
    </w:rPr>
  </w:style>
  <w:style w:type="character" w:customStyle="1" w:styleId="Titolo1aCarattere">
    <w:name w:val="Titolo1_a Carattere"/>
    <w:basedOn w:val="Titolo1Carattere"/>
    <w:link w:val="Titolo1a"/>
    <w:rsid w:val="00976367"/>
    <w:rPr>
      <w:rFonts w:asciiTheme="minorHAnsi" w:eastAsiaTheme="majorEastAsia" w:hAnsiTheme="minorHAnsi" w:cstheme="minorHAnsi"/>
      <w:b/>
      <w:bCs/>
      <w:caps w:val="0"/>
      <w:color w:val="2E74B5" w:themeColor="accent1" w:themeShade="BF"/>
      <w:kern w:val="32"/>
      <w:sz w:val="24"/>
      <w:szCs w:val="22"/>
      <w:lang w:eastAsia="en-US"/>
    </w:rPr>
  </w:style>
  <w:style w:type="paragraph" w:customStyle="1" w:styleId="Titolo2a">
    <w:name w:val="Titolo 2_a"/>
    <w:basedOn w:val="Titolo2"/>
    <w:link w:val="Titolo2aCarattere"/>
    <w:qFormat/>
    <w:rsid w:val="00976367"/>
    <w:pPr>
      <w:keepLines/>
      <w:suppressAutoHyphens w:val="0"/>
      <w:spacing w:before="40" w:line="240" w:lineRule="auto"/>
      <w:jc w:val="both"/>
    </w:pPr>
    <w:rPr>
      <w:rFonts w:asciiTheme="minorHAnsi" w:eastAsiaTheme="majorEastAsia" w:hAnsiTheme="minorHAnsi" w:cstheme="minorHAnsi"/>
      <w:b w:val="0"/>
      <w:caps w:val="0"/>
      <w:sz w:val="22"/>
      <w:szCs w:val="22"/>
      <w:lang w:eastAsia="en-US"/>
    </w:rPr>
  </w:style>
  <w:style w:type="character" w:customStyle="1" w:styleId="Titolo2aCarattere">
    <w:name w:val="Titolo 2_a Carattere"/>
    <w:basedOn w:val="Titolo2Carattere"/>
    <w:link w:val="Titolo2a"/>
    <w:rsid w:val="00976367"/>
    <w:rPr>
      <w:rFonts w:asciiTheme="minorHAnsi" w:eastAsiaTheme="majorEastAsia" w:hAnsiTheme="minorHAnsi" w:cstheme="minorHAnsi"/>
      <w:b w:val="0"/>
      <w:caps w:val="0"/>
      <w:color w:val="000000"/>
      <w:sz w:val="22"/>
      <w:szCs w:val="22"/>
      <w:lang w:eastAsia="en-US"/>
    </w:rPr>
  </w:style>
  <w:style w:type="paragraph" w:styleId="Testonormale">
    <w:name w:val="Plain Text"/>
    <w:basedOn w:val="Normale"/>
    <w:link w:val="TestonormaleCarattere"/>
    <w:rsid w:val="00976367"/>
    <w:pPr>
      <w:widowControl w:val="0"/>
      <w:autoSpaceDE w:val="0"/>
      <w:autoSpaceDN w:val="0"/>
      <w:spacing w:after="0" w:line="240" w:lineRule="auto"/>
    </w:pPr>
    <w:rPr>
      <w:rFonts w:ascii="Courier New" w:eastAsia="Times New Roman" w:hAnsi="Courier New"/>
      <w:sz w:val="20"/>
      <w:szCs w:val="20"/>
      <w:lang w:eastAsia="it-IT"/>
    </w:rPr>
  </w:style>
  <w:style w:type="character" w:customStyle="1" w:styleId="TestonormaleCarattere">
    <w:name w:val="Testo normale Carattere"/>
    <w:basedOn w:val="Carpredefinitoparagrafo"/>
    <w:link w:val="Testonormale"/>
    <w:rsid w:val="00976367"/>
    <w:rPr>
      <w:rFonts w:ascii="Courier New" w:eastAsia="Times New Roman" w:hAnsi="Courier New"/>
    </w:rPr>
  </w:style>
  <w:style w:type="paragraph" w:styleId="Rientrocorpodeltesto2">
    <w:name w:val="Body Text Indent 2"/>
    <w:basedOn w:val="Normale"/>
    <w:link w:val="Rientrocorpodeltesto2Carattere"/>
    <w:semiHidden/>
    <w:unhideWhenUsed/>
    <w:rsid w:val="00976367"/>
    <w:pPr>
      <w:spacing w:after="120" w:line="480" w:lineRule="auto"/>
      <w:ind w:left="283"/>
    </w:pPr>
    <w:rPr>
      <w:rFonts w:ascii="Cambria" w:eastAsia="Batang" w:hAnsi="Cambria"/>
      <w:sz w:val="24"/>
      <w:szCs w:val="24"/>
    </w:rPr>
  </w:style>
  <w:style w:type="character" w:customStyle="1" w:styleId="Rientrocorpodeltesto2Carattere">
    <w:name w:val="Rientro corpo del testo 2 Carattere"/>
    <w:basedOn w:val="Carpredefinitoparagrafo"/>
    <w:link w:val="Rientrocorpodeltesto2"/>
    <w:semiHidden/>
    <w:rsid w:val="00976367"/>
    <w:rPr>
      <w:rFonts w:ascii="Cambria" w:eastAsia="Batang" w:hAnsi="Cambria"/>
      <w:sz w:val="24"/>
      <w:szCs w:val="24"/>
      <w:lang w:eastAsia="en-US"/>
    </w:rPr>
  </w:style>
  <w:style w:type="paragraph" w:styleId="Rientrocorpodeltesto3">
    <w:name w:val="Body Text Indent 3"/>
    <w:basedOn w:val="Normale"/>
    <w:link w:val="Rientrocorpodeltesto3Carattere"/>
    <w:semiHidden/>
    <w:unhideWhenUsed/>
    <w:rsid w:val="00976367"/>
    <w:pPr>
      <w:spacing w:after="120" w:line="240" w:lineRule="auto"/>
      <w:ind w:left="283"/>
    </w:pPr>
    <w:rPr>
      <w:rFonts w:ascii="Cambria" w:eastAsia="Batang" w:hAnsi="Cambria"/>
      <w:sz w:val="16"/>
      <w:szCs w:val="16"/>
    </w:rPr>
  </w:style>
  <w:style w:type="character" w:customStyle="1" w:styleId="Rientrocorpodeltesto3Carattere">
    <w:name w:val="Rientro corpo del testo 3 Carattere"/>
    <w:basedOn w:val="Carpredefinitoparagrafo"/>
    <w:link w:val="Rientrocorpodeltesto3"/>
    <w:semiHidden/>
    <w:rsid w:val="00976367"/>
    <w:rPr>
      <w:rFonts w:ascii="Cambria" w:eastAsia="Batang" w:hAnsi="Cambria"/>
      <w:sz w:val="16"/>
      <w:szCs w:val="16"/>
      <w:lang w:eastAsia="en-US"/>
    </w:rPr>
  </w:style>
  <w:style w:type="paragraph" w:customStyle="1" w:styleId="Rientrocorpodeltesto31">
    <w:name w:val="Rientro corpo del testo 31"/>
    <w:basedOn w:val="Normale"/>
    <w:rsid w:val="00976367"/>
    <w:pPr>
      <w:overflowPunct w:val="0"/>
      <w:autoSpaceDE w:val="0"/>
      <w:autoSpaceDN w:val="0"/>
      <w:adjustRightInd w:val="0"/>
      <w:spacing w:before="120" w:after="0" w:line="240" w:lineRule="auto"/>
      <w:ind w:firstLine="720"/>
      <w:jc w:val="both"/>
      <w:textAlignment w:val="baseline"/>
    </w:pPr>
    <w:rPr>
      <w:rFonts w:ascii="Times New Roman" w:eastAsia="Times New Roman" w:hAnsi="Times New Roman"/>
      <w:sz w:val="24"/>
      <w:szCs w:val="20"/>
      <w:lang w:eastAsia="it-IT"/>
    </w:rPr>
  </w:style>
  <w:style w:type="paragraph" w:customStyle="1" w:styleId="BodyTextIndent21">
    <w:name w:val="Body Text Indent 21"/>
    <w:basedOn w:val="Normale"/>
    <w:rsid w:val="00976367"/>
    <w:pPr>
      <w:overflowPunct w:val="0"/>
      <w:autoSpaceDE w:val="0"/>
      <w:autoSpaceDN w:val="0"/>
      <w:adjustRightInd w:val="0"/>
      <w:spacing w:after="0" w:line="240" w:lineRule="auto"/>
      <w:ind w:firstLine="720"/>
      <w:jc w:val="both"/>
      <w:textAlignment w:val="baseline"/>
    </w:pPr>
    <w:rPr>
      <w:rFonts w:ascii="Times New Roman" w:eastAsia="Times New Roman" w:hAnsi="Times New Roman"/>
      <w:i/>
      <w:sz w:val="24"/>
      <w:szCs w:val="20"/>
      <w:lang w:eastAsia="it-IT"/>
    </w:rPr>
  </w:style>
  <w:style w:type="paragraph" w:customStyle="1" w:styleId="Corpodeltesto21">
    <w:name w:val="Corpo del testo 21"/>
    <w:basedOn w:val="Normale"/>
    <w:rsid w:val="00976367"/>
    <w:pPr>
      <w:tabs>
        <w:tab w:val="left" w:pos="360"/>
        <w:tab w:val="left" w:pos="425"/>
      </w:tabs>
      <w:overflowPunct w:val="0"/>
      <w:autoSpaceDE w:val="0"/>
      <w:autoSpaceDN w:val="0"/>
      <w:adjustRightInd w:val="0"/>
      <w:spacing w:after="0" w:line="240" w:lineRule="auto"/>
      <w:ind w:left="284" w:hanging="284"/>
      <w:jc w:val="both"/>
    </w:pPr>
    <w:rPr>
      <w:rFonts w:ascii="Times New Roman" w:eastAsia="Times New Roman" w:hAnsi="Times New Roman"/>
      <w:sz w:val="24"/>
      <w:szCs w:val="20"/>
      <w:lang w:eastAsia="it-IT"/>
    </w:rPr>
  </w:style>
  <w:style w:type="paragraph" w:styleId="Titolosommario">
    <w:name w:val="TOC Heading"/>
    <w:basedOn w:val="Titolo1"/>
    <w:next w:val="Normale"/>
    <w:uiPriority w:val="39"/>
    <w:unhideWhenUsed/>
    <w:qFormat/>
    <w:rsid w:val="00976367"/>
    <w:pPr>
      <w:keepLines/>
      <w:suppressAutoHyphens w:val="0"/>
      <w:spacing w:before="480" w:line="276" w:lineRule="auto"/>
      <w:jc w:val="left"/>
      <w:outlineLvl w:val="9"/>
    </w:pPr>
    <w:rPr>
      <w:rFonts w:asciiTheme="majorHAnsi" w:eastAsiaTheme="majorEastAsia" w:hAnsiTheme="majorHAnsi" w:cstheme="majorBidi"/>
      <w:bCs/>
      <w:caps w:val="0"/>
      <w:color w:val="2E74B5" w:themeColor="accent1" w:themeShade="BF"/>
      <w:kern w:val="0"/>
      <w:sz w:val="28"/>
      <w:szCs w:val="28"/>
    </w:rPr>
  </w:style>
  <w:style w:type="paragraph" w:styleId="Sommario1">
    <w:name w:val="toc 1"/>
    <w:basedOn w:val="Normale"/>
    <w:next w:val="Normale"/>
    <w:autoRedefine/>
    <w:uiPriority w:val="39"/>
    <w:unhideWhenUsed/>
    <w:rsid w:val="00976367"/>
    <w:pPr>
      <w:spacing w:after="100" w:line="240" w:lineRule="auto"/>
    </w:pPr>
    <w:rPr>
      <w:rFonts w:ascii="Cambria" w:eastAsia="Batang" w:hAnsi="Cambria"/>
      <w:sz w:val="24"/>
      <w:szCs w:val="24"/>
    </w:rPr>
  </w:style>
  <w:style w:type="paragraph" w:styleId="Sommario2">
    <w:name w:val="toc 2"/>
    <w:basedOn w:val="Normale"/>
    <w:next w:val="Normale"/>
    <w:autoRedefine/>
    <w:uiPriority w:val="39"/>
    <w:unhideWhenUsed/>
    <w:rsid w:val="00976367"/>
    <w:pPr>
      <w:spacing w:after="100" w:line="240" w:lineRule="auto"/>
      <w:ind w:left="240"/>
    </w:pPr>
    <w:rPr>
      <w:rFonts w:ascii="Cambria" w:eastAsia="Batang" w:hAnsi="Cambria"/>
      <w:sz w:val="24"/>
      <w:szCs w:val="24"/>
    </w:rPr>
  </w:style>
  <w:style w:type="table" w:customStyle="1" w:styleId="TableNormal">
    <w:name w:val="Table Normal"/>
    <w:uiPriority w:val="2"/>
    <w:semiHidden/>
    <w:unhideWhenUsed/>
    <w:qFormat/>
    <w:rsid w:val="00D8615D"/>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D8615D"/>
    <w:pPr>
      <w:widowControl w:val="0"/>
      <w:autoSpaceDE w:val="0"/>
      <w:autoSpaceDN w:val="0"/>
      <w:spacing w:after="0" w:line="227" w:lineRule="exact"/>
      <w:ind w:left="108"/>
    </w:pPr>
    <w:rPr>
      <w:rFonts w:eastAsia="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98865">
      <w:bodyDiv w:val="1"/>
      <w:marLeft w:val="0"/>
      <w:marRight w:val="0"/>
      <w:marTop w:val="0"/>
      <w:marBottom w:val="0"/>
      <w:divBdr>
        <w:top w:val="none" w:sz="0" w:space="0" w:color="auto"/>
        <w:left w:val="none" w:sz="0" w:space="0" w:color="auto"/>
        <w:bottom w:val="none" w:sz="0" w:space="0" w:color="auto"/>
        <w:right w:val="none" w:sz="0" w:space="0" w:color="auto"/>
      </w:divBdr>
      <w:divsChild>
        <w:div w:id="1349328671">
          <w:marLeft w:val="0"/>
          <w:marRight w:val="0"/>
          <w:marTop w:val="0"/>
          <w:marBottom w:val="0"/>
          <w:divBdr>
            <w:top w:val="none" w:sz="0" w:space="0" w:color="auto"/>
            <w:left w:val="none" w:sz="0" w:space="0" w:color="auto"/>
            <w:bottom w:val="none" w:sz="0" w:space="0" w:color="auto"/>
            <w:right w:val="none" w:sz="0" w:space="0" w:color="auto"/>
          </w:divBdr>
        </w:div>
      </w:divsChild>
    </w:div>
    <w:div w:id="379322770">
      <w:bodyDiv w:val="1"/>
      <w:marLeft w:val="0"/>
      <w:marRight w:val="0"/>
      <w:marTop w:val="0"/>
      <w:marBottom w:val="0"/>
      <w:divBdr>
        <w:top w:val="none" w:sz="0" w:space="0" w:color="auto"/>
        <w:left w:val="none" w:sz="0" w:space="0" w:color="auto"/>
        <w:bottom w:val="none" w:sz="0" w:space="0" w:color="auto"/>
        <w:right w:val="none" w:sz="0" w:space="0" w:color="auto"/>
      </w:divBdr>
    </w:div>
    <w:div w:id="924537227">
      <w:bodyDiv w:val="1"/>
      <w:marLeft w:val="0"/>
      <w:marRight w:val="0"/>
      <w:marTop w:val="0"/>
      <w:marBottom w:val="0"/>
      <w:divBdr>
        <w:top w:val="none" w:sz="0" w:space="0" w:color="auto"/>
        <w:left w:val="none" w:sz="0" w:space="0" w:color="auto"/>
        <w:bottom w:val="none" w:sz="0" w:space="0" w:color="auto"/>
        <w:right w:val="none" w:sz="0" w:space="0" w:color="auto"/>
      </w:divBdr>
      <w:divsChild>
        <w:div w:id="730352239">
          <w:marLeft w:val="0"/>
          <w:marRight w:val="0"/>
          <w:marTop w:val="0"/>
          <w:marBottom w:val="0"/>
          <w:divBdr>
            <w:top w:val="none" w:sz="0" w:space="0" w:color="auto"/>
            <w:left w:val="none" w:sz="0" w:space="0" w:color="auto"/>
            <w:bottom w:val="none" w:sz="0" w:space="0" w:color="auto"/>
            <w:right w:val="none" w:sz="0" w:space="0" w:color="auto"/>
          </w:divBdr>
        </w:div>
      </w:divsChild>
    </w:div>
    <w:div w:id="1082799024">
      <w:bodyDiv w:val="1"/>
      <w:marLeft w:val="0"/>
      <w:marRight w:val="0"/>
      <w:marTop w:val="0"/>
      <w:marBottom w:val="0"/>
      <w:divBdr>
        <w:top w:val="none" w:sz="0" w:space="0" w:color="auto"/>
        <w:left w:val="none" w:sz="0" w:space="0" w:color="auto"/>
        <w:bottom w:val="none" w:sz="0" w:space="0" w:color="auto"/>
        <w:right w:val="none" w:sz="0" w:space="0" w:color="auto"/>
      </w:divBdr>
      <w:divsChild>
        <w:div w:id="2040618857">
          <w:marLeft w:val="0"/>
          <w:marRight w:val="0"/>
          <w:marTop w:val="0"/>
          <w:marBottom w:val="0"/>
          <w:divBdr>
            <w:top w:val="none" w:sz="0" w:space="0" w:color="auto"/>
            <w:left w:val="none" w:sz="0" w:space="0" w:color="auto"/>
            <w:bottom w:val="none" w:sz="0" w:space="0" w:color="auto"/>
            <w:right w:val="none" w:sz="0" w:space="0" w:color="auto"/>
          </w:divBdr>
        </w:div>
      </w:divsChild>
    </w:div>
    <w:div w:id="1468010745">
      <w:bodyDiv w:val="1"/>
      <w:marLeft w:val="0"/>
      <w:marRight w:val="0"/>
      <w:marTop w:val="0"/>
      <w:marBottom w:val="0"/>
      <w:divBdr>
        <w:top w:val="none" w:sz="0" w:space="0" w:color="auto"/>
        <w:left w:val="none" w:sz="0" w:space="0" w:color="auto"/>
        <w:bottom w:val="none" w:sz="0" w:space="0" w:color="auto"/>
        <w:right w:val="none" w:sz="0" w:space="0" w:color="auto"/>
      </w:divBdr>
    </w:div>
    <w:div w:id="1535730143">
      <w:bodyDiv w:val="1"/>
      <w:marLeft w:val="0"/>
      <w:marRight w:val="0"/>
      <w:marTop w:val="0"/>
      <w:marBottom w:val="0"/>
      <w:divBdr>
        <w:top w:val="none" w:sz="0" w:space="0" w:color="auto"/>
        <w:left w:val="none" w:sz="0" w:space="0" w:color="auto"/>
        <w:bottom w:val="none" w:sz="0" w:space="0" w:color="auto"/>
        <w:right w:val="none" w:sz="0" w:space="0" w:color="auto"/>
      </w:divBdr>
    </w:div>
    <w:div w:id="1629552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pn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urchiarelli\Desktop\carta%20intestata\Carta_intestata_Ventura.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2B096-51A4-4D34-8730-EA35D0DE2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Carta_intestata_Ventura.dot</Template>
  <TotalTime>455</TotalTime>
  <Pages>35</Pages>
  <Words>18345</Words>
  <Characters>104570</Characters>
  <Application>Microsoft Office Word</Application>
  <DocSecurity>0</DocSecurity>
  <Lines>871</Lines>
  <Paragraphs>245</Paragraphs>
  <ScaleCrop>false</ScaleCrop>
  <HeadingPairs>
    <vt:vector size="2" baseType="variant">
      <vt:variant>
        <vt:lpstr>Titolo</vt:lpstr>
      </vt:variant>
      <vt:variant>
        <vt:i4>1</vt:i4>
      </vt:variant>
    </vt:vector>
  </HeadingPairs>
  <TitlesOfParts>
    <vt:vector size="1" baseType="lpstr">
      <vt:lpstr>Il Direttore generale</vt:lpstr>
    </vt:vector>
  </TitlesOfParts>
  <Company>Hewlett-Packard Company</Company>
  <LinksUpToDate>false</LinksUpToDate>
  <CharactersWithSpaces>122670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Direttore generale</dc:title>
  <dc:subject/>
  <dc:creator>m.turchiarelli</dc:creator>
  <cp:keywords/>
  <dc:description/>
  <cp:lastModifiedBy>e.basile</cp:lastModifiedBy>
  <cp:revision>252</cp:revision>
  <cp:lastPrinted>2019-10-21T18:02:00Z</cp:lastPrinted>
  <dcterms:created xsi:type="dcterms:W3CDTF">2020-12-18T13:55:00Z</dcterms:created>
  <dcterms:modified xsi:type="dcterms:W3CDTF">2020-12-21T13:16:00Z</dcterms:modified>
</cp:coreProperties>
</file>