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CB" w:rsidRDefault="00BA49C7" w:rsidP="00BA49C7">
      <w:pPr>
        <w:jc w:val="both"/>
        <w:rPr>
          <w:rFonts w:eastAsia="Times New Roman" w:cs="Arial"/>
          <w:b/>
          <w:szCs w:val="19"/>
          <w:lang w:eastAsia="it-IT"/>
        </w:rPr>
      </w:pPr>
      <w:proofErr w:type="gramStart"/>
      <w:r w:rsidRPr="00BA49C7">
        <w:rPr>
          <w:rFonts w:cs="Arial"/>
          <w:b/>
          <w:szCs w:val="19"/>
        </w:rPr>
        <w:t>selezione</w:t>
      </w:r>
      <w:proofErr w:type="gramEnd"/>
      <w:r w:rsidRPr="00BA49C7">
        <w:rPr>
          <w:rFonts w:cs="Arial"/>
          <w:b/>
          <w:szCs w:val="19"/>
        </w:rPr>
        <w:t xml:space="preserve"> pubblica, </w:t>
      </w:r>
      <w:r w:rsidRPr="00BA49C7">
        <w:rPr>
          <w:rFonts w:eastAsia="Times New Roman" w:cs="Arial"/>
          <w:b/>
          <w:szCs w:val="19"/>
          <w:lang w:eastAsia="it-IT"/>
        </w:rPr>
        <w:t>per titoli e colloquio, per la costituzione di n. 1 rapporto di lavoro subordinato, a tempo determinato e pieno, di categoria C – posizione economica 1 - area amministrativa, avente la durata di 12 mesi, per le esigenze dell’Area Didattica e Alta Formazione dell’Università degli Studi di Foggia (</w:t>
      </w:r>
      <w:proofErr w:type="spellStart"/>
      <w:r w:rsidRPr="00BA49C7">
        <w:rPr>
          <w:rFonts w:eastAsia="Times New Roman" w:cs="Arial"/>
          <w:b/>
          <w:szCs w:val="19"/>
          <w:lang w:eastAsia="it-IT"/>
        </w:rPr>
        <w:t>Sel</w:t>
      </w:r>
      <w:proofErr w:type="spellEnd"/>
      <w:r w:rsidRPr="00BA49C7">
        <w:rPr>
          <w:rFonts w:eastAsia="Times New Roman" w:cs="Arial"/>
          <w:b/>
          <w:szCs w:val="19"/>
          <w:lang w:eastAsia="it-IT"/>
        </w:rPr>
        <w:t>. 12/2021).</w:t>
      </w:r>
    </w:p>
    <w:p w:rsidR="00BA49C7" w:rsidRDefault="00BA49C7" w:rsidP="00BA49C7">
      <w:pPr>
        <w:jc w:val="both"/>
        <w:rPr>
          <w:rFonts w:eastAsia="Times New Roman" w:cs="Arial"/>
          <w:b/>
          <w:szCs w:val="19"/>
          <w:lang w:eastAsia="it-IT"/>
        </w:rPr>
      </w:pPr>
    </w:p>
    <w:p w:rsidR="00BA49C7" w:rsidRDefault="00BA49C7" w:rsidP="00BA49C7">
      <w:pPr>
        <w:jc w:val="center"/>
        <w:rPr>
          <w:rFonts w:eastAsia="Times New Roman" w:cs="Arial"/>
          <w:szCs w:val="19"/>
          <w:lang w:eastAsia="it-IT"/>
        </w:rPr>
      </w:pPr>
      <w:r>
        <w:rPr>
          <w:rFonts w:eastAsia="Times New Roman" w:cs="Arial"/>
          <w:szCs w:val="19"/>
          <w:lang w:eastAsia="it-IT"/>
        </w:rPr>
        <w:t>AVVISO</w:t>
      </w:r>
    </w:p>
    <w:p w:rsidR="00BA49C7" w:rsidRDefault="00BA49C7" w:rsidP="00BA49C7">
      <w:pPr>
        <w:jc w:val="center"/>
        <w:rPr>
          <w:rFonts w:eastAsia="Times New Roman" w:cs="Arial"/>
          <w:szCs w:val="19"/>
          <w:lang w:eastAsia="it-IT"/>
        </w:rPr>
      </w:pPr>
    </w:p>
    <w:p w:rsidR="00BA49C7" w:rsidRDefault="00BA49C7" w:rsidP="00BA49C7">
      <w:pPr>
        <w:jc w:val="both"/>
        <w:rPr>
          <w:rFonts w:eastAsia="Times New Roman" w:cs="Arial"/>
          <w:sz w:val="32"/>
          <w:szCs w:val="19"/>
          <w:lang w:eastAsia="it-IT"/>
        </w:rPr>
      </w:pPr>
      <w:r w:rsidRPr="00BA49C7">
        <w:rPr>
          <w:rFonts w:eastAsia="Times New Roman" w:cs="Arial"/>
          <w:sz w:val="32"/>
          <w:szCs w:val="19"/>
          <w:lang w:eastAsia="it-IT"/>
        </w:rPr>
        <w:t xml:space="preserve">Si comunica che la data del colloquio è </w:t>
      </w:r>
      <w:r w:rsidRPr="00BA49C7">
        <w:rPr>
          <w:rFonts w:eastAsia="Times New Roman" w:cs="Arial"/>
          <w:b/>
          <w:sz w:val="32"/>
          <w:szCs w:val="19"/>
          <w:lang w:eastAsia="it-IT"/>
        </w:rPr>
        <w:t>posticipata al 29 ottobre 2021</w:t>
      </w:r>
      <w:r w:rsidRPr="00BA49C7">
        <w:rPr>
          <w:rFonts w:eastAsia="Times New Roman" w:cs="Arial"/>
          <w:sz w:val="32"/>
          <w:szCs w:val="19"/>
          <w:lang w:eastAsia="it-IT"/>
        </w:rPr>
        <w:t xml:space="preserve"> e si svolgerà in presenza presso l’auditorium “Di Fortunato” sito al VI piano del Palazzo Ateneo in Via Gramsci 89/91 a partire dalle ore 10.30</w:t>
      </w:r>
      <w:r>
        <w:rPr>
          <w:rFonts w:eastAsia="Times New Roman" w:cs="Arial"/>
          <w:sz w:val="32"/>
          <w:szCs w:val="19"/>
          <w:lang w:eastAsia="it-IT"/>
        </w:rPr>
        <w:t>.</w:t>
      </w:r>
    </w:p>
    <w:p w:rsidR="00BA49C7" w:rsidRPr="00BA49C7" w:rsidRDefault="00BA49C7" w:rsidP="00BA49C7">
      <w:pPr>
        <w:jc w:val="both"/>
        <w:rPr>
          <w:rFonts w:eastAsia="Times New Roman" w:cs="Arial"/>
          <w:sz w:val="32"/>
          <w:szCs w:val="19"/>
          <w:lang w:eastAsia="it-IT"/>
        </w:rPr>
      </w:pPr>
      <w:r>
        <w:rPr>
          <w:rFonts w:eastAsia="Times New Roman" w:cs="Arial"/>
          <w:sz w:val="32"/>
          <w:szCs w:val="19"/>
          <w:lang w:eastAsia="it-IT"/>
        </w:rPr>
        <w:t>La prova si svolgerà nel rispetto del protocollo di sicurezza e del piano operativo pubblicati sulla sezione del sito dedicata alla procedura in oggetto.</w:t>
      </w:r>
      <w:bookmarkStart w:id="0" w:name="_GoBack"/>
      <w:bookmarkEnd w:id="0"/>
    </w:p>
    <w:sectPr w:rsidR="00BA49C7" w:rsidRPr="00BA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7"/>
    <w:rsid w:val="009B03B3"/>
    <w:rsid w:val="009B27EB"/>
    <w:rsid w:val="00BA49C7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9AC3-A34F-46C0-A109-250E2E55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Trani</dc:creator>
  <cp:keywords/>
  <dc:description/>
  <cp:lastModifiedBy>Matteo Di Trani</cp:lastModifiedBy>
  <cp:revision>1</cp:revision>
  <dcterms:created xsi:type="dcterms:W3CDTF">2021-10-20T11:32:00Z</dcterms:created>
  <dcterms:modified xsi:type="dcterms:W3CDTF">2021-10-20T11:37:00Z</dcterms:modified>
</cp:coreProperties>
</file>