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ADA59D6" w:rsidR="00883A76" w:rsidRDefault="00883A76" w:rsidP="000714DB">
      <w:pPr>
        <w:spacing w:after="0" w:line="360" w:lineRule="auto"/>
        <w:rPr>
          <w:rFonts w:ascii="Times New Roman" w:eastAsia="Times New Roman" w:hAnsi="Times New Roman" w:cs="Times New Roman"/>
          <w:sz w:val="20"/>
          <w:szCs w:val="20"/>
        </w:rPr>
      </w:pPr>
    </w:p>
    <w:p w14:paraId="00000002" w14:textId="77777777" w:rsidR="00883A76" w:rsidRDefault="00883A76" w:rsidP="000714DB">
      <w:pPr>
        <w:spacing w:after="0" w:line="360" w:lineRule="auto"/>
        <w:rPr>
          <w:rFonts w:ascii="Times New Roman" w:eastAsia="Times New Roman" w:hAnsi="Times New Roman" w:cs="Times New Roman"/>
          <w:sz w:val="16"/>
          <w:szCs w:val="16"/>
        </w:rPr>
      </w:pPr>
    </w:p>
    <w:p w14:paraId="00000003" w14:textId="184EA6F9" w:rsidR="00883A76" w:rsidRDefault="002A6506" w:rsidP="000714DB">
      <w:pPr>
        <w:spacing w:after="0" w:line="360" w:lineRule="auto"/>
        <w:ind w:left="106"/>
        <w:jc w:val="center"/>
        <w:rPr>
          <w:rFonts w:ascii="Arial" w:eastAsia="Arial" w:hAnsi="Arial" w:cs="Arial"/>
          <w:b/>
          <w:color w:val="0F0F0F"/>
          <w:sz w:val="20"/>
          <w:szCs w:val="20"/>
        </w:rPr>
      </w:pPr>
      <w:r>
        <w:rPr>
          <w:rFonts w:ascii="Arial" w:eastAsia="Arial" w:hAnsi="Arial" w:cs="Arial"/>
          <w:b/>
          <w:color w:val="0F0F0F"/>
          <w:sz w:val="20"/>
          <w:szCs w:val="20"/>
        </w:rPr>
        <w:t>CONTRATTO COLLETTIVO INTEGRATIVO COLLABORATORI ED ESPERTI LINGUISTICI UNIFG – 2020-202</w:t>
      </w:r>
      <w:r w:rsidR="00C227DB">
        <w:rPr>
          <w:rFonts w:ascii="Arial" w:eastAsia="Arial" w:hAnsi="Arial" w:cs="Arial"/>
          <w:b/>
          <w:color w:val="0F0F0F"/>
          <w:sz w:val="20"/>
          <w:szCs w:val="20"/>
        </w:rPr>
        <w:t>3</w:t>
      </w:r>
    </w:p>
    <w:p w14:paraId="00000004" w14:textId="77777777" w:rsidR="00883A76" w:rsidRDefault="00883A76" w:rsidP="000714DB">
      <w:pPr>
        <w:spacing w:after="0" w:line="360" w:lineRule="auto"/>
        <w:jc w:val="center"/>
        <w:rPr>
          <w:rFonts w:ascii="Arial" w:eastAsia="Arial" w:hAnsi="Arial" w:cs="Arial"/>
          <w:b/>
          <w:color w:val="0F0F0F"/>
          <w:sz w:val="20"/>
          <w:szCs w:val="20"/>
        </w:rPr>
      </w:pPr>
    </w:p>
    <w:p w14:paraId="00000005" w14:textId="77777777" w:rsidR="00883A76" w:rsidRDefault="00883A76" w:rsidP="000714DB">
      <w:pPr>
        <w:spacing w:after="0" w:line="360" w:lineRule="auto"/>
        <w:jc w:val="center"/>
        <w:rPr>
          <w:rFonts w:ascii="Arial" w:eastAsia="Arial" w:hAnsi="Arial" w:cs="Arial"/>
          <w:b/>
          <w:color w:val="0F0F0F"/>
          <w:sz w:val="20"/>
          <w:szCs w:val="20"/>
        </w:rPr>
      </w:pPr>
    </w:p>
    <w:p w14:paraId="00000006" w14:textId="77777777" w:rsidR="00883A76" w:rsidRDefault="00680BE7" w:rsidP="000714DB">
      <w:pPr>
        <w:spacing w:after="0" w:line="360" w:lineRule="auto"/>
        <w:ind w:left="426" w:right="1101"/>
        <w:jc w:val="center"/>
        <w:rPr>
          <w:rFonts w:ascii="Arial" w:eastAsia="Arial" w:hAnsi="Arial" w:cs="Arial"/>
          <w:b/>
          <w:sz w:val="20"/>
          <w:szCs w:val="20"/>
        </w:rPr>
      </w:pPr>
      <w:bookmarkStart w:id="0" w:name="_Hlk57912246"/>
      <w:r>
        <w:rPr>
          <w:rFonts w:ascii="Arial" w:eastAsia="Arial" w:hAnsi="Arial" w:cs="Arial"/>
          <w:b/>
          <w:color w:val="0F0F0F"/>
          <w:sz w:val="20"/>
          <w:szCs w:val="20"/>
        </w:rPr>
        <w:t xml:space="preserve">ART. 1 </w:t>
      </w:r>
      <w:r>
        <w:rPr>
          <w:rFonts w:ascii="Arial" w:eastAsia="Arial" w:hAnsi="Arial" w:cs="Arial"/>
          <w:b/>
          <w:color w:val="212121"/>
          <w:sz w:val="20"/>
          <w:szCs w:val="20"/>
        </w:rPr>
        <w:t xml:space="preserve">- </w:t>
      </w:r>
      <w:r>
        <w:rPr>
          <w:rFonts w:ascii="Arial" w:eastAsia="Arial" w:hAnsi="Arial" w:cs="Arial"/>
          <w:b/>
          <w:color w:val="0F0F0F"/>
          <w:sz w:val="20"/>
          <w:szCs w:val="20"/>
        </w:rPr>
        <w:t>Sfera di applicazione, decorrenza, durata</w:t>
      </w:r>
    </w:p>
    <w:p w14:paraId="00000007" w14:textId="77777777" w:rsidR="00883A76" w:rsidRDefault="00883A76" w:rsidP="000714DB">
      <w:pPr>
        <w:spacing w:before="2" w:after="0" w:line="360" w:lineRule="auto"/>
        <w:rPr>
          <w:rFonts w:ascii="Arial" w:eastAsia="Arial" w:hAnsi="Arial" w:cs="Arial"/>
          <w:b/>
          <w:sz w:val="26"/>
          <w:szCs w:val="26"/>
        </w:rPr>
      </w:pPr>
    </w:p>
    <w:p w14:paraId="00000008" w14:textId="77334A57" w:rsidR="00883A76" w:rsidRDefault="00680BE7" w:rsidP="000714DB">
      <w:pPr>
        <w:numPr>
          <w:ilvl w:val="0"/>
          <w:numId w:val="12"/>
        </w:numPr>
        <w:spacing w:before="7" w:after="0" w:line="360" w:lineRule="auto"/>
        <w:ind w:left="458" w:right="1007" w:hanging="2"/>
        <w:jc w:val="both"/>
        <w:rPr>
          <w:rFonts w:ascii="Arial" w:eastAsia="Arial" w:hAnsi="Arial" w:cs="Arial"/>
          <w:color w:val="2F2F2F"/>
          <w:sz w:val="21"/>
          <w:szCs w:val="21"/>
        </w:rPr>
      </w:pPr>
      <w:r>
        <w:rPr>
          <w:rFonts w:ascii="Arial" w:eastAsia="Arial" w:hAnsi="Arial" w:cs="Arial"/>
          <w:color w:val="2F2F2F"/>
          <w:sz w:val="21"/>
          <w:szCs w:val="21"/>
        </w:rPr>
        <w:t>Il presente con</w:t>
      </w:r>
      <w:r w:rsidR="00A10946">
        <w:rPr>
          <w:rFonts w:ascii="Arial" w:eastAsia="Arial" w:hAnsi="Arial" w:cs="Arial"/>
          <w:color w:val="2F2F2F"/>
          <w:sz w:val="21"/>
          <w:szCs w:val="21"/>
        </w:rPr>
        <w:t xml:space="preserve">tratto integrativo di Ateneo </w:t>
      </w:r>
      <w:r w:rsidR="00A10946" w:rsidRPr="00C87A4B">
        <w:rPr>
          <w:rFonts w:ascii="Arial" w:eastAsia="Arial" w:hAnsi="Arial" w:cs="Arial"/>
          <w:color w:val="2F2F2F"/>
          <w:sz w:val="21"/>
          <w:szCs w:val="21"/>
        </w:rPr>
        <w:t>(CC</w:t>
      </w:r>
      <w:r w:rsidRPr="00C87A4B">
        <w:rPr>
          <w:rFonts w:ascii="Arial" w:eastAsia="Arial" w:hAnsi="Arial" w:cs="Arial"/>
          <w:color w:val="2F2F2F"/>
          <w:sz w:val="21"/>
          <w:szCs w:val="21"/>
        </w:rPr>
        <w:t>I)</w:t>
      </w:r>
      <w:r>
        <w:rPr>
          <w:rFonts w:ascii="Arial" w:eastAsia="Arial" w:hAnsi="Arial" w:cs="Arial"/>
          <w:color w:val="2F2F2F"/>
          <w:sz w:val="21"/>
          <w:szCs w:val="21"/>
        </w:rPr>
        <w:t xml:space="preserve"> disciplina e tutela il rapporto di lavoro e il trattamento economico integrativo dei Collaboratori ed Esperti Linguistici (CEL) a tempo determinato e indeterminato assunti in base all' art. 4 della Legge 236/95, quali titolari di un rapporto di lavoro di natura subordinata di diritto privato con l'Università degli Studi di Foggia.</w:t>
      </w:r>
    </w:p>
    <w:p w14:paraId="00000009" w14:textId="776EA50E" w:rsidR="00883A76" w:rsidRDefault="00680BE7" w:rsidP="000714DB">
      <w:pPr>
        <w:numPr>
          <w:ilvl w:val="0"/>
          <w:numId w:val="12"/>
        </w:numPr>
        <w:tabs>
          <w:tab w:val="left" w:pos="453"/>
        </w:tabs>
        <w:spacing w:before="7" w:after="0" w:line="360" w:lineRule="auto"/>
        <w:ind w:left="458" w:right="1007" w:hanging="2"/>
        <w:jc w:val="both"/>
        <w:rPr>
          <w:rFonts w:ascii="Arial" w:eastAsia="Arial" w:hAnsi="Arial" w:cs="Arial"/>
          <w:color w:val="2F2F2F"/>
          <w:sz w:val="21"/>
          <w:szCs w:val="21"/>
        </w:rPr>
      </w:pPr>
      <w:r>
        <w:rPr>
          <w:rFonts w:ascii="Arial" w:eastAsia="Arial" w:hAnsi="Arial" w:cs="Arial"/>
          <w:color w:val="212121"/>
          <w:sz w:val="21"/>
          <w:szCs w:val="21"/>
        </w:rPr>
        <w:t xml:space="preserve">Il </w:t>
      </w:r>
      <w:r>
        <w:rPr>
          <w:rFonts w:ascii="Arial" w:eastAsia="Arial" w:hAnsi="Arial" w:cs="Arial"/>
          <w:color w:val="2F2F2F"/>
          <w:sz w:val="21"/>
          <w:szCs w:val="21"/>
        </w:rPr>
        <w:t>presente co</w:t>
      </w:r>
      <w:r>
        <w:rPr>
          <w:rFonts w:ascii="Arial" w:eastAsia="Arial" w:hAnsi="Arial" w:cs="Arial"/>
          <w:color w:val="0F0F0F"/>
          <w:sz w:val="21"/>
          <w:szCs w:val="21"/>
        </w:rPr>
        <w:t>n</w:t>
      </w:r>
      <w:r>
        <w:rPr>
          <w:rFonts w:ascii="Arial" w:eastAsia="Arial" w:hAnsi="Arial" w:cs="Arial"/>
          <w:color w:val="2F2F2F"/>
          <w:sz w:val="21"/>
          <w:szCs w:val="21"/>
        </w:rPr>
        <w:t>t</w:t>
      </w:r>
      <w:r>
        <w:rPr>
          <w:rFonts w:ascii="Arial" w:eastAsia="Arial" w:hAnsi="Arial" w:cs="Arial"/>
          <w:color w:val="0F0F0F"/>
          <w:sz w:val="21"/>
          <w:szCs w:val="21"/>
        </w:rPr>
        <w:t>ratt</w:t>
      </w:r>
      <w:r>
        <w:rPr>
          <w:rFonts w:ascii="Arial" w:eastAsia="Arial" w:hAnsi="Arial" w:cs="Arial"/>
          <w:color w:val="2F2F2F"/>
          <w:sz w:val="21"/>
          <w:szCs w:val="21"/>
        </w:rPr>
        <w:t xml:space="preserve">o </w:t>
      </w:r>
      <w:r>
        <w:rPr>
          <w:rFonts w:ascii="Arial" w:eastAsia="Arial" w:hAnsi="Arial" w:cs="Arial"/>
          <w:color w:val="212121"/>
          <w:sz w:val="21"/>
          <w:szCs w:val="21"/>
        </w:rPr>
        <w:t xml:space="preserve">integrativo di </w:t>
      </w:r>
      <w:r>
        <w:rPr>
          <w:rFonts w:ascii="Arial" w:eastAsia="Arial" w:hAnsi="Arial" w:cs="Arial"/>
          <w:color w:val="2F2F2F"/>
          <w:sz w:val="21"/>
          <w:szCs w:val="21"/>
        </w:rPr>
        <w:t xml:space="preserve">Ateneo </w:t>
      </w:r>
      <w:r>
        <w:rPr>
          <w:rFonts w:ascii="Arial" w:eastAsia="Arial" w:hAnsi="Arial" w:cs="Arial"/>
          <w:color w:val="212121"/>
          <w:sz w:val="21"/>
          <w:szCs w:val="21"/>
        </w:rPr>
        <w:t xml:space="preserve">regola </w:t>
      </w:r>
      <w:r>
        <w:rPr>
          <w:rFonts w:ascii="Arial" w:eastAsia="Arial" w:hAnsi="Arial" w:cs="Arial"/>
          <w:color w:val="2F2F2F"/>
          <w:sz w:val="21"/>
          <w:szCs w:val="21"/>
        </w:rPr>
        <w:t>g</w:t>
      </w:r>
      <w:r>
        <w:rPr>
          <w:rFonts w:ascii="Arial" w:eastAsia="Arial" w:hAnsi="Arial" w:cs="Arial"/>
          <w:color w:val="0F0F0F"/>
          <w:sz w:val="21"/>
          <w:szCs w:val="21"/>
        </w:rPr>
        <w:t xml:space="preserve">li </w:t>
      </w:r>
      <w:r>
        <w:rPr>
          <w:rFonts w:ascii="Arial" w:eastAsia="Arial" w:hAnsi="Arial" w:cs="Arial"/>
          <w:color w:val="212121"/>
          <w:sz w:val="21"/>
          <w:szCs w:val="21"/>
        </w:rPr>
        <w:t xml:space="preserve">effetti </w:t>
      </w:r>
      <w:r>
        <w:rPr>
          <w:rFonts w:ascii="Arial" w:eastAsia="Arial" w:hAnsi="Arial" w:cs="Arial"/>
          <w:color w:val="2F2F2F"/>
          <w:sz w:val="21"/>
          <w:szCs w:val="21"/>
        </w:rPr>
        <w:t>de</w:t>
      </w:r>
      <w:r>
        <w:rPr>
          <w:rFonts w:ascii="Arial" w:eastAsia="Arial" w:hAnsi="Arial" w:cs="Arial"/>
          <w:color w:val="0F0F0F"/>
          <w:sz w:val="21"/>
          <w:szCs w:val="21"/>
        </w:rPr>
        <w:t xml:space="preserve">l </w:t>
      </w:r>
      <w:r>
        <w:rPr>
          <w:rFonts w:ascii="Arial" w:eastAsia="Arial" w:hAnsi="Arial" w:cs="Arial"/>
          <w:color w:val="2F2F2F"/>
          <w:sz w:val="21"/>
          <w:szCs w:val="21"/>
        </w:rPr>
        <w:t>trattamento eco</w:t>
      </w:r>
      <w:r>
        <w:rPr>
          <w:rFonts w:ascii="Arial" w:eastAsia="Arial" w:hAnsi="Arial" w:cs="Arial"/>
          <w:color w:val="0F0F0F"/>
          <w:sz w:val="21"/>
          <w:szCs w:val="21"/>
        </w:rPr>
        <w:t>nomi</w:t>
      </w:r>
      <w:r>
        <w:rPr>
          <w:rFonts w:ascii="Arial" w:eastAsia="Arial" w:hAnsi="Arial" w:cs="Arial"/>
          <w:color w:val="2F2F2F"/>
          <w:sz w:val="21"/>
          <w:szCs w:val="21"/>
        </w:rPr>
        <w:t xml:space="preserve">co </w:t>
      </w:r>
      <w:r>
        <w:rPr>
          <w:rFonts w:ascii="Arial" w:eastAsia="Arial" w:hAnsi="Arial" w:cs="Arial"/>
          <w:color w:val="212121"/>
          <w:sz w:val="21"/>
          <w:szCs w:val="21"/>
        </w:rPr>
        <w:t xml:space="preserve">e il rapporto di </w:t>
      </w:r>
      <w:r>
        <w:rPr>
          <w:rFonts w:ascii="Arial" w:eastAsia="Arial" w:hAnsi="Arial" w:cs="Arial"/>
          <w:color w:val="0F0F0F"/>
          <w:sz w:val="21"/>
          <w:szCs w:val="21"/>
        </w:rPr>
        <w:t>l</w:t>
      </w:r>
      <w:r>
        <w:rPr>
          <w:rFonts w:ascii="Arial" w:eastAsia="Arial" w:hAnsi="Arial" w:cs="Arial"/>
          <w:color w:val="2F2F2F"/>
          <w:sz w:val="21"/>
          <w:szCs w:val="21"/>
        </w:rPr>
        <w:t xml:space="preserve">avoro </w:t>
      </w:r>
      <w:r>
        <w:rPr>
          <w:rFonts w:ascii="Arial" w:eastAsia="Arial" w:hAnsi="Arial" w:cs="Arial"/>
          <w:color w:val="212121"/>
          <w:sz w:val="21"/>
          <w:szCs w:val="21"/>
        </w:rPr>
        <w:t xml:space="preserve">in </w:t>
      </w:r>
      <w:r>
        <w:rPr>
          <w:rFonts w:ascii="Arial" w:eastAsia="Arial" w:hAnsi="Arial" w:cs="Arial"/>
          <w:color w:val="2F2F2F"/>
          <w:sz w:val="21"/>
          <w:szCs w:val="21"/>
        </w:rPr>
        <w:t>ge</w:t>
      </w:r>
      <w:r>
        <w:rPr>
          <w:rFonts w:ascii="Arial" w:eastAsia="Arial" w:hAnsi="Arial" w:cs="Arial"/>
          <w:color w:val="0F0F0F"/>
          <w:sz w:val="21"/>
          <w:szCs w:val="21"/>
        </w:rPr>
        <w:t>n</w:t>
      </w:r>
      <w:r>
        <w:rPr>
          <w:rFonts w:ascii="Arial" w:eastAsia="Arial" w:hAnsi="Arial" w:cs="Arial"/>
          <w:color w:val="2F2F2F"/>
          <w:sz w:val="21"/>
          <w:szCs w:val="21"/>
        </w:rPr>
        <w:t xml:space="preserve">erale </w:t>
      </w:r>
      <w:r>
        <w:rPr>
          <w:rFonts w:ascii="Arial" w:eastAsia="Arial" w:hAnsi="Arial" w:cs="Arial"/>
          <w:color w:val="212121"/>
          <w:sz w:val="21"/>
          <w:szCs w:val="21"/>
        </w:rPr>
        <w:t xml:space="preserve">dei </w:t>
      </w:r>
      <w:r>
        <w:rPr>
          <w:rFonts w:ascii="Arial" w:eastAsia="Arial" w:hAnsi="Arial" w:cs="Arial"/>
          <w:color w:val="2F2F2F"/>
          <w:sz w:val="21"/>
          <w:szCs w:val="21"/>
        </w:rPr>
        <w:t xml:space="preserve">CEL a </w:t>
      </w:r>
      <w:r>
        <w:rPr>
          <w:rFonts w:ascii="Arial" w:eastAsia="Arial" w:hAnsi="Arial" w:cs="Arial"/>
          <w:color w:val="212121"/>
          <w:sz w:val="21"/>
          <w:szCs w:val="21"/>
        </w:rPr>
        <w:t xml:space="preserve">decorrere dal </w:t>
      </w:r>
      <w:r w:rsidRPr="008C260F">
        <w:rPr>
          <w:rFonts w:ascii="Arial" w:eastAsia="Arial" w:hAnsi="Arial" w:cs="Arial"/>
          <w:sz w:val="21"/>
          <w:szCs w:val="21"/>
        </w:rPr>
        <w:t>01/01/</w:t>
      </w:r>
      <w:r w:rsidR="00E6343D" w:rsidRPr="008C260F">
        <w:rPr>
          <w:rFonts w:ascii="Arial" w:eastAsia="Arial" w:hAnsi="Arial" w:cs="Arial"/>
          <w:sz w:val="21"/>
          <w:szCs w:val="21"/>
        </w:rPr>
        <w:t>2020 fino</w:t>
      </w:r>
      <w:r w:rsidRPr="008C260F">
        <w:rPr>
          <w:rFonts w:ascii="Arial" w:eastAsia="Arial" w:hAnsi="Arial" w:cs="Arial"/>
          <w:sz w:val="21"/>
          <w:szCs w:val="21"/>
        </w:rPr>
        <w:t xml:space="preserve"> al 31/12/202</w:t>
      </w:r>
      <w:r w:rsidR="00C619C9">
        <w:rPr>
          <w:rFonts w:ascii="Arial" w:eastAsia="Arial" w:hAnsi="Arial" w:cs="Arial"/>
          <w:sz w:val="21"/>
          <w:szCs w:val="21"/>
        </w:rPr>
        <w:t>3</w:t>
      </w:r>
      <w:r w:rsidRPr="008C260F">
        <w:rPr>
          <w:rFonts w:ascii="Arial" w:eastAsia="Arial" w:hAnsi="Arial" w:cs="Arial"/>
          <w:sz w:val="21"/>
          <w:szCs w:val="21"/>
        </w:rPr>
        <w:t xml:space="preserve"> </w:t>
      </w:r>
      <w:r>
        <w:rPr>
          <w:rFonts w:ascii="Arial" w:eastAsia="Arial" w:hAnsi="Arial" w:cs="Arial"/>
          <w:color w:val="2F2F2F"/>
          <w:sz w:val="21"/>
          <w:szCs w:val="21"/>
        </w:rPr>
        <w:t xml:space="preserve">e comunque </w:t>
      </w:r>
      <w:r>
        <w:rPr>
          <w:rFonts w:ascii="Arial" w:eastAsia="Arial" w:hAnsi="Arial" w:cs="Arial"/>
          <w:color w:val="212121"/>
          <w:sz w:val="21"/>
          <w:szCs w:val="21"/>
        </w:rPr>
        <w:t xml:space="preserve">non </w:t>
      </w:r>
      <w:r>
        <w:rPr>
          <w:rFonts w:ascii="Arial" w:eastAsia="Arial" w:hAnsi="Arial" w:cs="Arial"/>
          <w:color w:val="2F2F2F"/>
          <w:sz w:val="21"/>
          <w:szCs w:val="21"/>
        </w:rPr>
        <w:t xml:space="preserve">oltre </w:t>
      </w:r>
      <w:r>
        <w:rPr>
          <w:rFonts w:ascii="Arial" w:eastAsia="Arial" w:hAnsi="Arial" w:cs="Arial"/>
          <w:color w:val="212121"/>
          <w:sz w:val="21"/>
          <w:szCs w:val="21"/>
        </w:rPr>
        <w:t xml:space="preserve">l'entrata in </w:t>
      </w:r>
      <w:r>
        <w:rPr>
          <w:rFonts w:ascii="Arial" w:eastAsia="Arial" w:hAnsi="Arial" w:cs="Arial"/>
          <w:color w:val="2F2F2F"/>
          <w:sz w:val="21"/>
          <w:szCs w:val="21"/>
        </w:rPr>
        <w:t>vigo</w:t>
      </w:r>
      <w:r>
        <w:rPr>
          <w:rFonts w:ascii="Arial" w:eastAsia="Arial" w:hAnsi="Arial" w:cs="Arial"/>
          <w:color w:val="0F0F0F"/>
          <w:sz w:val="21"/>
          <w:szCs w:val="21"/>
        </w:rPr>
        <w:t>r</w:t>
      </w:r>
      <w:r>
        <w:rPr>
          <w:rFonts w:ascii="Arial" w:eastAsia="Arial" w:hAnsi="Arial" w:cs="Arial"/>
          <w:color w:val="2F2F2F"/>
          <w:sz w:val="21"/>
          <w:szCs w:val="21"/>
        </w:rPr>
        <w:t xml:space="preserve">e </w:t>
      </w:r>
      <w:r>
        <w:rPr>
          <w:rFonts w:ascii="Arial" w:eastAsia="Arial" w:hAnsi="Arial" w:cs="Arial"/>
          <w:color w:val="212121"/>
          <w:sz w:val="21"/>
          <w:szCs w:val="21"/>
        </w:rPr>
        <w:t xml:space="preserve">del </w:t>
      </w:r>
      <w:r>
        <w:rPr>
          <w:rFonts w:ascii="Arial" w:eastAsia="Arial" w:hAnsi="Arial" w:cs="Arial"/>
          <w:color w:val="2F2F2F"/>
          <w:sz w:val="21"/>
          <w:szCs w:val="21"/>
        </w:rPr>
        <w:t xml:space="preserve">nuovo Contratto collettivo </w:t>
      </w:r>
      <w:r>
        <w:rPr>
          <w:rFonts w:ascii="Arial" w:eastAsia="Arial" w:hAnsi="Arial" w:cs="Arial"/>
          <w:color w:val="212121"/>
          <w:sz w:val="21"/>
          <w:szCs w:val="21"/>
        </w:rPr>
        <w:t xml:space="preserve">integrativo </w:t>
      </w:r>
      <w:r>
        <w:rPr>
          <w:rFonts w:ascii="Arial" w:eastAsia="Arial" w:hAnsi="Arial" w:cs="Arial"/>
          <w:color w:val="2F2F2F"/>
          <w:sz w:val="21"/>
          <w:szCs w:val="21"/>
        </w:rPr>
        <w:t>(CCI)</w:t>
      </w:r>
      <w:r>
        <w:rPr>
          <w:rFonts w:ascii="Arial" w:eastAsia="Arial" w:hAnsi="Arial" w:cs="Arial"/>
          <w:color w:val="0F0F0F"/>
          <w:sz w:val="21"/>
          <w:szCs w:val="21"/>
        </w:rPr>
        <w:t>.</w:t>
      </w:r>
    </w:p>
    <w:p w14:paraId="0000000A" w14:textId="68791C4C" w:rsidR="00883A76" w:rsidRPr="00054E49" w:rsidRDefault="00680BE7" w:rsidP="000714DB">
      <w:pPr>
        <w:numPr>
          <w:ilvl w:val="0"/>
          <w:numId w:val="12"/>
        </w:numPr>
        <w:tabs>
          <w:tab w:val="left" w:pos="453"/>
        </w:tabs>
        <w:spacing w:before="7" w:after="0" w:line="360" w:lineRule="auto"/>
        <w:ind w:left="458" w:right="1007" w:hanging="2"/>
        <w:jc w:val="both"/>
        <w:rPr>
          <w:rFonts w:ascii="Arial" w:eastAsia="Arial" w:hAnsi="Arial" w:cs="Arial"/>
          <w:color w:val="2F2F2F"/>
          <w:sz w:val="21"/>
          <w:szCs w:val="21"/>
        </w:rPr>
      </w:pPr>
      <w:r>
        <w:rPr>
          <w:rFonts w:ascii="Arial" w:eastAsia="Arial" w:hAnsi="Arial" w:cs="Arial"/>
          <w:color w:val="0F0F0F"/>
          <w:sz w:val="21"/>
          <w:szCs w:val="21"/>
        </w:rPr>
        <w:t>L</w:t>
      </w:r>
      <w:r>
        <w:rPr>
          <w:rFonts w:ascii="Arial" w:eastAsia="Arial" w:hAnsi="Arial" w:cs="Arial"/>
          <w:color w:val="2F2F2F"/>
          <w:sz w:val="21"/>
          <w:szCs w:val="21"/>
        </w:rPr>
        <w:t xml:space="preserve">e norme </w:t>
      </w:r>
      <w:r>
        <w:rPr>
          <w:rFonts w:ascii="Arial" w:eastAsia="Arial" w:hAnsi="Arial" w:cs="Arial"/>
          <w:color w:val="212121"/>
          <w:sz w:val="21"/>
          <w:szCs w:val="21"/>
        </w:rPr>
        <w:t xml:space="preserve">del </w:t>
      </w:r>
      <w:r>
        <w:rPr>
          <w:rFonts w:ascii="Arial" w:eastAsia="Arial" w:hAnsi="Arial" w:cs="Arial"/>
          <w:color w:val="2F2F2F"/>
          <w:sz w:val="21"/>
          <w:szCs w:val="21"/>
        </w:rPr>
        <w:t>presente CCI</w:t>
      </w:r>
      <w:r>
        <w:rPr>
          <w:rFonts w:ascii="Arial" w:eastAsia="Arial" w:hAnsi="Arial" w:cs="Arial"/>
          <w:color w:val="4B4B4B"/>
          <w:sz w:val="21"/>
          <w:szCs w:val="21"/>
        </w:rPr>
        <w:t xml:space="preserve">, </w:t>
      </w:r>
      <w:r>
        <w:rPr>
          <w:rFonts w:ascii="Arial" w:eastAsia="Arial" w:hAnsi="Arial" w:cs="Arial"/>
          <w:color w:val="212121"/>
          <w:sz w:val="21"/>
          <w:szCs w:val="21"/>
        </w:rPr>
        <w:t xml:space="preserve">in quanto realizzano trattamenti normativi </w:t>
      </w:r>
      <w:r>
        <w:rPr>
          <w:rFonts w:ascii="Arial" w:eastAsia="Arial" w:hAnsi="Arial" w:cs="Arial"/>
          <w:color w:val="2F2F2F"/>
          <w:sz w:val="21"/>
          <w:szCs w:val="21"/>
        </w:rPr>
        <w:t>ed economici globa</w:t>
      </w:r>
      <w:r>
        <w:rPr>
          <w:rFonts w:ascii="Arial" w:eastAsia="Arial" w:hAnsi="Arial" w:cs="Arial"/>
          <w:color w:val="0F0F0F"/>
          <w:sz w:val="21"/>
          <w:szCs w:val="21"/>
        </w:rPr>
        <w:t>lm</w:t>
      </w:r>
      <w:r>
        <w:rPr>
          <w:rFonts w:ascii="Arial" w:eastAsia="Arial" w:hAnsi="Arial" w:cs="Arial"/>
          <w:color w:val="2F2F2F"/>
          <w:sz w:val="21"/>
          <w:szCs w:val="21"/>
        </w:rPr>
        <w:t>ente valu</w:t>
      </w:r>
      <w:r>
        <w:rPr>
          <w:rFonts w:ascii="Arial" w:eastAsia="Arial" w:hAnsi="Arial" w:cs="Arial"/>
          <w:color w:val="0F0F0F"/>
          <w:sz w:val="21"/>
          <w:szCs w:val="21"/>
        </w:rPr>
        <w:t>tat</w:t>
      </w:r>
      <w:r>
        <w:rPr>
          <w:rFonts w:ascii="Arial" w:eastAsia="Arial" w:hAnsi="Arial" w:cs="Arial"/>
          <w:color w:val="2F2F2F"/>
          <w:sz w:val="21"/>
          <w:szCs w:val="21"/>
        </w:rPr>
        <w:t xml:space="preserve">i </w:t>
      </w:r>
      <w:r>
        <w:rPr>
          <w:rFonts w:ascii="Arial" w:eastAsia="Arial" w:hAnsi="Arial" w:cs="Arial"/>
          <w:color w:val="212121"/>
          <w:sz w:val="21"/>
          <w:szCs w:val="21"/>
        </w:rPr>
        <w:t xml:space="preserve">dalle </w:t>
      </w:r>
      <w:r>
        <w:rPr>
          <w:rFonts w:ascii="Arial" w:eastAsia="Arial" w:hAnsi="Arial" w:cs="Arial"/>
          <w:color w:val="2F2F2F"/>
          <w:sz w:val="21"/>
          <w:szCs w:val="21"/>
        </w:rPr>
        <w:t xml:space="preserve">parti, </w:t>
      </w:r>
      <w:r>
        <w:rPr>
          <w:rFonts w:ascii="Arial" w:eastAsia="Arial" w:hAnsi="Arial" w:cs="Arial"/>
          <w:color w:val="212121"/>
          <w:sz w:val="21"/>
          <w:szCs w:val="21"/>
        </w:rPr>
        <w:t xml:space="preserve">debbono </w:t>
      </w:r>
      <w:r>
        <w:rPr>
          <w:rFonts w:ascii="Arial" w:eastAsia="Arial" w:hAnsi="Arial" w:cs="Arial"/>
          <w:color w:val="2F2F2F"/>
          <w:sz w:val="21"/>
          <w:szCs w:val="21"/>
        </w:rPr>
        <w:t>essere considera</w:t>
      </w:r>
      <w:r>
        <w:rPr>
          <w:rFonts w:ascii="Arial" w:eastAsia="Arial" w:hAnsi="Arial" w:cs="Arial"/>
          <w:color w:val="0F0F0F"/>
          <w:sz w:val="21"/>
          <w:szCs w:val="21"/>
        </w:rPr>
        <w:t>t</w:t>
      </w:r>
      <w:r>
        <w:rPr>
          <w:rFonts w:ascii="Arial" w:eastAsia="Arial" w:hAnsi="Arial" w:cs="Arial"/>
          <w:color w:val="2F2F2F"/>
          <w:sz w:val="21"/>
          <w:szCs w:val="21"/>
        </w:rPr>
        <w:t>e, sotto ogn</w:t>
      </w:r>
      <w:r>
        <w:rPr>
          <w:rFonts w:ascii="Arial" w:eastAsia="Arial" w:hAnsi="Arial" w:cs="Arial"/>
          <w:color w:val="0F0F0F"/>
          <w:sz w:val="21"/>
          <w:szCs w:val="21"/>
        </w:rPr>
        <w:t xml:space="preserve">i </w:t>
      </w:r>
      <w:r>
        <w:rPr>
          <w:rFonts w:ascii="Arial" w:eastAsia="Arial" w:hAnsi="Arial" w:cs="Arial"/>
          <w:color w:val="212121"/>
          <w:sz w:val="21"/>
          <w:szCs w:val="21"/>
        </w:rPr>
        <w:t xml:space="preserve">aspetto e a qualsiasi fine, </w:t>
      </w:r>
      <w:r>
        <w:rPr>
          <w:rFonts w:ascii="Arial" w:eastAsia="Arial" w:hAnsi="Arial" w:cs="Arial"/>
          <w:color w:val="2F2F2F"/>
          <w:sz w:val="21"/>
          <w:szCs w:val="21"/>
        </w:rPr>
        <w:t xml:space="preserve">correlate e </w:t>
      </w:r>
      <w:r>
        <w:rPr>
          <w:rFonts w:ascii="Arial" w:eastAsia="Arial" w:hAnsi="Arial" w:cs="Arial"/>
          <w:color w:val="212121"/>
          <w:sz w:val="21"/>
          <w:szCs w:val="21"/>
        </w:rPr>
        <w:t xml:space="preserve">inscindibili fra </w:t>
      </w:r>
      <w:r>
        <w:rPr>
          <w:rFonts w:ascii="Arial" w:eastAsia="Arial" w:hAnsi="Arial" w:cs="Arial"/>
          <w:color w:val="0F0F0F"/>
          <w:sz w:val="21"/>
          <w:szCs w:val="21"/>
        </w:rPr>
        <w:t>l</w:t>
      </w:r>
      <w:r>
        <w:rPr>
          <w:rFonts w:ascii="Arial" w:eastAsia="Arial" w:hAnsi="Arial" w:cs="Arial"/>
          <w:color w:val="2F2F2F"/>
          <w:sz w:val="21"/>
          <w:szCs w:val="21"/>
        </w:rPr>
        <w:t>oro e sos</w:t>
      </w:r>
      <w:r>
        <w:rPr>
          <w:rFonts w:ascii="Arial" w:eastAsia="Arial" w:hAnsi="Arial" w:cs="Arial"/>
          <w:color w:val="0F0F0F"/>
          <w:sz w:val="21"/>
          <w:szCs w:val="21"/>
        </w:rPr>
        <w:t>titui</w:t>
      </w:r>
      <w:r>
        <w:rPr>
          <w:rFonts w:ascii="Arial" w:eastAsia="Arial" w:hAnsi="Arial" w:cs="Arial"/>
          <w:color w:val="2F2F2F"/>
          <w:sz w:val="21"/>
          <w:szCs w:val="21"/>
        </w:rPr>
        <w:t xml:space="preserve">scono </w:t>
      </w:r>
      <w:r>
        <w:rPr>
          <w:rFonts w:ascii="Arial" w:eastAsia="Arial" w:hAnsi="Arial" w:cs="Arial"/>
          <w:color w:val="212121"/>
          <w:sz w:val="21"/>
          <w:szCs w:val="21"/>
        </w:rPr>
        <w:t>a ogni effetto precedenti</w:t>
      </w:r>
      <w:r>
        <w:rPr>
          <w:rFonts w:ascii="Arial" w:eastAsia="Arial" w:hAnsi="Arial" w:cs="Arial"/>
          <w:color w:val="2F2F2F"/>
          <w:sz w:val="21"/>
          <w:szCs w:val="21"/>
        </w:rPr>
        <w:t xml:space="preserve"> accord</w:t>
      </w:r>
      <w:r>
        <w:rPr>
          <w:rFonts w:ascii="Arial" w:eastAsia="Arial" w:hAnsi="Arial" w:cs="Arial"/>
          <w:color w:val="0F0F0F"/>
          <w:sz w:val="21"/>
          <w:szCs w:val="21"/>
        </w:rPr>
        <w:t xml:space="preserve">i </w:t>
      </w:r>
      <w:r>
        <w:rPr>
          <w:rFonts w:ascii="Arial" w:eastAsia="Arial" w:hAnsi="Arial" w:cs="Arial"/>
          <w:color w:val="2F2F2F"/>
          <w:sz w:val="21"/>
          <w:szCs w:val="21"/>
        </w:rPr>
        <w:t xml:space="preserve">decentrati </w:t>
      </w:r>
      <w:r>
        <w:rPr>
          <w:rFonts w:ascii="Arial" w:eastAsia="Arial" w:hAnsi="Arial" w:cs="Arial"/>
          <w:color w:val="212121"/>
          <w:sz w:val="21"/>
          <w:szCs w:val="21"/>
        </w:rPr>
        <w:t>in materia.</w:t>
      </w:r>
    </w:p>
    <w:p w14:paraId="093F901D" w14:textId="598EE4CC" w:rsidR="00054E49" w:rsidRDefault="00054E49" w:rsidP="000714DB">
      <w:pPr>
        <w:numPr>
          <w:ilvl w:val="0"/>
          <w:numId w:val="12"/>
        </w:numPr>
        <w:tabs>
          <w:tab w:val="left" w:pos="453"/>
        </w:tabs>
        <w:spacing w:before="7" w:after="0" w:line="360" w:lineRule="auto"/>
        <w:ind w:left="458" w:right="1007" w:hanging="2"/>
        <w:jc w:val="both"/>
        <w:rPr>
          <w:rFonts w:ascii="Arial" w:eastAsia="Arial" w:hAnsi="Arial" w:cs="Arial"/>
          <w:color w:val="2F2F2F"/>
          <w:sz w:val="21"/>
          <w:szCs w:val="21"/>
        </w:rPr>
      </w:pPr>
      <w:r>
        <w:rPr>
          <w:rFonts w:ascii="Arial" w:eastAsia="Arial" w:hAnsi="Arial" w:cs="Arial"/>
          <w:color w:val="0F0F0F"/>
          <w:sz w:val="21"/>
          <w:szCs w:val="21"/>
        </w:rPr>
        <w:t>Le disposizioni del presente accordo integrano quelle previste dai singoli contratti di lavoro individuali.</w:t>
      </w:r>
    </w:p>
    <w:p w14:paraId="0000000B" w14:textId="77777777" w:rsidR="00883A76" w:rsidRDefault="00883A76" w:rsidP="000714DB">
      <w:pPr>
        <w:spacing w:before="10" w:after="0" w:line="360" w:lineRule="auto"/>
        <w:rPr>
          <w:rFonts w:ascii="Arial" w:eastAsia="Arial" w:hAnsi="Arial" w:cs="Arial"/>
          <w:sz w:val="23"/>
          <w:szCs w:val="23"/>
        </w:rPr>
      </w:pPr>
    </w:p>
    <w:p w14:paraId="0000000C" w14:textId="77777777" w:rsidR="00883A76" w:rsidRDefault="00680BE7" w:rsidP="000714DB">
      <w:pPr>
        <w:spacing w:after="0" w:line="360" w:lineRule="auto"/>
        <w:ind w:left="426" w:right="959"/>
        <w:jc w:val="center"/>
        <w:rPr>
          <w:rFonts w:ascii="Arial" w:eastAsia="Arial" w:hAnsi="Arial" w:cs="Arial"/>
          <w:b/>
          <w:color w:val="0F0F0F"/>
          <w:sz w:val="20"/>
          <w:szCs w:val="20"/>
        </w:rPr>
      </w:pPr>
      <w:r>
        <w:rPr>
          <w:rFonts w:ascii="Arial" w:eastAsia="Arial" w:hAnsi="Arial" w:cs="Arial"/>
          <w:b/>
          <w:color w:val="0F0F0F"/>
          <w:sz w:val="20"/>
          <w:szCs w:val="20"/>
        </w:rPr>
        <w:t>ART</w:t>
      </w:r>
      <w:r>
        <w:rPr>
          <w:rFonts w:ascii="Arial" w:eastAsia="Arial" w:hAnsi="Arial" w:cs="Arial"/>
          <w:b/>
          <w:color w:val="2F2F2F"/>
          <w:sz w:val="20"/>
          <w:szCs w:val="20"/>
        </w:rPr>
        <w:t xml:space="preserve">. </w:t>
      </w:r>
      <w:r>
        <w:rPr>
          <w:rFonts w:ascii="Arial" w:eastAsia="Arial" w:hAnsi="Arial" w:cs="Arial"/>
          <w:b/>
          <w:color w:val="0F0F0F"/>
          <w:sz w:val="20"/>
          <w:szCs w:val="20"/>
        </w:rPr>
        <w:t>2 - Profilo p</w:t>
      </w:r>
      <w:r>
        <w:rPr>
          <w:rFonts w:ascii="Arial" w:eastAsia="Arial" w:hAnsi="Arial" w:cs="Arial"/>
          <w:b/>
          <w:color w:val="2F2F2F"/>
          <w:sz w:val="20"/>
          <w:szCs w:val="20"/>
        </w:rPr>
        <w:t>r</w:t>
      </w:r>
      <w:r>
        <w:rPr>
          <w:rFonts w:ascii="Arial" w:eastAsia="Arial" w:hAnsi="Arial" w:cs="Arial"/>
          <w:b/>
          <w:color w:val="0F0F0F"/>
          <w:sz w:val="20"/>
          <w:szCs w:val="20"/>
        </w:rPr>
        <w:t xml:space="preserve">ofessionale </w:t>
      </w:r>
      <w:r>
        <w:rPr>
          <w:rFonts w:ascii="Arial" w:eastAsia="Arial" w:hAnsi="Arial" w:cs="Arial"/>
          <w:b/>
          <w:color w:val="212121"/>
          <w:sz w:val="20"/>
          <w:szCs w:val="20"/>
        </w:rPr>
        <w:t xml:space="preserve">e </w:t>
      </w:r>
      <w:r>
        <w:rPr>
          <w:rFonts w:ascii="Arial" w:eastAsia="Arial" w:hAnsi="Arial" w:cs="Arial"/>
          <w:b/>
          <w:color w:val="0F0F0F"/>
          <w:sz w:val="20"/>
          <w:szCs w:val="20"/>
        </w:rPr>
        <w:t>mansioni</w:t>
      </w:r>
    </w:p>
    <w:p w14:paraId="0000000D" w14:textId="77777777" w:rsidR="00883A76" w:rsidRDefault="00883A76" w:rsidP="000714DB">
      <w:pPr>
        <w:spacing w:after="0" w:line="360" w:lineRule="auto"/>
        <w:ind w:left="125"/>
        <w:jc w:val="center"/>
        <w:rPr>
          <w:rFonts w:ascii="Arial" w:eastAsia="Arial" w:hAnsi="Arial" w:cs="Arial"/>
          <w:b/>
          <w:sz w:val="20"/>
          <w:szCs w:val="20"/>
        </w:rPr>
      </w:pPr>
    </w:p>
    <w:p w14:paraId="0000000E" w14:textId="77777777" w:rsidR="00883A76" w:rsidRDefault="00680BE7" w:rsidP="000714DB">
      <w:pPr>
        <w:numPr>
          <w:ilvl w:val="0"/>
          <w:numId w:val="14"/>
        </w:numPr>
        <w:spacing w:before="7" w:after="0" w:line="360" w:lineRule="auto"/>
        <w:ind w:right="1007"/>
        <w:jc w:val="both"/>
        <w:rPr>
          <w:rFonts w:ascii="Arial" w:eastAsia="Arial" w:hAnsi="Arial" w:cs="Arial"/>
          <w:color w:val="2F2F2F"/>
          <w:sz w:val="21"/>
          <w:szCs w:val="21"/>
        </w:rPr>
      </w:pPr>
      <w:r>
        <w:rPr>
          <w:rFonts w:ascii="Arial" w:eastAsia="Arial" w:hAnsi="Arial" w:cs="Arial"/>
          <w:color w:val="2F2F2F"/>
          <w:sz w:val="21"/>
          <w:szCs w:val="21"/>
        </w:rPr>
        <w:t>I Collaboratori ed esperti linguistici, nelle loro funzioni di insegnanti di madrelingua, esercitano, con l'autonomia professionale richiesta dal loro profilo, attività didattica integrativa all'insegnamento delle lingue, secondo i parametri fissati dal presente CCI e nel rispetto di quanto stabilito dai Contratti collettivi nazionali e dalle norme vigenti.</w:t>
      </w:r>
    </w:p>
    <w:p w14:paraId="0000000F" w14:textId="77777777" w:rsidR="00883A76" w:rsidRPr="008C260F" w:rsidRDefault="00680BE7" w:rsidP="000714DB">
      <w:pPr>
        <w:numPr>
          <w:ilvl w:val="0"/>
          <w:numId w:val="14"/>
        </w:numPr>
        <w:tabs>
          <w:tab w:val="left" w:pos="453"/>
        </w:tabs>
        <w:spacing w:before="7" w:after="0" w:line="360" w:lineRule="auto"/>
        <w:ind w:right="1007"/>
        <w:jc w:val="both"/>
        <w:rPr>
          <w:rFonts w:ascii="Arial" w:eastAsia="Arial" w:hAnsi="Arial" w:cs="Arial"/>
          <w:sz w:val="20"/>
          <w:szCs w:val="20"/>
        </w:rPr>
      </w:pPr>
      <w:r>
        <w:rPr>
          <w:rFonts w:ascii="Arial" w:eastAsia="Arial" w:hAnsi="Arial" w:cs="Arial"/>
          <w:color w:val="2F2F2F"/>
          <w:sz w:val="21"/>
          <w:szCs w:val="21"/>
        </w:rPr>
        <w:t>In particolare, i CEL nell'ambito dell'apprendimento delle lingue straniere da parte degli studenti, svolgono le attività di propria competenza, nel rispetto della libertà di insegnamento, nel quadro della programmazione definita dai docenti del corso di riferimento ai quali la didattica integrativa è associata, con i quali concorrono alla definizione dei programmi e dei metodi</w:t>
      </w:r>
      <w:r w:rsidRPr="008C260F">
        <w:rPr>
          <w:rFonts w:ascii="Arial" w:eastAsia="Arial" w:hAnsi="Arial" w:cs="Arial"/>
          <w:sz w:val="21"/>
          <w:szCs w:val="21"/>
        </w:rPr>
        <w:t>, o, in loro assenza, con il Direttore del CLA oppure con il Presidente del Corso di Laurea.</w:t>
      </w:r>
    </w:p>
    <w:p w14:paraId="00000010" w14:textId="77777777" w:rsidR="00883A76" w:rsidRDefault="00680BE7" w:rsidP="000714DB">
      <w:pPr>
        <w:numPr>
          <w:ilvl w:val="0"/>
          <w:numId w:val="14"/>
        </w:numPr>
        <w:spacing w:before="7" w:after="0" w:line="360" w:lineRule="auto"/>
        <w:ind w:right="1007"/>
        <w:jc w:val="both"/>
        <w:rPr>
          <w:rFonts w:ascii="Arial" w:eastAsia="Arial" w:hAnsi="Arial" w:cs="Arial"/>
          <w:sz w:val="20"/>
          <w:szCs w:val="20"/>
        </w:rPr>
      </w:pPr>
      <w:r>
        <w:rPr>
          <w:rFonts w:ascii="Arial" w:eastAsia="Arial" w:hAnsi="Arial" w:cs="Arial"/>
          <w:color w:val="2A2A2A"/>
          <w:sz w:val="21"/>
          <w:szCs w:val="21"/>
        </w:rPr>
        <w:t>I CE</w:t>
      </w:r>
      <w:r>
        <w:rPr>
          <w:rFonts w:ascii="Arial" w:eastAsia="Arial" w:hAnsi="Arial" w:cs="Arial"/>
          <w:color w:val="080808"/>
          <w:sz w:val="21"/>
          <w:szCs w:val="21"/>
        </w:rPr>
        <w:t xml:space="preserve">L </w:t>
      </w:r>
      <w:r>
        <w:rPr>
          <w:rFonts w:ascii="Arial" w:eastAsia="Arial" w:hAnsi="Arial" w:cs="Arial"/>
          <w:color w:val="181818"/>
          <w:sz w:val="21"/>
          <w:szCs w:val="21"/>
        </w:rPr>
        <w:t xml:space="preserve">afferiscono al </w:t>
      </w:r>
      <w:r>
        <w:rPr>
          <w:rFonts w:ascii="Arial" w:eastAsia="Arial" w:hAnsi="Arial" w:cs="Arial"/>
          <w:color w:val="2A2A2A"/>
          <w:sz w:val="21"/>
          <w:szCs w:val="21"/>
        </w:rPr>
        <w:t xml:space="preserve">Centro </w:t>
      </w:r>
      <w:r>
        <w:rPr>
          <w:rFonts w:ascii="Arial" w:eastAsia="Arial" w:hAnsi="Arial" w:cs="Arial"/>
          <w:color w:val="181818"/>
          <w:sz w:val="21"/>
          <w:szCs w:val="21"/>
        </w:rPr>
        <w:t xml:space="preserve">Linguistico </w:t>
      </w:r>
      <w:r>
        <w:rPr>
          <w:rFonts w:ascii="Arial" w:eastAsia="Arial" w:hAnsi="Arial" w:cs="Arial"/>
          <w:color w:val="2A2A2A"/>
          <w:sz w:val="21"/>
          <w:szCs w:val="21"/>
        </w:rPr>
        <w:t>d'Ateneo (CLA)</w:t>
      </w:r>
      <w:r>
        <w:rPr>
          <w:rFonts w:ascii="Arial" w:eastAsia="Arial" w:hAnsi="Arial" w:cs="Arial"/>
          <w:color w:val="444444"/>
          <w:sz w:val="21"/>
          <w:szCs w:val="21"/>
        </w:rPr>
        <w:t xml:space="preserve">. </w:t>
      </w:r>
      <w:r>
        <w:rPr>
          <w:rFonts w:ascii="Arial" w:eastAsia="Arial" w:hAnsi="Arial" w:cs="Arial"/>
          <w:color w:val="2A2A2A"/>
          <w:sz w:val="21"/>
          <w:szCs w:val="21"/>
        </w:rPr>
        <w:t xml:space="preserve">Gli </w:t>
      </w:r>
      <w:r>
        <w:rPr>
          <w:rFonts w:ascii="Arial" w:eastAsia="Arial" w:hAnsi="Arial" w:cs="Arial"/>
          <w:color w:val="181818"/>
          <w:sz w:val="21"/>
          <w:szCs w:val="21"/>
        </w:rPr>
        <w:t xml:space="preserve">indirizzi </w:t>
      </w:r>
      <w:r>
        <w:rPr>
          <w:rFonts w:ascii="Arial" w:eastAsia="Arial" w:hAnsi="Arial" w:cs="Arial"/>
          <w:color w:val="2A2A2A"/>
          <w:sz w:val="21"/>
          <w:szCs w:val="21"/>
        </w:rPr>
        <w:t>gestiona</w:t>
      </w:r>
      <w:r>
        <w:rPr>
          <w:rFonts w:ascii="Arial" w:eastAsia="Arial" w:hAnsi="Arial" w:cs="Arial"/>
          <w:color w:val="080808"/>
          <w:sz w:val="21"/>
          <w:szCs w:val="21"/>
        </w:rPr>
        <w:t>l</w:t>
      </w:r>
      <w:r>
        <w:rPr>
          <w:rFonts w:ascii="Arial" w:eastAsia="Arial" w:hAnsi="Arial" w:cs="Arial"/>
          <w:color w:val="2A2A2A"/>
          <w:sz w:val="21"/>
          <w:szCs w:val="21"/>
        </w:rPr>
        <w:t xml:space="preserve">i sono espressi </w:t>
      </w:r>
      <w:r>
        <w:rPr>
          <w:rFonts w:ascii="Arial" w:eastAsia="Arial" w:hAnsi="Arial" w:cs="Arial"/>
          <w:color w:val="181818"/>
          <w:sz w:val="21"/>
          <w:szCs w:val="21"/>
        </w:rPr>
        <w:t>dal</w:t>
      </w:r>
      <w:r>
        <w:rPr>
          <w:rFonts w:ascii="Arial" w:eastAsia="Arial" w:hAnsi="Arial" w:cs="Arial"/>
          <w:color w:val="2A2A2A"/>
          <w:sz w:val="21"/>
          <w:szCs w:val="21"/>
        </w:rPr>
        <w:t xml:space="preserve"> Direttore del CLA</w:t>
      </w:r>
      <w:r>
        <w:rPr>
          <w:rFonts w:ascii="Arial" w:eastAsia="Arial" w:hAnsi="Arial" w:cs="Arial"/>
          <w:color w:val="181818"/>
          <w:sz w:val="21"/>
          <w:szCs w:val="21"/>
        </w:rPr>
        <w:t xml:space="preserve">, </w:t>
      </w:r>
      <w:r>
        <w:rPr>
          <w:rFonts w:ascii="Arial" w:eastAsia="Arial" w:hAnsi="Arial" w:cs="Arial"/>
          <w:color w:val="2A2A2A"/>
          <w:sz w:val="21"/>
          <w:szCs w:val="21"/>
        </w:rPr>
        <w:t xml:space="preserve">tenendo </w:t>
      </w:r>
      <w:r>
        <w:rPr>
          <w:rFonts w:ascii="Arial" w:eastAsia="Arial" w:hAnsi="Arial" w:cs="Arial"/>
          <w:color w:val="181818"/>
          <w:sz w:val="21"/>
          <w:szCs w:val="21"/>
        </w:rPr>
        <w:t xml:space="preserve">conto delle </w:t>
      </w:r>
      <w:r>
        <w:rPr>
          <w:rFonts w:ascii="Arial" w:eastAsia="Arial" w:hAnsi="Arial" w:cs="Arial"/>
          <w:color w:val="2A2A2A"/>
          <w:sz w:val="21"/>
          <w:szCs w:val="21"/>
        </w:rPr>
        <w:t xml:space="preserve">indicazioni </w:t>
      </w:r>
      <w:r>
        <w:rPr>
          <w:rFonts w:ascii="Arial" w:eastAsia="Arial" w:hAnsi="Arial" w:cs="Arial"/>
          <w:color w:val="181818"/>
          <w:sz w:val="21"/>
          <w:szCs w:val="21"/>
        </w:rPr>
        <w:t xml:space="preserve">del </w:t>
      </w:r>
      <w:r>
        <w:rPr>
          <w:rFonts w:ascii="Arial" w:eastAsia="Arial" w:hAnsi="Arial" w:cs="Arial"/>
          <w:color w:val="2A2A2A"/>
          <w:sz w:val="21"/>
          <w:szCs w:val="21"/>
        </w:rPr>
        <w:t>Consiglio Direttivo.</w:t>
      </w:r>
    </w:p>
    <w:p w14:paraId="00000011" w14:textId="77777777" w:rsidR="00883A76" w:rsidRDefault="00680BE7" w:rsidP="000714DB">
      <w:pPr>
        <w:numPr>
          <w:ilvl w:val="0"/>
          <w:numId w:val="14"/>
        </w:numPr>
        <w:pBdr>
          <w:top w:val="nil"/>
          <w:left w:val="nil"/>
          <w:bottom w:val="nil"/>
          <w:right w:val="nil"/>
          <w:between w:val="nil"/>
        </w:pBdr>
        <w:spacing w:before="7" w:after="0" w:line="360" w:lineRule="auto"/>
        <w:ind w:right="1007"/>
        <w:jc w:val="both"/>
        <w:rPr>
          <w:rFonts w:ascii="Arial" w:eastAsia="Arial" w:hAnsi="Arial" w:cs="Arial"/>
          <w:color w:val="000000"/>
          <w:sz w:val="20"/>
          <w:szCs w:val="20"/>
        </w:rPr>
      </w:pPr>
      <w:r>
        <w:rPr>
          <w:rFonts w:ascii="Arial" w:eastAsia="Arial" w:hAnsi="Arial" w:cs="Arial"/>
          <w:color w:val="2A2A2A"/>
          <w:sz w:val="21"/>
          <w:szCs w:val="21"/>
        </w:rPr>
        <w:t xml:space="preserve">Le attività </w:t>
      </w:r>
      <w:r>
        <w:rPr>
          <w:rFonts w:ascii="Arial" w:eastAsia="Arial" w:hAnsi="Arial" w:cs="Arial"/>
          <w:color w:val="181818"/>
          <w:sz w:val="21"/>
          <w:szCs w:val="21"/>
        </w:rPr>
        <w:t xml:space="preserve">dei </w:t>
      </w:r>
      <w:r>
        <w:rPr>
          <w:rFonts w:ascii="Arial" w:eastAsia="Arial" w:hAnsi="Arial" w:cs="Arial"/>
          <w:color w:val="2A2A2A"/>
          <w:sz w:val="21"/>
          <w:szCs w:val="21"/>
        </w:rPr>
        <w:t xml:space="preserve">Collaboratori ed esperti </w:t>
      </w:r>
      <w:r>
        <w:rPr>
          <w:rFonts w:ascii="Arial" w:eastAsia="Arial" w:hAnsi="Arial" w:cs="Arial"/>
          <w:color w:val="181818"/>
          <w:sz w:val="21"/>
          <w:szCs w:val="21"/>
        </w:rPr>
        <w:t xml:space="preserve">linguistici </w:t>
      </w:r>
      <w:r>
        <w:rPr>
          <w:rFonts w:ascii="Arial" w:eastAsia="Arial" w:hAnsi="Arial" w:cs="Arial"/>
          <w:color w:val="2A2A2A"/>
          <w:sz w:val="21"/>
          <w:szCs w:val="21"/>
        </w:rPr>
        <w:t xml:space="preserve">consistono </w:t>
      </w:r>
      <w:r>
        <w:rPr>
          <w:rFonts w:ascii="Arial" w:eastAsia="Arial" w:hAnsi="Arial" w:cs="Arial"/>
          <w:color w:val="181818"/>
          <w:sz w:val="21"/>
          <w:szCs w:val="21"/>
        </w:rPr>
        <w:t>in:</w:t>
      </w:r>
    </w:p>
    <w:p w14:paraId="00000012" w14:textId="77777777" w:rsidR="00883A76" w:rsidRPr="008C260F" w:rsidRDefault="00680BE7" w:rsidP="000714DB">
      <w:pPr>
        <w:numPr>
          <w:ilvl w:val="0"/>
          <w:numId w:val="16"/>
        </w:numPr>
        <w:pBdr>
          <w:top w:val="nil"/>
          <w:left w:val="nil"/>
          <w:bottom w:val="nil"/>
          <w:right w:val="nil"/>
          <w:between w:val="nil"/>
        </w:pBdr>
        <w:tabs>
          <w:tab w:val="left" w:pos="1271"/>
        </w:tabs>
        <w:spacing w:after="0" w:line="360" w:lineRule="auto"/>
        <w:ind w:left="1068" w:right="1038"/>
        <w:jc w:val="both"/>
        <w:rPr>
          <w:rFonts w:ascii="Arial" w:eastAsia="Arial" w:hAnsi="Arial" w:cs="Arial"/>
          <w:sz w:val="21"/>
          <w:szCs w:val="21"/>
        </w:rPr>
      </w:pPr>
      <w:r w:rsidRPr="008C260F">
        <w:rPr>
          <w:rFonts w:ascii="Arial" w:eastAsia="Arial" w:hAnsi="Arial" w:cs="Arial"/>
          <w:sz w:val="21"/>
          <w:szCs w:val="21"/>
        </w:rPr>
        <w:lastRenderedPageBreak/>
        <w:t>didattica integrativa volta ad agevolare l’apprendimento e il perfezionamento delle lingue mediante corsi, moduli, seminari, laboratori, esercitazioni, anche con l’impiego di attrezzature tecniche e/o multimediali presenti nelle aule e nei laboratori linguistici;</w:t>
      </w:r>
    </w:p>
    <w:p w14:paraId="00000013" w14:textId="77777777" w:rsidR="00883A76" w:rsidRPr="008C260F" w:rsidRDefault="00680BE7" w:rsidP="000714DB">
      <w:pPr>
        <w:numPr>
          <w:ilvl w:val="0"/>
          <w:numId w:val="16"/>
        </w:numPr>
        <w:pBdr>
          <w:top w:val="nil"/>
          <w:left w:val="nil"/>
          <w:bottom w:val="nil"/>
          <w:right w:val="nil"/>
          <w:between w:val="nil"/>
        </w:pBdr>
        <w:tabs>
          <w:tab w:val="left" w:pos="1271"/>
        </w:tabs>
        <w:spacing w:after="0" w:line="360" w:lineRule="auto"/>
        <w:ind w:left="1068" w:right="1038"/>
        <w:jc w:val="both"/>
        <w:rPr>
          <w:rFonts w:ascii="Arial" w:eastAsia="Arial" w:hAnsi="Arial" w:cs="Arial"/>
          <w:sz w:val="21"/>
          <w:szCs w:val="21"/>
        </w:rPr>
      </w:pPr>
      <w:r w:rsidRPr="008C260F">
        <w:rPr>
          <w:rFonts w:ascii="Arial" w:eastAsia="Arial" w:hAnsi="Arial" w:cs="Arial"/>
          <w:sz w:val="21"/>
          <w:szCs w:val="21"/>
        </w:rPr>
        <w:t>attività tutoriali e di ricevimento degli studenti;</w:t>
      </w:r>
    </w:p>
    <w:p w14:paraId="00000014" w14:textId="77777777" w:rsidR="00883A76" w:rsidRPr="008C260F" w:rsidRDefault="00680BE7" w:rsidP="000714DB">
      <w:pPr>
        <w:numPr>
          <w:ilvl w:val="0"/>
          <w:numId w:val="16"/>
        </w:numPr>
        <w:pBdr>
          <w:top w:val="nil"/>
          <w:left w:val="nil"/>
          <w:bottom w:val="nil"/>
          <w:right w:val="nil"/>
          <w:between w:val="nil"/>
        </w:pBdr>
        <w:tabs>
          <w:tab w:val="left" w:pos="1271"/>
        </w:tabs>
        <w:spacing w:after="0" w:line="360" w:lineRule="auto"/>
        <w:ind w:left="1068" w:right="1038"/>
        <w:jc w:val="both"/>
        <w:rPr>
          <w:rFonts w:ascii="Arial" w:eastAsia="Arial" w:hAnsi="Arial" w:cs="Arial"/>
          <w:sz w:val="21"/>
          <w:szCs w:val="21"/>
        </w:rPr>
      </w:pPr>
      <w:r w:rsidRPr="008C260F">
        <w:rPr>
          <w:rFonts w:ascii="Arial" w:eastAsia="Arial" w:hAnsi="Arial" w:cs="Arial"/>
          <w:sz w:val="21"/>
          <w:szCs w:val="21"/>
        </w:rPr>
        <w:t>preparazione e cura del materiale didattico; programmazione didattica in collaborazione con il docente di riferimento o, in mancanza, con i Presidenti dei Consigli Didattici, o con il Direttore del CLA, oppure con Presidente del Corso di Laurea;</w:t>
      </w:r>
    </w:p>
    <w:p w14:paraId="00000015" w14:textId="7590E356" w:rsidR="00883A76" w:rsidRDefault="00680BE7" w:rsidP="000714DB">
      <w:pPr>
        <w:numPr>
          <w:ilvl w:val="0"/>
          <w:numId w:val="16"/>
        </w:numPr>
        <w:pBdr>
          <w:top w:val="nil"/>
          <w:left w:val="nil"/>
          <w:bottom w:val="nil"/>
          <w:right w:val="nil"/>
          <w:between w:val="nil"/>
        </w:pBdr>
        <w:tabs>
          <w:tab w:val="left" w:pos="1271"/>
        </w:tabs>
        <w:spacing w:after="0" w:line="360" w:lineRule="auto"/>
        <w:ind w:left="1068" w:right="1038"/>
        <w:jc w:val="both"/>
        <w:rPr>
          <w:rFonts w:ascii="Arial" w:eastAsia="Arial" w:hAnsi="Arial" w:cs="Arial"/>
          <w:sz w:val="21"/>
          <w:szCs w:val="21"/>
        </w:rPr>
      </w:pPr>
      <w:r w:rsidRPr="008C260F">
        <w:rPr>
          <w:rFonts w:ascii="Arial" w:eastAsia="Arial" w:hAnsi="Arial" w:cs="Arial"/>
          <w:sz w:val="21"/>
          <w:szCs w:val="21"/>
        </w:rPr>
        <w:t>preparazione, somministrazione e correzione di test in itinere e prove scritte di accertamento delle competenze linguistiche relative alle attività di cui al punto a), e partecipazione a commissioni per gli esami di profitto e/o per l’accertamento di idoneità;</w:t>
      </w:r>
    </w:p>
    <w:p w14:paraId="01B0AA63" w14:textId="736D8B8B" w:rsidR="008C260F" w:rsidRPr="008C260F" w:rsidRDefault="008C260F" w:rsidP="000714DB">
      <w:pPr>
        <w:numPr>
          <w:ilvl w:val="0"/>
          <w:numId w:val="16"/>
        </w:numPr>
        <w:pBdr>
          <w:top w:val="nil"/>
          <w:left w:val="nil"/>
          <w:bottom w:val="nil"/>
          <w:right w:val="nil"/>
          <w:between w:val="nil"/>
        </w:pBdr>
        <w:spacing w:after="0" w:line="360" w:lineRule="auto"/>
        <w:ind w:left="993" w:right="1038" w:hanging="284"/>
        <w:jc w:val="both"/>
        <w:rPr>
          <w:rFonts w:ascii="Arial" w:eastAsia="Arial" w:hAnsi="Arial" w:cs="Arial"/>
          <w:sz w:val="21"/>
          <w:szCs w:val="21"/>
        </w:rPr>
      </w:pPr>
      <w:r w:rsidRPr="008C260F">
        <w:rPr>
          <w:rFonts w:ascii="Arial" w:eastAsia="Arial" w:hAnsi="Arial" w:cs="Arial"/>
          <w:sz w:val="21"/>
          <w:szCs w:val="21"/>
        </w:rPr>
        <w:t>organizzazione e gestione attività relative alle session</w:t>
      </w:r>
      <w:r>
        <w:rPr>
          <w:rFonts w:ascii="Arial" w:eastAsia="Arial" w:hAnsi="Arial" w:cs="Arial"/>
          <w:sz w:val="21"/>
          <w:szCs w:val="21"/>
        </w:rPr>
        <w:t xml:space="preserve">i di </w:t>
      </w:r>
      <w:r w:rsidRPr="008C260F">
        <w:rPr>
          <w:rFonts w:ascii="Arial" w:eastAsia="Arial" w:hAnsi="Arial" w:cs="Arial"/>
          <w:sz w:val="21"/>
          <w:szCs w:val="21"/>
        </w:rPr>
        <w:t>esami di certificazione</w:t>
      </w:r>
      <w:r>
        <w:rPr>
          <w:rFonts w:ascii="Arial" w:eastAsia="Arial" w:hAnsi="Arial" w:cs="Arial"/>
          <w:sz w:val="21"/>
          <w:szCs w:val="21"/>
        </w:rPr>
        <w:t>;</w:t>
      </w:r>
    </w:p>
    <w:p w14:paraId="526E447D" w14:textId="5C6AEAAB" w:rsidR="008C260F" w:rsidRPr="008C260F" w:rsidRDefault="008C260F" w:rsidP="000714DB">
      <w:pPr>
        <w:numPr>
          <w:ilvl w:val="0"/>
          <w:numId w:val="16"/>
        </w:numPr>
        <w:pBdr>
          <w:top w:val="nil"/>
          <w:left w:val="nil"/>
          <w:bottom w:val="nil"/>
          <w:right w:val="nil"/>
          <w:between w:val="nil"/>
        </w:pBdr>
        <w:tabs>
          <w:tab w:val="left" w:pos="1271"/>
        </w:tabs>
        <w:spacing w:after="0" w:line="360" w:lineRule="auto"/>
        <w:ind w:left="1068" w:right="1038"/>
        <w:jc w:val="both"/>
        <w:rPr>
          <w:rFonts w:ascii="Arial" w:eastAsia="Arial" w:hAnsi="Arial" w:cs="Arial"/>
          <w:sz w:val="21"/>
          <w:szCs w:val="21"/>
        </w:rPr>
      </w:pPr>
      <w:r w:rsidRPr="008C260F">
        <w:rPr>
          <w:rFonts w:ascii="Arial" w:eastAsia="Arial" w:hAnsi="Arial" w:cs="Arial"/>
          <w:color w:val="2A2A2A"/>
          <w:sz w:val="21"/>
          <w:szCs w:val="21"/>
        </w:rPr>
        <w:t xml:space="preserve">partecipazione a commissioni </w:t>
      </w:r>
      <w:r w:rsidRPr="008C260F">
        <w:rPr>
          <w:rFonts w:ascii="Arial" w:eastAsia="Arial" w:hAnsi="Arial" w:cs="Arial"/>
          <w:color w:val="181818"/>
          <w:sz w:val="21"/>
          <w:szCs w:val="21"/>
        </w:rPr>
        <w:t xml:space="preserve">di </w:t>
      </w:r>
      <w:r w:rsidRPr="008C260F">
        <w:rPr>
          <w:rFonts w:ascii="Arial" w:eastAsia="Arial" w:hAnsi="Arial" w:cs="Arial"/>
          <w:color w:val="2A2A2A"/>
          <w:sz w:val="21"/>
          <w:szCs w:val="21"/>
        </w:rPr>
        <w:t>esame</w:t>
      </w:r>
      <w:r w:rsidRPr="008C260F">
        <w:rPr>
          <w:rFonts w:ascii="Arial" w:eastAsia="Arial" w:hAnsi="Arial" w:cs="Arial"/>
          <w:color w:val="444444"/>
          <w:sz w:val="21"/>
          <w:szCs w:val="21"/>
        </w:rPr>
        <w:t xml:space="preserve">, </w:t>
      </w:r>
      <w:r w:rsidRPr="008C260F">
        <w:rPr>
          <w:rFonts w:ascii="Arial" w:eastAsia="Arial" w:hAnsi="Arial" w:cs="Arial"/>
          <w:color w:val="181818"/>
          <w:sz w:val="21"/>
          <w:szCs w:val="21"/>
        </w:rPr>
        <w:t xml:space="preserve">quali </w:t>
      </w:r>
      <w:r w:rsidRPr="008C260F">
        <w:rPr>
          <w:rFonts w:ascii="Arial" w:eastAsia="Arial" w:hAnsi="Arial" w:cs="Arial"/>
          <w:color w:val="2A2A2A"/>
          <w:sz w:val="21"/>
          <w:szCs w:val="21"/>
        </w:rPr>
        <w:t>cultori della materia, per la verifica e</w:t>
      </w:r>
      <w:r w:rsidRPr="008C260F">
        <w:rPr>
          <w:rFonts w:ascii="Arial" w:eastAsia="Arial" w:hAnsi="Arial" w:cs="Arial"/>
          <w:color w:val="080808"/>
          <w:sz w:val="21"/>
          <w:szCs w:val="21"/>
        </w:rPr>
        <w:t xml:space="preserve"> la </w:t>
      </w:r>
      <w:r w:rsidRPr="008C260F">
        <w:rPr>
          <w:rFonts w:ascii="Arial" w:eastAsia="Arial" w:hAnsi="Arial" w:cs="Arial"/>
          <w:color w:val="2A2A2A"/>
          <w:sz w:val="21"/>
          <w:szCs w:val="21"/>
        </w:rPr>
        <w:t>va</w:t>
      </w:r>
      <w:r w:rsidRPr="008C260F">
        <w:rPr>
          <w:rFonts w:ascii="Arial" w:eastAsia="Arial" w:hAnsi="Arial" w:cs="Arial"/>
          <w:color w:val="080808"/>
          <w:sz w:val="21"/>
          <w:szCs w:val="21"/>
        </w:rPr>
        <w:t>l</w:t>
      </w:r>
      <w:r w:rsidRPr="008C260F">
        <w:rPr>
          <w:rFonts w:ascii="Arial" w:eastAsia="Arial" w:hAnsi="Arial" w:cs="Arial"/>
          <w:color w:val="2A2A2A"/>
          <w:sz w:val="21"/>
          <w:szCs w:val="21"/>
        </w:rPr>
        <w:t xml:space="preserve">utazione delle competenze </w:t>
      </w:r>
      <w:r w:rsidRPr="008C260F">
        <w:rPr>
          <w:rFonts w:ascii="Arial" w:eastAsia="Arial" w:hAnsi="Arial" w:cs="Arial"/>
          <w:color w:val="181818"/>
          <w:sz w:val="21"/>
          <w:szCs w:val="21"/>
        </w:rPr>
        <w:t xml:space="preserve">linguistiche </w:t>
      </w:r>
      <w:r w:rsidRPr="008C260F">
        <w:rPr>
          <w:rFonts w:ascii="Arial" w:eastAsia="Arial" w:hAnsi="Arial" w:cs="Arial"/>
          <w:color w:val="2A2A2A"/>
          <w:sz w:val="21"/>
          <w:szCs w:val="21"/>
        </w:rPr>
        <w:t xml:space="preserve">e </w:t>
      </w:r>
      <w:r w:rsidRPr="008C260F">
        <w:rPr>
          <w:rFonts w:ascii="Arial" w:eastAsia="Arial" w:hAnsi="Arial" w:cs="Arial"/>
          <w:color w:val="181818"/>
          <w:sz w:val="21"/>
          <w:szCs w:val="21"/>
        </w:rPr>
        <w:t>dell</w:t>
      </w:r>
      <w:r w:rsidRPr="008C260F">
        <w:rPr>
          <w:rFonts w:ascii="Arial" w:eastAsia="Arial" w:hAnsi="Arial" w:cs="Arial"/>
          <w:color w:val="444444"/>
          <w:sz w:val="21"/>
          <w:szCs w:val="21"/>
        </w:rPr>
        <w:t>'</w:t>
      </w:r>
      <w:r w:rsidRPr="008C260F">
        <w:rPr>
          <w:rFonts w:ascii="Arial" w:eastAsia="Arial" w:hAnsi="Arial" w:cs="Arial"/>
          <w:color w:val="181818"/>
          <w:sz w:val="21"/>
          <w:szCs w:val="21"/>
        </w:rPr>
        <w:t>apprendimento</w:t>
      </w:r>
    </w:p>
    <w:p w14:paraId="00000026" w14:textId="33BE59B8" w:rsidR="00883A76" w:rsidRDefault="00680BE7" w:rsidP="000714DB">
      <w:pPr>
        <w:tabs>
          <w:tab w:val="left" w:pos="1271"/>
        </w:tabs>
        <w:spacing w:before="112" w:after="0" w:line="360" w:lineRule="auto"/>
        <w:ind w:left="708" w:right="1038"/>
        <w:jc w:val="both"/>
        <w:rPr>
          <w:rFonts w:ascii="Arial" w:eastAsia="Arial" w:hAnsi="Arial" w:cs="Arial"/>
          <w:color w:val="000000"/>
          <w:sz w:val="21"/>
          <w:szCs w:val="21"/>
        </w:rPr>
      </w:pPr>
      <w:r w:rsidRPr="008C260F">
        <w:rPr>
          <w:rFonts w:ascii="Arial" w:eastAsia="Arial" w:hAnsi="Arial" w:cs="Arial"/>
          <w:sz w:val="21"/>
          <w:szCs w:val="21"/>
        </w:rPr>
        <w:t>In caso di ore eccedenti il fabbisogno annuale in relazione all'Offerta Formativa di Ateneo, le stesse verranno assegnate al C.L.A. per l'organizzazione di corsi preparatori per le certificazioni linguistiche, destinati a studenti o al personale tecnico amministrativo, oppure, in subor</w:t>
      </w:r>
      <w:r w:rsidR="008C260F" w:rsidRPr="008C260F">
        <w:rPr>
          <w:rFonts w:ascii="Arial" w:eastAsia="Arial" w:hAnsi="Arial" w:cs="Arial"/>
          <w:sz w:val="21"/>
          <w:szCs w:val="21"/>
        </w:rPr>
        <w:t>dine, ai dottorandi.</w:t>
      </w:r>
      <w:r w:rsidR="008C260F">
        <w:rPr>
          <w:rFonts w:ascii="Arial" w:eastAsia="Arial" w:hAnsi="Arial" w:cs="Arial"/>
          <w:color w:val="FF0000"/>
          <w:sz w:val="21"/>
          <w:szCs w:val="21"/>
        </w:rPr>
        <w:t xml:space="preserve"> </w:t>
      </w:r>
      <w:r>
        <w:rPr>
          <w:rFonts w:ascii="Arial" w:eastAsia="Arial" w:hAnsi="Arial" w:cs="Arial"/>
          <w:color w:val="181818"/>
          <w:sz w:val="21"/>
          <w:szCs w:val="21"/>
        </w:rPr>
        <w:t xml:space="preserve">Tutte </w:t>
      </w:r>
      <w:r>
        <w:rPr>
          <w:rFonts w:ascii="Arial" w:eastAsia="Arial" w:hAnsi="Arial" w:cs="Arial"/>
          <w:color w:val="2A2A2A"/>
          <w:sz w:val="21"/>
          <w:szCs w:val="21"/>
        </w:rPr>
        <w:t>le attività elencate</w:t>
      </w:r>
      <w:r w:rsidR="008C260F">
        <w:rPr>
          <w:rFonts w:ascii="Arial" w:eastAsia="Arial" w:hAnsi="Arial" w:cs="Arial"/>
          <w:color w:val="2A2A2A"/>
          <w:sz w:val="21"/>
          <w:szCs w:val="21"/>
        </w:rPr>
        <w:t xml:space="preserve"> </w:t>
      </w:r>
      <w:r>
        <w:rPr>
          <w:rFonts w:ascii="Arial" w:eastAsia="Arial" w:hAnsi="Arial" w:cs="Arial"/>
          <w:color w:val="2A2A2A"/>
          <w:sz w:val="21"/>
          <w:szCs w:val="21"/>
        </w:rPr>
        <w:t>vengono considerate al fine de</w:t>
      </w:r>
      <w:r>
        <w:rPr>
          <w:rFonts w:ascii="Arial" w:eastAsia="Arial" w:hAnsi="Arial" w:cs="Arial"/>
          <w:color w:val="080808"/>
          <w:sz w:val="21"/>
          <w:szCs w:val="21"/>
        </w:rPr>
        <w:t xml:space="preserve">l </w:t>
      </w:r>
      <w:r>
        <w:rPr>
          <w:rFonts w:ascii="Arial" w:eastAsia="Arial" w:hAnsi="Arial" w:cs="Arial"/>
          <w:color w:val="2A2A2A"/>
          <w:sz w:val="21"/>
          <w:szCs w:val="21"/>
        </w:rPr>
        <w:t xml:space="preserve">computo </w:t>
      </w:r>
      <w:r>
        <w:rPr>
          <w:rFonts w:ascii="Arial" w:eastAsia="Arial" w:hAnsi="Arial" w:cs="Arial"/>
          <w:color w:val="181818"/>
          <w:sz w:val="21"/>
          <w:szCs w:val="21"/>
        </w:rPr>
        <w:t xml:space="preserve">del </w:t>
      </w:r>
      <w:r>
        <w:rPr>
          <w:rFonts w:ascii="Arial" w:eastAsia="Arial" w:hAnsi="Arial" w:cs="Arial"/>
          <w:color w:val="2A2A2A"/>
          <w:sz w:val="21"/>
          <w:szCs w:val="21"/>
        </w:rPr>
        <w:t>monte ore di cui a</w:t>
      </w:r>
      <w:r>
        <w:rPr>
          <w:rFonts w:ascii="Arial" w:eastAsia="Arial" w:hAnsi="Arial" w:cs="Arial"/>
          <w:color w:val="080808"/>
          <w:sz w:val="21"/>
          <w:szCs w:val="21"/>
        </w:rPr>
        <w:t xml:space="preserve">ll' </w:t>
      </w:r>
      <w:r>
        <w:rPr>
          <w:rFonts w:ascii="Arial" w:eastAsia="Arial" w:hAnsi="Arial" w:cs="Arial"/>
          <w:color w:val="2A2A2A"/>
          <w:sz w:val="21"/>
          <w:szCs w:val="21"/>
        </w:rPr>
        <w:t>art</w:t>
      </w:r>
      <w:r>
        <w:rPr>
          <w:rFonts w:ascii="Arial" w:eastAsia="Arial" w:hAnsi="Arial" w:cs="Arial"/>
          <w:color w:val="444444"/>
          <w:sz w:val="21"/>
          <w:szCs w:val="21"/>
        </w:rPr>
        <w:t xml:space="preserve">. </w:t>
      </w:r>
      <w:r>
        <w:rPr>
          <w:rFonts w:ascii="Arial" w:eastAsia="Arial" w:hAnsi="Arial" w:cs="Arial"/>
          <w:color w:val="2A2A2A"/>
          <w:sz w:val="21"/>
          <w:szCs w:val="21"/>
        </w:rPr>
        <w:t>3.</w:t>
      </w:r>
    </w:p>
    <w:p w14:paraId="00000027" w14:textId="77777777" w:rsidR="00883A76" w:rsidRDefault="00680BE7" w:rsidP="000714DB">
      <w:pPr>
        <w:numPr>
          <w:ilvl w:val="0"/>
          <w:numId w:val="14"/>
        </w:numPr>
        <w:tabs>
          <w:tab w:val="left" w:pos="441"/>
        </w:tabs>
        <w:spacing w:before="117" w:after="0" w:line="360" w:lineRule="auto"/>
        <w:ind w:right="851"/>
        <w:jc w:val="both"/>
        <w:rPr>
          <w:rFonts w:ascii="Arial" w:eastAsia="Arial" w:hAnsi="Arial" w:cs="Arial"/>
          <w:color w:val="181818"/>
          <w:sz w:val="21"/>
          <w:szCs w:val="21"/>
        </w:rPr>
      </w:pPr>
      <w:r>
        <w:rPr>
          <w:rFonts w:ascii="Arial" w:eastAsia="Arial" w:hAnsi="Arial" w:cs="Arial"/>
          <w:color w:val="181818"/>
          <w:sz w:val="21"/>
          <w:szCs w:val="21"/>
        </w:rPr>
        <w:t xml:space="preserve">Anche la programmazione oraria - intesa come distribuzione del monte ore tra tutte le attività di cui al comma precedente - è </w:t>
      </w:r>
      <w:r>
        <w:rPr>
          <w:rFonts w:ascii="Arial" w:eastAsia="Arial" w:hAnsi="Arial" w:cs="Arial"/>
          <w:sz w:val="21"/>
          <w:szCs w:val="21"/>
        </w:rPr>
        <w:t xml:space="preserve">concordata </w:t>
      </w:r>
      <w:r>
        <w:rPr>
          <w:rFonts w:ascii="Arial" w:eastAsia="Arial" w:hAnsi="Arial" w:cs="Arial"/>
          <w:color w:val="181818"/>
          <w:sz w:val="21"/>
          <w:szCs w:val="21"/>
        </w:rPr>
        <w:t>con i docenti del corso di riferimento ai quali la didattica integrativa è associata.</w:t>
      </w:r>
    </w:p>
    <w:p w14:paraId="00000028" w14:textId="3F7AD2A6" w:rsidR="00883A76" w:rsidRDefault="00680BE7" w:rsidP="000714DB">
      <w:pPr>
        <w:numPr>
          <w:ilvl w:val="0"/>
          <w:numId w:val="14"/>
        </w:numPr>
        <w:tabs>
          <w:tab w:val="left" w:pos="444"/>
        </w:tabs>
        <w:spacing w:before="85" w:after="0" w:line="360" w:lineRule="auto"/>
        <w:ind w:right="855"/>
        <w:jc w:val="both"/>
        <w:rPr>
          <w:rFonts w:ascii="Arial" w:eastAsia="Arial" w:hAnsi="Arial" w:cs="Arial"/>
          <w:color w:val="181818"/>
          <w:sz w:val="21"/>
          <w:szCs w:val="21"/>
        </w:rPr>
      </w:pPr>
      <w:r>
        <w:rPr>
          <w:rFonts w:ascii="Arial" w:eastAsia="Arial" w:hAnsi="Arial" w:cs="Arial"/>
          <w:color w:val="181818"/>
          <w:sz w:val="21"/>
          <w:szCs w:val="21"/>
        </w:rPr>
        <w:t>Nell'ambito di tale programmazione</w:t>
      </w:r>
      <w:r w:rsidR="00021145">
        <w:rPr>
          <w:rFonts w:ascii="Arial" w:eastAsia="Arial" w:hAnsi="Arial" w:cs="Arial"/>
          <w:color w:val="181818"/>
          <w:sz w:val="21"/>
          <w:szCs w:val="21"/>
        </w:rPr>
        <w:t xml:space="preserve"> </w:t>
      </w:r>
      <w:r>
        <w:rPr>
          <w:rFonts w:ascii="Arial" w:eastAsia="Arial" w:hAnsi="Arial" w:cs="Arial"/>
          <w:color w:val="181818"/>
          <w:sz w:val="21"/>
          <w:szCs w:val="21"/>
        </w:rPr>
        <w:t>il CEL annota le ore svolte nell'apposito registro che sarà validato dal Direttore del CLA.</w:t>
      </w:r>
    </w:p>
    <w:p w14:paraId="00000029" w14:textId="77777777" w:rsidR="00883A76" w:rsidRDefault="00883A76" w:rsidP="000714DB">
      <w:pPr>
        <w:spacing w:after="0" w:line="360" w:lineRule="auto"/>
        <w:rPr>
          <w:rFonts w:ascii="Arial" w:eastAsia="Arial" w:hAnsi="Arial" w:cs="Arial"/>
          <w:sz w:val="29"/>
          <w:szCs w:val="29"/>
        </w:rPr>
      </w:pPr>
    </w:p>
    <w:p w14:paraId="0000002A" w14:textId="77777777" w:rsidR="00883A76" w:rsidRDefault="00680BE7" w:rsidP="000714DB">
      <w:pPr>
        <w:spacing w:before="94" w:after="0" w:line="360" w:lineRule="auto"/>
        <w:ind w:left="115" w:right="817"/>
        <w:jc w:val="center"/>
        <w:rPr>
          <w:rFonts w:ascii="Arial" w:eastAsia="Arial" w:hAnsi="Arial" w:cs="Arial"/>
          <w:b/>
          <w:sz w:val="20"/>
          <w:szCs w:val="20"/>
        </w:rPr>
      </w:pPr>
      <w:r>
        <w:rPr>
          <w:rFonts w:ascii="Arial" w:eastAsia="Arial" w:hAnsi="Arial" w:cs="Arial"/>
          <w:b/>
          <w:color w:val="0F0F0F"/>
          <w:sz w:val="20"/>
          <w:szCs w:val="20"/>
        </w:rPr>
        <w:t>ART</w:t>
      </w:r>
      <w:r>
        <w:rPr>
          <w:rFonts w:ascii="Arial" w:eastAsia="Arial" w:hAnsi="Arial" w:cs="Arial"/>
          <w:b/>
          <w:color w:val="424242"/>
          <w:sz w:val="20"/>
          <w:szCs w:val="20"/>
        </w:rPr>
        <w:t xml:space="preserve">. </w:t>
      </w:r>
      <w:r>
        <w:rPr>
          <w:rFonts w:ascii="Arial" w:eastAsia="Arial" w:hAnsi="Arial" w:cs="Arial"/>
          <w:b/>
          <w:color w:val="1D1D1D"/>
          <w:sz w:val="20"/>
          <w:szCs w:val="20"/>
        </w:rPr>
        <w:t xml:space="preserve">3 - </w:t>
      </w:r>
      <w:r>
        <w:rPr>
          <w:rFonts w:ascii="Arial" w:eastAsia="Arial" w:hAnsi="Arial" w:cs="Arial"/>
          <w:b/>
          <w:color w:val="0F0F0F"/>
          <w:sz w:val="20"/>
          <w:szCs w:val="20"/>
        </w:rPr>
        <w:t>Rapporto di l</w:t>
      </w:r>
      <w:r>
        <w:rPr>
          <w:rFonts w:ascii="Arial" w:eastAsia="Arial" w:hAnsi="Arial" w:cs="Arial"/>
          <w:b/>
          <w:color w:val="2D2D2D"/>
          <w:sz w:val="20"/>
          <w:szCs w:val="20"/>
        </w:rPr>
        <w:t>a</w:t>
      </w:r>
      <w:r>
        <w:rPr>
          <w:rFonts w:ascii="Arial" w:eastAsia="Arial" w:hAnsi="Arial" w:cs="Arial"/>
          <w:b/>
          <w:color w:val="0F0F0F"/>
          <w:sz w:val="20"/>
          <w:szCs w:val="20"/>
        </w:rPr>
        <w:t>voro</w:t>
      </w:r>
    </w:p>
    <w:p w14:paraId="0000002B" w14:textId="77777777" w:rsidR="00883A76" w:rsidRDefault="00883A76" w:rsidP="000714DB">
      <w:pPr>
        <w:spacing w:before="1" w:after="0" w:line="360" w:lineRule="auto"/>
        <w:jc w:val="center"/>
        <w:rPr>
          <w:rFonts w:ascii="Arial" w:eastAsia="Arial" w:hAnsi="Arial" w:cs="Arial"/>
          <w:b/>
          <w:sz w:val="26"/>
          <w:szCs w:val="26"/>
        </w:rPr>
      </w:pPr>
    </w:p>
    <w:p w14:paraId="0000002C" w14:textId="77777777" w:rsidR="00883A76" w:rsidRDefault="00680BE7" w:rsidP="000714DB">
      <w:pPr>
        <w:numPr>
          <w:ilvl w:val="0"/>
          <w:numId w:val="3"/>
        </w:numPr>
        <w:tabs>
          <w:tab w:val="left" w:pos="514"/>
        </w:tabs>
        <w:spacing w:after="0" w:line="360" w:lineRule="auto"/>
        <w:ind w:left="512" w:right="1051" w:hanging="362"/>
        <w:jc w:val="both"/>
        <w:rPr>
          <w:rFonts w:ascii="Arial" w:eastAsia="Arial" w:hAnsi="Arial" w:cs="Arial"/>
          <w:color w:val="181818"/>
          <w:sz w:val="21"/>
          <w:szCs w:val="21"/>
        </w:rPr>
      </w:pPr>
      <w:r>
        <w:rPr>
          <w:rFonts w:ascii="Arial" w:eastAsia="Arial" w:hAnsi="Arial" w:cs="Arial"/>
          <w:color w:val="181818"/>
          <w:sz w:val="21"/>
          <w:szCs w:val="21"/>
        </w:rPr>
        <w:t>Per lo svolgimento delle attività indicate al precedente art. 2 è previsto un monte ore per anno accademico pari a 500, che costituisce il rapporto di lavoro a tempo pieno dei CEL, o proporzionale in caso di periodi di servizio inferiori all'anno.</w:t>
      </w:r>
    </w:p>
    <w:p w14:paraId="0000002D" w14:textId="793CDCAD" w:rsidR="00883A76" w:rsidRPr="00021145" w:rsidRDefault="00680BE7" w:rsidP="000714DB">
      <w:pPr>
        <w:numPr>
          <w:ilvl w:val="0"/>
          <w:numId w:val="3"/>
        </w:numPr>
        <w:tabs>
          <w:tab w:val="left" w:pos="511"/>
        </w:tabs>
        <w:spacing w:before="128" w:after="0" w:line="360" w:lineRule="auto"/>
        <w:ind w:left="522" w:right="1027" w:hanging="364"/>
        <w:jc w:val="both"/>
        <w:rPr>
          <w:rFonts w:ascii="Arial" w:eastAsia="Arial" w:hAnsi="Arial" w:cs="Arial"/>
          <w:color w:val="181818"/>
          <w:sz w:val="21"/>
          <w:szCs w:val="21"/>
        </w:rPr>
      </w:pPr>
      <w:r>
        <w:rPr>
          <w:rFonts w:ascii="Arial" w:eastAsia="Arial" w:hAnsi="Arial" w:cs="Arial"/>
          <w:color w:val="181818"/>
          <w:sz w:val="21"/>
          <w:szCs w:val="21"/>
        </w:rPr>
        <w:t>Il rapporto di lavoro dei CEL può essere costituito anche con un monte ore inferiore, con opzioni corrispondenti a 250, 300, 350 o 400 ore per anno</w:t>
      </w:r>
      <w:r w:rsidRPr="00021145">
        <w:rPr>
          <w:rFonts w:ascii="Arial" w:eastAsia="Arial" w:hAnsi="Arial" w:cs="Arial"/>
          <w:color w:val="181818"/>
          <w:sz w:val="21"/>
          <w:szCs w:val="21"/>
        </w:rPr>
        <w:t>: il termine</w:t>
      </w:r>
      <w:r w:rsidR="00021145" w:rsidRPr="00021145">
        <w:rPr>
          <w:rFonts w:ascii="Arial" w:eastAsia="Arial" w:hAnsi="Arial" w:cs="Arial"/>
          <w:color w:val="181818"/>
          <w:sz w:val="21"/>
          <w:szCs w:val="21"/>
        </w:rPr>
        <w:t xml:space="preserve"> per eventuali modifiche delle opzioni sarà fissato in tempo utile rispetto all’avvio delle attività didattiche.</w:t>
      </w:r>
      <w:r w:rsidRPr="00021145">
        <w:rPr>
          <w:rFonts w:ascii="Arial" w:eastAsia="Arial" w:hAnsi="Arial" w:cs="Arial"/>
          <w:color w:val="181818"/>
          <w:sz w:val="21"/>
          <w:szCs w:val="21"/>
        </w:rPr>
        <w:t xml:space="preserve"> </w:t>
      </w:r>
    </w:p>
    <w:p w14:paraId="0000002E" w14:textId="51D64D73" w:rsidR="00883A76" w:rsidRPr="00021145" w:rsidRDefault="00680BE7" w:rsidP="000714DB">
      <w:pPr>
        <w:numPr>
          <w:ilvl w:val="0"/>
          <w:numId w:val="3"/>
        </w:numPr>
        <w:tabs>
          <w:tab w:val="left" w:pos="530"/>
        </w:tabs>
        <w:spacing w:before="98" w:after="0" w:line="360" w:lineRule="auto"/>
        <w:ind w:left="526" w:right="1020" w:hanging="362"/>
        <w:jc w:val="both"/>
        <w:rPr>
          <w:rFonts w:ascii="Arial" w:eastAsia="Arial" w:hAnsi="Arial" w:cs="Arial"/>
          <w:color w:val="181818"/>
          <w:sz w:val="21"/>
          <w:szCs w:val="21"/>
        </w:rPr>
      </w:pPr>
      <w:r w:rsidRPr="00021145">
        <w:rPr>
          <w:rFonts w:ascii="Arial" w:eastAsia="Arial" w:hAnsi="Arial" w:cs="Arial"/>
          <w:color w:val="181818"/>
          <w:sz w:val="21"/>
          <w:szCs w:val="21"/>
        </w:rPr>
        <w:lastRenderedPageBreak/>
        <w:t>Con il consenso o la richiesta specifica del CEL i rapporti di lavoro in essere possono essere trasformati scegliendo una delle opzioni di cui al precedente comma 2</w:t>
      </w:r>
      <w:r w:rsidR="00021145" w:rsidRPr="00021145">
        <w:rPr>
          <w:rFonts w:ascii="Arial" w:eastAsia="Arial" w:hAnsi="Arial" w:cs="Arial"/>
          <w:color w:val="181818"/>
          <w:sz w:val="21"/>
          <w:szCs w:val="21"/>
        </w:rPr>
        <w:t>. Con il consenso del CEL interessato, il monte ore può essere sulla base</w:t>
      </w:r>
      <w:r w:rsidRPr="00021145">
        <w:rPr>
          <w:rFonts w:ascii="Arial" w:eastAsia="Arial" w:hAnsi="Arial" w:cs="Arial"/>
          <w:color w:val="181818"/>
          <w:sz w:val="21"/>
          <w:szCs w:val="21"/>
        </w:rPr>
        <w:t xml:space="preserve"> </w:t>
      </w:r>
      <w:r w:rsidR="00021145" w:rsidRPr="00021145">
        <w:rPr>
          <w:rFonts w:ascii="Arial" w:eastAsia="Arial" w:hAnsi="Arial" w:cs="Arial"/>
          <w:color w:val="181818"/>
          <w:sz w:val="21"/>
          <w:szCs w:val="21"/>
        </w:rPr>
        <w:t>di effettive e vincolanti esigenze rilevate</w:t>
      </w:r>
      <w:r w:rsidRPr="00021145">
        <w:rPr>
          <w:rFonts w:ascii="Arial" w:eastAsia="Arial" w:hAnsi="Arial" w:cs="Arial"/>
          <w:color w:val="181818"/>
          <w:sz w:val="21"/>
          <w:szCs w:val="21"/>
        </w:rPr>
        <w:t xml:space="preserve"> nell'ambito del piano annuale del CLA</w:t>
      </w:r>
      <w:r w:rsidR="00021145" w:rsidRPr="00021145">
        <w:rPr>
          <w:rFonts w:ascii="Arial" w:eastAsia="Arial" w:hAnsi="Arial" w:cs="Arial"/>
          <w:color w:val="181818"/>
          <w:sz w:val="21"/>
          <w:szCs w:val="21"/>
        </w:rPr>
        <w:t xml:space="preserve"> e subordinatamente alla disponibilità delle risorse disponibili nel budget di Ateneo</w:t>
      </w:r>
      <w:r w:rsidRPr="00021145">
        <w:rPr>
          <w:rFonts w:ascii="Arial" w:eastAsia="Arial" w:hAnsi="Arial" w:cs="Arial"/>
          <w:color w:val="181818"/>
          <w:sz w:val="21"/>
          <w:szCs w:val="21"/>
        </w:rPr>
        <w:t>.</w:t>
      </w:r>
    </w:p>
    <w:p w14:paraId="0000002F" w14:textId="50030EE2" w:rsidR="00883A76" w:rsidRDefault="00680BE7" w:rsidP="000714DB">
      <w:pPr>
        <w:numPr>
          <w:ilvl w:val="0"/>
          <w:numId w:val="3"/>
        </w:numPr>
        <w:tabs>
          <w:tab w:val="left" w:pos="511"/>
        </w:tabs>
        <w:spacing w:before="114" w:after="0" w:line="360" w:lineRule="auto"/>
        <w:ind w:left="551" w:right="1003" w:hanging="362"/>
        <w:jc w:val="both"/>
        <w:rPr>
          <w:rFonts w:ascii="Arial" w:eastAsia="Arial" w:hAnsi="Arial" w:cs="Arial"/>
          <w:color w:val="181818"/>
          <w:sz w:val="21"/>
          <w:szCs w:val="21"/>
        </w:rPr>
      </w:pPr>
      <w:r>
        <w:rPr>
          <w:rFonts w:ascii="Arial" w:eastAsia="Arial" w:hAnsi="Arial" w:cs="Arial"/>
          <w:color w:val="181818"/>
          <w:sz w:val="21"/>
          <w:szCs w:val="21"/>
        </w:rPr>
        <w:t>Il piano annuale del CLA darà priorità alle eventuali richieste di incremento di ore avanzate dai CEL in servizio, rispetto a nuove assunzioni.</w:t>
      </w:r>
    </w:p>
    <w:p w14:paraId="00000030" w14:textId="77777777" w:rsidR="00883A76" w:rsidRDefault="00680BE7" w:rsidP="000714DB">
      <w:pPr>
        <w:numPr>
          <w:ilvl w:val="0"/>
          <w:numId w:val="3"/>
        </w:numPr>
        <w:tabs>
          <w:tab w:val="left" w:pos="524"/>
        </w:tabs>
        <w:spacing w:before="107" w:after="0" w:line="360" w:lineRule="auto"/>
        <w:ind w:left="560" w:right="993" w:hanging="367"/>
        <w:jc w:val="both"/>
        <w:rPr>
          <w:rFonts w:ascii="Arial" w:eastAsia="Arial" w:hAnsi="Arial" w:cs="Arial"/>
          <w:color w:val="181818"/>
          <w:sz w:val="21"/>
          <w:szCs w:val="21"/>
        </w:rPr>
      </w:pPr>
      <w:r>
        <w:rPr>
          <w:rFonts w:ascii="Arial" w:eastAsia="Arial" w:hAnsi="Arial" w:cs="Arial"/>
          <w:color w:val="181818"/>
          <w:sz w:val="21"/>
          <w:szCs w:val="21"/>
        </w:rPr>
        <w:t>Nel caso in cui vi siano esigenze organizzative oggettive, definite all' interno del Centro Linguistico, compatibilmente con il budget a disposizione, ai CEL potranno essere assegnate, con il loro consenso, ore aggiuntive, fino ad un massimo di due quinti del monte ore fissato per ciascuno di essi.</w:t>
      </w:r>
    </w:p>
    <w:p w14:paraId="00000031" w14:textId="56B05C0E" w:rsidR="00883A76" w:rsidRPr="00021145" w:rsidRDefault="00680BE7" w:rsidP="000714DB">
      <w:pPr>
        <w:numPr>
          <w:ilvl w:val="0"/>
          <w:numId w:val="3"/>
        </w:numPr>
        <w:tabs>
          <w:tab w:val="left" w:pos="578"/>
        </w:tabs>
        <w:spacing w:before="107" w:after="0" w:line="360" w:lineRule="auto"/>
        <w:ind w:left="577" w:right="973" w:hanging="366"/>
        <w:jc w:val="both"/>
        <w:rPr>
          <w:rFonts w:ascii="Arial" w:eastAsia="Arial" w:hAnsi="Arial" w:cs="Arial"/>
          <w:color w:val="181818"/>
          <w:sz w:val="21"/>
          <w:szCs w:val="21"/>
        </w:rPr>
      </w:pPr>
      <w:r>
        <w:rPr>
          <w:rFonts w:ascii="Arial" w:eastAsia="Arial" w:hAnsi="Arial" w:cs="Arial"/>
          <w:color w:val="181818"/>
          <w:sz w:val="21"/>
          <w:szCs w:val="21"/>
        </w:rPr>
        <w:t>Il CEL svolge la propria attività nell’ambito dei Corsi di Studio attivati dall’Università di Foggia</w:t>
      </w:r>
      <w:r w:rsidR="00861B88">
        <w:rPr>
          <w:rFonts w:ascii="Arial" w:eastAsia="Arial" w:hAnsi="Arial" w:cs="Arial"/>
          <w:color w:val="181818"/>
          <w:sz w:val="21"/>
          <w:szCs w:val="21"/>
        </w:rPr>
        <w:t xml:space="preserve"> </w:t>
      </w:r>
      <w:r w:rsidR="00861B88" w:rsidRPr="00021145">
        <w:rPr>
          <w:rFonts w:ascii="Arial" w:eastAsia="Arial" w:hAnsi="Arial" w:cs="Arial"/>
          <w:color w:val="181818"/>
          <w:sz w:val="21"/>
          <w:szCs w:val="21"/>
        </w:rPr>
        <w:t>e dei corsi organizzati autonomamente dal CLA</w:t>
      </w:r>
      <w:r w:rsidR="00021145">
        <w:rPr>
          <w:rFonts w:ascii="Arial" w:eastAsia="Arial" w:hAnsi="Arial" w:cs="Arial"/>
          <w:color w:val="181818"/>
          <w:sz w:val="21"/>
          <w:szCs w:val="21"/>
        </w:rPr>
        <w:t>.</w:t>
      </w:r>
    </w:p>
    <w:p w14:paraId="00000032" w14:textId="77777777" w:rsidR="00883A76" w:rsidRDefault="00680BE7" w:rsidP="000714DB">
      <w:pPr>
        <w:numPr>
          <w:ilvl w:val="0"/>
          <w:numId w:val="3"/>
        </w:numPr>
        <w:tabs>
          <w:tab w:val="left" w:pos="578"/>
        </w:tabs>
        <w:spacing w:before="107" w:after="0" w:line="360" w:lineRule="auto"/>
        <w:ind w:left="577" w:right="973" w:hanging="366"/>
        <w:jc w:val="both"/>
        <w:rPr>
          <w:rFonts w:ascii="Arial" w:eastAsia="Arial" w:hAnsi="Arial" w:cs="Arial"/>
          <w:color w:val="181818"/>
          <w:sz w:val="21"/>
          <w:szCs w:val="21"/>
        </w:rPr>
      </w:pPr>
      <w:r>
        <w:rPr>
          <w:rFonts w:ascii="Arial" w:eastAsia="Arial" w:hAnsi="Arial" w:cs="Arial"/>
          <w:color w:val="181818"/>
          <w:sz w:val="21"/>
          <w:szCs w:val="21"/>
        </w:rPr>
        <w:t xml:space="preserve">In fase di programmazione (ossia di distribuzione delle ore assegnate tra tutte le attività previste), si deve tener conto che l'attività didattica integrativa in aula non può superare </w:t>
      </w:r>
      <w:r w:rsidRPr="00C619C9">
        <w:rPr>
          <w:rFonts w:ascii="Arial" w:eastAsia="Arial" w:hAnsi="Arial" w:cs="Arial"/>
          <w:sz w:val="21"/>
          <w:szCs w:val="21"/>
        </w:rPr>
        <w:t xml:space="preserve">il </w:t>
      </w:r>
      <w:r w:rsidRPr="00C619C9">
        <w:rPr>
          <w:rFonts w:ascii="Arial" w:eastAsia="Arial" w:hAnsi="Arial" w:cs="Arial"/>
          <w:b/>
          <w:sz w:val="21"/>
          <w:szCs w:val="21"/>
        </w:rPr>
        <w:t>60</w:t>
      </w:r>
      <w:r w:rsidRPr="00C619C9">
        <w:rPr>
          <w:rFonts w:ascii="Arial" w:eastAsia="Arial" w:hAnsi="Arial" w:cs="Arial"/>
          <w:sz w:val="21"/>
          <w:szCs w:val="21"/>
        </w:rPr>
        <w:t xml:space="preserve">% del </w:t>
      </w:r>
      <w:r>
        <w:rPr>
          <w:rFonts w:ascii="Arial" w:eastAsia="Arial" w:hAnsi="Arial" w:cs="Arial"/>
          <w:color w:val="181818"/>
          <w:sz w:val="21"/>
          <w:szCs w:val="21"/>
        </w:rPr>
        <w:t>monte ore di ciascun CEL.</w:t>
      </w:r>
    </w:p>
    <w:p w14:paraId="00000033" w14:textId="37656855" w:rsidR="00883A76" w:rsidRDefault="00680BE7" w:rsidP="000714DB">
      <w:pPr>
        <w:numPr>
          <w:ilvl w:val="0"/>
          <w:numId w:val="3"/>
        </w:numPr>
        <w:tabs>
          <w:tab w:val="left" w:pos="549"/>
        </w:tabs>
        <w:spacing w:before="88" w:after="0" w:line="360" w:lineRule="auto"/>
        <w:ind w:left="583" w:right="954" w:hanging="361"/>
        <w:jc w:val="both"/>
        <w:rPr>
          <w:rFonts w:ascii="Arial" w:eastAsia="Arial" w:hAnsi="Arial" w:cs="Arial"/>
          <w:color w:val="181818"/>
          <w:sz w:val="21"/>
          <w:szCs w:val="21"/>
        </w:rPr>
      </w:pPr>
      <w:r>
        <w:rPr>
          <w:rFonts w:ascii="Arial" w:eastAsia="Arial" w:hAnsi="Arial" w:cs="Arial"/>
          <w:color w:val="181818"/>
          <w:sz w:val="21"/>
          <w:szCs w:val="21"/>
        </w:rPr>
        <w:t xml:space="preserve">Il monte ore annuale deve essere programmato su tutte le attività previste entro la fine del mese di giugno dell'anno accademico precedente. Esso dovrà essere erogato, secondo quanto previsto dal calendario accademico e non potrà prevedere più di </w:t>
      </w:r>
      <w:r w:rsidRPr="00021145">
        <w:rPr>
          <w:rFonts w:ascii="Arial" w:eastAsia="Arial" w:hAnsi="Arial" w:cs="Arial"/>
          <w:sz w:val="21"/>
          <w:szCs w:val="21"/>
        </w:rPr>
        <w:t>8</w:t>
      </w:r>
      <w:r>
        <w:rPr>
          <w:rFonts w:ascii="Arial" w:eastAsia="Arial" w:hAnsi="Arial" w:cs="Arial"/>
          <w:color w:val="181818"/>
          <w:sz w:val="21"/>
          <w:szCs w:val="21"/>
        </w:rPr>
        <w:t xml:space="preserve"> ore giornaliere di didattica integrativa nel rispetto delle pause per il recupero psico­fisico</w:t>
      </w:r>
      <w:r>
        <w:rPr>
          <w:rFonts w:ascii="Arial" w:eastAsia="Arial" w:hAnsi="Arial" w:cs="Arial"/>
          <w:color w:val="2A2A2A"/>
        </w:rPr>
        <w:t>.</w:t>
      </w:r>
    </w:p>
    <w:p w14:paraId="00000034" w14:textId="77777777" w:rsidR="00883A76" w:rsidRDefault="00680BE7" w:rsidP="000714DB">
      <w:pPr>
        <w:numPr>
          <w:ilvl w:val="0"/>
          <w:numId w:val="3"/>
        </w:numPr>
        <w:tabs>
          <w:tab w:val="left" w:pos="485"/>
        </w:tabs>
        <w:spacing w:after="0" w:line="360" w:lineRule="auto"/>
        <w:ind w:left="482" w:right="991" w:hanging="372"/>
        <w:jc w:val="both"/>
        <w:rPr>
          <w:rFonts w:ascii="Arial" w:eastAsia="Arial" w:hAnsi="Arial" w:cs="Arial"/>
          <w:color w:val="2A2A2A"/>
          <w:sz w:val="21"/>
          <w:szCs w:val="21"/>
        </w:rPr>
      </w:pPr>
      <w:r>
        <w:rPr>
          <w:rFonts w:ascii="Arial" w:eastAsia="Arial" w:hAnsi="Arial" w:cs="Arial"/>
          <w:color w:val="2A2A2A"/>
          <w:sz w:val="21"/>
          <w:szCs w:val="21"/>
        </w:rPr>
        <w:t xml:space="preserve">La </w:t>
      </w:r>
      <w:r>
        <w:rPr>
          <w:rFonts w:ascii="Arial" w:eastAsia="Arial" w:hAnsi="Arial" w:cs="Arial"/>
          <w:color w:val="151515"/>
          <w:sz w:val="21"/>
          <w:szCs w:val="21"/>
        </w:rPr>
        <w:t xml:space="preserve">didattica integrativa in </w:t>
      </w:r>
      <w:r>
        <w:rPr>
          <w:rFonts w:ascii="Arial" w:eastAsia="Arial" w:hAnsi="Arial" w:cs="Arial"/>
          <w:color w:val="2A2A2A"/>
          <w:sz w:val="21"/>
          <w:szCs w:val="21"/>
        </w:rPr>
        <w:t xml:space="preserve">aula </w:t>
      </w:r>
      <w:r>
        <w:rPr>
          <w:rFonts w:ascii="Arial" w:eastAsia="Arial" w:hAnsi="Arial" w:cs="Arial"/>
          <w:color w:val="151515"/>
          <w:sz w:val="21"/>
          <w:szCs w:val="21"/>
        </w:rPr>
        <w:t xml:space="preserve">non può </w:t>
      </w:r>
      <w:r>
        <w:rPr>
          <w:rFonts w:ascii="Arial" w:eastAsia="Arial" w:hAnsi="Arial" w:cs="Arial"/>
          <w:color w:val="2A2A2A"/>
          <w:sz w:val="21"/>
          <w:szCs w:val="21"/>
        </w:rPr>
        <w:t xml:space="preserve">superare le </w:t>
      </w:r>
      <w:r>
        <w:rPr>
          <w:rFonts w:ascii="Arial" w:eastAsia="Arial" w:hAnsi="Arial" w:cs="Arial"/>
          <w:color w:val="151515"/>
          <w:sz w:val="21"/>
          <w:szCs w:val="21"/>
        </w:rPr>
        <w:t xml:space="preserve">18 </w:t>
      </w:r>
      <w:r>
        <w:rPr>
          <w:rFonts w:ascii="Arial" w:eastAsia="Arial" w:hAnsi="Arial" w:cs="Arial"/>
          <w:color w:val="2A2A2A"/>
          <w:sz w:val="21"/>
          <w:szCs w:val="21"/>
        </w:rPr>
        <w:t xml:space="preserve">ore settimanali, </w:t>
      </w:r>
      <w:r>
        <w:rPr>
          <w:rFonts w:ascii="Arial" w:eastAsia="Arial" w:hAnsi="Arial" w:cs="Arial"/>
          <w:color w:val="151515"/>
          <w:sz w:val="21"/>
          <w:szCs w:val="21"/>
        </w:rPr>
        <w:t xml:space="preserve">per </w:t>
      </w:r>
      <w:r>
        <w:rPr>
          <w:rFonts w:ascii="Arial" w:eastAsia="Arial" w:hAnsi="Arial" w:cs="Arial"/>
          <w:color w:val="2A2A2A"/>
          <w:sz w:val="21"/>
          <w:szCs w:val="21"/>
        </w:rPr>
        <w:t>i contratti di 500 ore. In caso di assegnazione di ore aggiuntive</w:t>
      </w:r>
      <w:r>
        <w:rPr>
          <w:rFonts w:ascii="Arial" w:eastAsia="Arial" w:hAnsi="Arial" w:cs="Arial"/>
          <w:color w:val="5D5D5D"/>
          <w:sz w:val="21"/>
          <w:szCs w:val="21"/>
        </w:rPr>
        <w:t xml:space="preserve">, </w:t>
      </w:r>
      <w:r>
        <w:rPr>
          <w:rFonts w:ascii="Arial" w:eastAsia="Arial" w:hAnsi="Arial" w:cs="Arial"/>
          <w:color w:val="151515"/>
          <w:sz w:val="21"/>
          <w:szCs w:val="21"/>
        </w:rPr>
        <w:t xml:space="preserve">il limite </w:t>
      </w:r>
      <w:r>
        <w:rPr>
          <w:rFonts w:ascii="Arial" w:eastAsia="Arial" w:hAnsi="Arial" w:cs="Arial"/>
          <w:color w:val="2A2A2A"/>
          <w:sz w:val="21"/>
          <w:szCs w:val="21"/>
        </w:rPr>
        <w:t xml:space="preserve">di ore di </w:t>
      </w:r>
      <w:r>
        <w:rPr>
          <w:rFonts w:ascii="Arial" w:eastAsia="Arial" w:hAnsi="Arial" w:cs="Arial"/>
          <w:color w:val="151515"/>
          <w:sz w:val="21"/>
          <w:szCs w:val="21"/>
        </w:rPr>
        <w:t xml:space="preserve">didattica </w:t>
      </w:r>
      <w:r>
        <w:rPr>
          <w:rFonts w:ascii="Arial" w:eastAsia="Arial" w:hAnsi="Arial" w:cs="Arial"/>
          <w:color w:val="3F3F3F"/>
          <w:sz w:val="21"/>
          <w:szCs w:val="21"/>
        </w:rPr>
        <w:t>i</w:t>
      </w:r>
      <w:r>
        <w:rPr>
          <w:rFonts w:ascii="Arial" w:eastAsia="Arial" w:hAnsi="Arial" w:cs="Arial"/>
          <w:color w:val="151515"/>
          <w:sz w:val="21"/>
          <w:szCs w:val="21"/>
        </w:rPr>
        <w:t xml:space="preserve">ntegrativa </w:t>
      </w:r>
      <w:r>
        <w:rPr>
          <w:rFonts w:ascii="Arial" w:eastAsia="Arial" w:hAnsi="Arial" w:cs="Arial"/>
          <w:color w:val="2A2A2A"/>
          <w:sz w:val="21"/>
          <w:szCs w:val="21"/>
        </w:rPr>
        <w:t xml:space="preserve">in aula </w:t>
      </w:r>
      <w:r>
        <w:rPr>
          <w:rFonts w:ascii="Arial" w:eastAsia="Arial" w:hAnsi="Arial" w:cs="Arial"/>
          <w:color w:val="2A2A2A"/>
        </w:rPr>
        <w:t>è</w:t>
      </w:r>
      <w:r>
        <w:rPr>
          <w:rFonts w:ascii="Arial" w:eastAsia="Arial" w:hAnsi="Arial" w:cs="Arial"/>
          <w:color w:val="151515"/>
        </w:rPr>
        <w:t xml:space="preserve"> </w:t>
      </w:r>
      <w:r>
        <w:rPr>
          <w:rFonts w:ascii="Arial" w:eastAsia="Arial" w:hAnsi="Arial" w:cs="Arial"/>
          <w:color w:val="151515"/>
          <w:sz w:val="21"/>
          <w:szCs w:val="21"/>
        </w:rPr>
        <w:t xml:space="preserve">di </w:t>
      </w:r>
      <w:r>
        <w:rPr>
          <w:rFonts w:ascii="Arial" w:eastAsia="Arial" w:hAnsi="Arial" w:cs="Arial"/>
          <w:color w:val="2A2A2A"/>
          <w:sz w:val="21"/>
          <w:szCs w:val="21"/>
        </w:rPr>
        <w:t xml:space="preserve">20 ore </w:t>
      </w:r>
      <w:r w:rsidRPr="00021145">
        <w:rPr>
          <w:rFonts w:ascii="Arial" w:eastAsia="Arial" w:hAnsi="Arial" w:cs="Arial"/>
          <w:sz w:val="21"/>
          <w:szCs w:val="21"/>
        </w:rPr>
        <w:t>settimanali.</w:t>
      </w:r>
      <w:r>
        <w:rPr>
          <w:rFonts w:ascii="Arial" w:eastAsia="Arial" w:hAnsi="Arial" w:cs="Arial"/>
          <w:color w:val="2A2A2A"/>
          <w:sz w:val="21"/>
          <w:szCs w:val="21"/>
        </w:rPr>
        <w:t xml:space="preserve"> Per i contratti con </w:t>
      </w:r>
      <w:r>
        <w:rPr>
          <w:rFonts w:ascii="Arial" w:eastAsia="Arial" w:hAnsi="Arial" w:cs="Arial"/>
          <w:color w:val="151515"/>
          <w:sz w:val="21"/>
          <w:szCs w:val="21"/>
        </w:rPr>
        <w:t xml:space="preserve">un monte </w:t>
      </w:r>
      <w:r>
        <w:rPr>
          <w:rFonts w:ascii="Arial" w:eastAsia="Arial" w:hAnsi="Arial" w:cs="Arial"/>
          <w:color w:val="2A2A2A"/>
          <w:sz w:val="21"/>
          <w:szCs w:val="21"/>
        </w:rPr>
        <w:t xml:space="preserve">ore </w:t>
      </w:r>
      <w:r>
        <w:rPr>
          <w:rFonts w:ascii="Arial" w:eastAsia="Arial" w:hAnsi="Arial" w:cs="Arial"/>
          <w:color w:val="151515"/>
          <w:sz w:val="21"/>
          <w:szCs w:val="21"/>
        </w:rPr>
        <w:t xml:space="preserve">inferiore </w:t>
      </w:r>
      <w:r>
        <w:rPr>
          <w:rFonts w:ascii="Arial" w:eastAsia="Arial" w:hAnsi="Arial" w:cs="Arial"/>
          <w:color w:val="2A2A2A"/>
          <w:sz w:val="21"/>
          <w:szCs w:val="21"/>
        </w:rPr>
        <w:t>tali statuizioni verranno applicate proporzionalmente.</w:t>
      </w:r>
    </w:p>
    <w:p w14:paraId="00000035" w14:textId="77777777" w:rsidR="00883A76" w:rsidRDefault="00680BE7" w:rsidP="000714DB">
      <w:pPr>
        <w:numPr>
          <w:ilvl w:val="0"/>
          <w:numId w:val="3"/>
        </w:numPr>
        <w:tabs>
          <w:tab w:val="left" w:pos="490"/>
        </w:tabs>
        <w:spacing w:before="118" w:after="0" w:line="360" w:lineRule="auto"/>
        <w:ind w:left="492" w:right="1253" w:hanging="363"/>
        <w:jc w:val="both"/>
        <w:rPr>
          <w:rFonts w:ascii="Arial" w:eastAsia="Arial" w:hAnsi="Arial" w:cs="Arial"/>
          <w:color w:val="2A2A2A"/>
          <w:sz w:val="21"/>
          <w:szCs w:val="21"/>
        </w:rPr>
      </w:pPr>
      <w:r>
        <w:rPr>
          <w:rFonts w:ascii="Arial" w:eastAsia="Arial" w:hAnsi="Arial" w:cs="Arial"/>
          <w:color w:val="2A2A2A"/>
          <w:sz w:val="21"/>
          <w:szCs w:val="21"/>
        </w:rPr>
        <w:t xml:space="preserve">I CEL contribuiscono per il tramite </w:t>
      </w:r>
      <w:r>
        <w:rPr>
          <w:rFonts w:ascii="Arial" w:eastAsia="Arial" w:hAnsi="Arial" w:cs="Arial"/>
          <w:color w:val="151515"/>
          <w:sz w:val="21"/>
          <w:szCs w:val="21"/>
        </w:rPr>
        <w:t xml:space="preserve">delle </w:t>
      </w:r>
      <w:r>
        <w:rPr>
          <w:rFonts w:ascii="Arial" w:eastAsia="Arial" w:hAnsi="Arial" w:cs="Arial"/>
          <w:color w:val="2A2A2A"/>
          <w:sz w:val="21"/>
          <w:szCs w:val="21"/>
        </w:rPr>
        <w:t xml:space="preserve">proprie rappresentanze </w:t>
      </w:r>
      <w:r w:rsidRPr="00021145">
        <w:rPr>
          <w:rFonts w:ascii="Arial" w:eastAsia="Arial" w:hAnsi="Arial" w:cs="Arial"/>
          <w:sz w:val="21"/>
          <w:szCs w:val="21"/>
        </w:rPr>
        <w:t xml:space="preserve">all’interno del CLA, </w:t>
      </w:r>
      <w:r>
        <w:rPr>
          <w:rFonts w:ascii="Arial" w:eastAsia="Arial" w:hAnsi="Arial" w:cs="Arial"/>
          <w:color w:val="2A2A2A"/>
          <w:sz w:val="21"/>
          <w:szCs w:val="21"/>
        </w:rPr>
        <w:t xml:space="preserve">secondo le modalità </w:t>
      </w:r>
      <w:r>
        <w:rPr>
          <w:rFonts w:ascii="Arial" w:eastAsia="Arial" w:hAnsi="Arial" w:cs="Arial"/>
          <w:color w:val="151515"/>
          <w:sz w:val="21"/>
          <w:szCs w:val="21"/>
        </w:rPr>
        <w:t>previste</w:t>
      </w:r>
      <w:r>
        <w:rPr>
          <w:rFonts w:ascii="Arial" w:eastAsia="Arial" w:hAnsi="Arial" w:cs="Arial"/>
          <w:color w:val="2A2A2A"/>
          <w:sz w:val="21"/>
          <w:szCs w:val="21"/>
        </w:rPr>
        <w:t xml:space="preserve"> dal regolamento del CLA, alla formulazione del piano annuale.</w:t>
      </w:r>
    </w:p>
    <w:p w14:paraId="00000036" w14:textId="77777777" w:rsidR="00883A76" w:rsidRDefault="00680BE7" w:rsidP="000714DB">
      <w:pPr>
        <w:numPr>
          <w:ilvl w:val="0"/>
          <w:numId w:val="3"/>
        </w:numPr>
        <w:tabs>
          <w:tab w:val="left" w:pos="490"/>
        </w:tabs>
        <w:spacing w:before="88" w:after="0" w:line="360" w:lineRule="auto"/>
        <w:ind w:left="495" w:right="1231" w:hanging="366"/>
        <w:jc w:val="both"/>
        <w:rPr>
          <w:rFonts w:ascii="Arial" w:eastAsia="Arial" w:hAnsi="Arial" w:cs="Arial"/>
          <w:color w:val="181818"/>
          <w:sz w:val="21"/>
          <w:szCs w:val="21"/>
        </w:rPr>
      </w:pPr>
      <w:r>
        <w:rPr>
          <w:rFonts w:ascii="Arial" w:eastAsia="Arial" w:hAnsi="Arial" w:cs="Arial"/>
          <w:color w:val="181818"/>
          <w:sz w:val="21"/>
          <w:szCs w:val="21"/>
        </w:rPr>
        <w:t>Ferma restando la rappresentanza nel Consiglio Direttivo del CLA, i CEL potranno essere invitati a partecipare, con funzioni consultive, alle riunioni dei vari organi collegiali didattici, nonché alle riunioni promosse dal CLA per l'organizzazione, la programmazione e la valutazione delle attività didattiche e a Commissioni e progetti funzionali alla didattica delle lingue straniere.</w:t>
      </w:r>
    </w:p>
    <w:p w14:paraId="00000037" w14:textId="77777777" w:rsidR="00883A76" w:rsidRDefault="00680BE7" w:rsidP="000714DB">
      <w:pPr>
        <w:numPr>
          <w:ilvl w:val="0"/>
          <w:numId w:val="3"/>
        </w:numPr>
        <w:tabs>
          <w:tab w:val="left" w:pos="513"/>
        </w:tabs>
        <w:spacing w:before="108" w:after="0" w:line="360" w:lineRule="auto"/>
        <w:ind w:left="520" w:right="1220" w:hanging="372"/>
        <w:jc w:val="both"/>
        <w:rPr>
          <w:rFonts w:ascii="Arial" w:eastAsia="Arial" w:hAnsi="Arial" w:cs="Arial"/>
          <w:color w:val="2A2A2A"/>
          <w:sz w:val="21"/>
          <w:szCs w:val="21"/>
        </w:rPr>
      </w:pPr>
      <w:r>
        <w:rPr>
          <w:rFonts w:ascii="Arial" w:eastAsia="Arial" w:hAnsi="Arial" w:cs="Arial"/>
          <w:color w:val="2A2A2A"/>
          <w:sz w:val="21"/>
          <w:szCs w:val="21"/>
        </w:rPr>
        <w:t xml:space="preserve">Nel caso </w:t>
      </w:r>
      <w:r>
        <w:rPr>
          <w:rFonts w:ascii="Arial" w:eastAsia="Arial" w:hAnsi="Arial" w:cs="Arial"/>
          <w:color w:val="151515"/>
          <w:sz w:val="21"/>
          <w:szCs w:val="21"/>
        </w:rPr>
        <w:t xml:space="preserve">in </w:t>
      </w:r>
      <w:r>
        <w:rPr>
          <w:rFonts w:ascii="Arial" w:eastAsia="Arial" w:hAnsi="Arial" w:cs="Arial"/>
          <w:color w:val="2A2A2A"/>
          <w:sz w:val="21"/>
          <w:szCs w:val="21"/>
        </w:rPr>
        <w:t xml:space="preserve">cui </w:t>
      </w:r>
      <w:r>
        <w:rPr>
          <w:rFonts w:ascii="Arial" w:eastAsia="Arial" w:hAnsi="Arial" w:cs="Arial"/>
          <w:color w:val="151515"/>
          <w:sz w:val="21"/>
          <w:szCs w:val="21"/>
        </w:rPr>
        <w:t>l</w:t>
      </w:r>
      <w:r>
        <w:rPr>
          <w:rFonts w:ascii="Arial" w:eastAsia="Arial" w:hAnsi="Arial" w:cs="Arial"/>
          <w:color w:val="3F3F3F"/>
          <w:sz w:val="21"/>
          <w:szCs w:val="21"/>
        </w:rPr>
        <w:t>'Univers</w:t>
      </w:r>
      <w:r>
        <w:rPr>
          <w:rFonts w:ascii="Arial" w:eastAsia="Arial" w:hAnsi="Arial" w:cs="Arial"/>
          <w:color w:val="151515"/>
          <w:sz w:val="21"/>
          <w:szCs w:val="21"/>
        </w:rPr>
        <w:t xml:space="preserve">ità </w:t>
      </w:r>
      <w:r>
        <w:rPr>
          <w:rFonts w:ascii="Arial" w:eastAsia="Arial" w:hAnsi="Arial" w:cs="Arial"/>
          <w:color w:val="2A2A2A"/>
          <w:sz w:val="21"/>
          <w:szCs w:val="21"/>
        </w:rPr>
        <w:t xml:space="preserve">decida di avvalersi </w:t>
      </w:r>
      <w:r>
        <w:rPr>
          <w:rFonts w:ascii="Arial" w:eastAsia="Arial" w:hAnsi="Arial" w:cs="Arial"/>
          <w:color w:val="151515"/>
          <w:sz w:val="21"/>
          <w:szCs w:val="21"/>
        </w:rPr>
        <w:t xml:space="preserve">dei </w:t>
      </w:r>
      <w:r>
        <w:rPr>
          <w:rFonts w:ascii="Arial" w:eastAsia="Arial" w:hAnsi="Arial" w:cs="Arial"/>
          <w:color w:val="2A2A2A"/>
          <w:sz w:val="21"/>
          <w:szCs w:val="21"/>
        </w:rPr>
        <w:t xml:space="preserve">CEL anche </w:t>
      </w:r>
      <w:r>
        <w:rPr>
          <w:rFonts w:ascii="Arial" w:eastAsia="Arial" w:hAnsi="Arial" w:cs="Arial"/>
          <w:color w:val="151515"/>
          <w:sz w:val="21"/>
          <w:szCs w:val="21"/>
        </w:rPr>
        <w:t xml:space="preserve">nelle </w:t>
      </w:r>
      <w:r>
        <w:rPr>
          <w:rFonts w:ascii="Arial" w:eastAsia="Arial" w:hAnsi="Arial" w:cs="Arial"/>
          <w:color w:val="2A2A2A"/>
          <w:sz w:val="21"/>
          <w:szCs w:val="21"/>
        </w:rPr>
        <w:t xml:space="preserve">proprie sedi decentrate, l'eventuale attribuzione definitiva dei CEL </w:t>
      </w:r>
      <w:r>
        <w:rPr>
          <w:rFonts w:ascii="Arial" w:eastAsia="Arial" w:hAnsi="Arial" w:cs="Arial"/>
          <w:color w:val="151515"/>
          <w:sz w:val="21"/>
          <w:szCs w:val="21"/>
        </w:rPr>
        <w:t xml:space="preserve">in </w:t>
      </w:r>
      <w:r>
        <w:rPr>
          <w:rFonts w:ascii="Arial" w:eastAsia="Arial" w:hAnsi="Arial" w:cs="Arial"/>
          <w:color w:val="2A2A2A"/>
          <w:sz w:val="21"/>
          <w:szCs w:val="21"/>
        </w:rPr>
        <w:t xml:space="preserve">servizio a </w:t>
      </w:r>
      <w:r>
        <w:rPr>
          <w:rFonts w:ascii="Arial" w:eastAsia="Arial" w:hAnsi="Arial" w:cs="Arial"/>
          <w:color w:val="151515"/>
          <w:sz w:val="21"/>
          <w:szCs w:val="21"/>
        </w:rPr>
        <w:t xml:space="preserve">tali </w:t>
      </w:r>
      <w:r>
        <w:rPr>
          <w:rFonts w:ascii="Arial" w:eastAsia="Arial" w:hAnsi="Arial" w:cs="Arial"/>
          <w:color w:val="2A2A2A"/>
          <w:sz w:val="21"/>
          <w:szCs w:val="21"/>
        </w:rPr>
        <w:t xml:space="preserve">sedi di </w:t>
      </w:r>
      <w:r>
        <w:rPr>
          <w:rFonts w:ascii="Arial" w:eastAsia="Arial" w:hAnsi="Arial" w:cs="Arial"/>
          <w:color w:val="151515"/>
          <w:sz w:val="21"/>
          <w:szCs w:val="21"/>
        </w:rPr>
        <w:t xml:space="preserve">lavoro </w:t>
      </w:r>
      <w:r>
        <w:rPr>
          <w:rFonts w:ascii="Arial" w:eastAsia="Arial" w:hAnsi="Arial" w:cs="Arial"/>
          <w:color w:val="2A2A2A"/>
          <w:sz w:val="21"/>
          <w:szCs w:val="21"/>
        </w:rPr>
        <w:t xml:space="preserve">potrà avvenire </w:t>
      </w:r>
      <w:r>
        <w:rPr>
          <w:rFonts w:ascii="Arial" w:eastAsia="Arial" w:hAnsi="Arial" w:cs="Arial"/>
          <w:color w:val="3F3F3F"/>
          <w:sz w:val="21"/>
          <w:szCs w:val="21"/>
        </w:rPr>
        <w:t xml:space="preserve">solo </w:t>
      </w:r>
      <w:r>
        <w:rPr>
          <w:rFonts w:ascii="Arial" w:eastAsia="Arial" w:hAnsi="Arial" w:cs="Arial"/>
          <w:color w:val="151515"/>
          <w:sz w:val="21"/>
          <w:szCs w:val="21"/>
        </w:rPr>
        <w:t xml:space="preserve">previo </w:t>
      </w:r>
      <w:r>
        <w:rPr>
          <w:rFonts w:ascii="Arial" w:eastAsia="Arial" w:hAnsi="Arial" w:cs="Arial"/>
          <w:color w:val="3F3F3F"/>
          <w:sz w:val="21"/>
          <w:szCs w:val="21"/>
        </w:rPr>
        <w:t>co</w:t>
      </w:r>
      <w:r>
        <w:rPr>
          <w:rFonts w:ascii="Arial" w:eastAsia="Arial" w:hAnsi="Arial" w:cs="Arial"/>
          <w:color w:val="151515"/>
          <w:sz w:val="21"/>
          <w:szCs w:val="21"/>
        </w:rPr>
        <w:t xml:space="preserve">nsenso </w:t>
      </w:r>
      <w:r>
        <w:rPr>
          <w:rFonts w:ascii="Arial" w:eastAsia="Arial" w:hAnsi="Arial" w:cs="Arial"/>
          <w:color w:val="2A2A2A"/>
          <w:sz w:val="21"/>
          <w:szCs w:val="21"/>
        </w:rPr>
        <w:t xml:space="preserve">degli </w:t>
      </w:r>
      <w:r>
        <w:rPr>
          <w:rFonts w:ascii="Arial" w:eastAsia="Arial" w:hAnsi="Arial" w:cs="Arial"/>
          <w:color w:val="151515"/>
          <w:sz w:val="21"/>
          <w:szCs w:val="21"/>
        </w:rPr>
        <w:t xml:space="preserve">interessati </w:t>
      </w:r>
      <w:r>
        <w:rPr>
          <w:rFonts w:ascii="Arial" w:eastAsia="Arial" w:hAnsi="Arial" w:cs="Arial"/>
          <w:color w:val="2A2A2A"/>
          <w:sz w:val="21"/>
          <w:szCs w:val="21"/>
        </w:rPr>
        <w:t xml:space="preserve">o su </w:t>
      </w:r>
      <w:r>
        <w:rPr>
          <w:rFonts w:ascii="Arial" w:eastAsia="Arial" w:hAnsi="Arial" w:cs="Arial"/>
          <w:color w:val="151515"/>
          <w:sz w:val="21"/>
          <w:szCs w:val="21"/>
        </w:rPr>
        <w:t xml:space="preserve">loro </w:t>
      </w:r>
      <w:r>
        <w:rPr>
          <w:rFonts w:ascii="Arial" w:eastAsia="Arial" w:hAnsi="Arial" w:cs="Arial"/>
          <w:color w:val="2A2A2A"/>
          <w:sz w:val="21"/>
          <w:szCs w:val="21"/>
        </w:rPr>
        <w:t xml:space="preserve">esplicita </w:t>
      </w:r>
      <w:r>
        <w:rPr>
          <w:rFonts w:ascii="Arial" w:eastAsia="Arial" w:hAnsi="Arial" w:cs="Arial"/>
          <w:color w:val="151515"/>
          <w:sz w:val="21"/>
          <w:szCs w:val="21"/>
        </w:rPr>
        <w:t>richiesta.</w:t>
      </w:r>
    </w:p>
    <w:p w14:paraId="00000038" w14:textId="77777777" w:rsidR="00883A76" w:rsidRDefault="00680BE7" w:rsidP="000714DB">
      <w:pPr>
        <w:numPr>
          <w:ilvl w:val="0"/>
          <w:numId w:val="3"/>
        </w:numPr>
        <w:tabs>
          <w:tab w:val="left" w:pos="529"/>
        </w:tabs>
        <w:spacing w:before="118" w:after="0" w:line="360" w:lineRule="auto"/>
        <w:ind w:left="533" w:right="1214" w:hanging="375"/>
        <w:jc w:val="both"/>
        <w:rPr>
          <w:rFonts w:ascii="Arial" w:eastAsia="Arial" w:hAnsi="Arial" w:cs="Arial"/>
          <w:color w:val="2A2A2A"/>
          <w:sz w:val="21"/>
          <w:szCs w:val="21"/>
        </w:rPr>
      </w:pPr>
      <w:r>
        <w:rPr>
          <w:rFonts w:ascii="Arial" w:eastAsia="Arial" w:hAnsi="Arial" w:cs="Arial"/>
          <w:color w:val="2A2A2A"/>
          <w:sz w:val="21"/>
          <w:szCs w:val="21"/>
        </w:rPr>
        <w:lastRenderedPageBreak/>
        <w:t xml:space="preserve">Qualora ad </w:t>
      </w:r>
      <w:r>
        <w:rPr>
          <w:rFonts w:ascii="Arial" w:eastAsia="Arial" w:hAnsi="Arial" w:cs="Arial"/>
          <w:color w:val="151515"/>
          <w:sz w:val="21"/>
          <w:szCs w:val="21"/>
        </w:rPr>
        <w:t xml:space="preserve">un </w:t>
      </w:r>
      <w:r>
        <w:rPr>
          <w:rFonts w:ascii="Arial" w:eastAsia="Arial" w:hAnsi="Arial" w:cs="Arial"/>
          <w:color w:val="2A2A2A"/>
          <w:sz w:val="21"/>
          <w:szCs w:val="21"/>
        </w:rPr>
        <w:t xml:space="preserve">CEL venisse </w:t>
      </w:r>
      <w:r>
        <w:rPr>
          <w:rFonts w:ascii="Arial" w:eastAsia="Arial" w:hAnsi="Arial" w:cs="Arial"/>
          <w:color w:val="151515"/>
          <w:sz w:val="21"/>
          <w:szCs w:val="21"/>
        </w:rPr>
        <w:t xml:space="preserve">richiesto di </w:t>
      </w:r>
      <w:r>
        <w:rPr>
          <w:rFonts w:ascii="Arial" w:eastAsia="Arial" w:hAnsi="Arial" w:cs="Arial"/>
          <w:color w:val="3F3F3F"/>
          <w:sz w:val="21"/>
          <w:szCs w:val="21"/>
        </w:rPr>
        <w:t>svo</w:t>
      </w:r>
      <w:r>
        <w:rPr>
          <w:rFonts w:ascii="Arial" w:eastAsia="Arial" w:hAnsi="Arial" w:cs="Arial"/>
          <w:color w:val="151515"/>
          <w:sz w:val="21"/>
          <w:szCs w:val="21"/>
        </w:rPr>
        <w:t xml:space="preserve">lgere </w:t>
      </w:r>
      <w:r>
        <w:rPr>
          <w:rFonts w:ascii="Arial" w:eastAsia="Arial" w:hAnsi="Arial" w:cs="Arial"/>
          <w:color w:val="2A2A2A"/>
          <w:sz w:val="21"/>
          <w:szCs w:val="21"/>
        </w:rPr>
        <w:t xml:space="preserve">provvisoriamente </w:t>
      </w:r>
      <w:r>
        <w:rPr>
          <w:rFonts w:ascii="Arial" w:eastAsia="Arial" w:hAnsi="Arial" w:cs="Arial"/>
          <w:color w:val="151515"/>
          <w:sz w:val="21"/>
          <w:szCs w:val="21"/>
        </w:rPr>
        <w:t xml:space="preserve">la </w:t>
      </w:r>
      <w:r>
        <w:rPr>
          <w:rFonts w:ascii="Arial" w:eastAsia="Arial" w:hAnsi="Arial" w:cs="Arial"/>
          <w:color w:val="2A2A2A"/>
          <w:sz w:val="21"/>
          <w:szCs w:val="21"/>
        </w:rPr>
        <w:t xml:space="preserve">propria attività presso una delle sedi </w:t>
      </w:r>
      <w:r>
        <w:rPr>
          <w:rFonts w:ascii="Arial" w:eastAsia="Arial" w:hAnsi="Arial" w:cs="Arial"/>
          <w:color w:val="151515"/>
          <w:sz w:val="21"/>
          <w:szCs w:val="21"/>
        </w:rPr>
        <w:t xml:space="preserve">decentrate </w:t>
      </w:r>
      <w:r>
        <w:rPr>
          <w:rFonts w:ascii="Arial" w:eastAsia="Arial" w:hAnsi="Arial" w:cs="Arial"/>
          <w:color w:val="2A2A2A"/>
          <w:sz w:val="21"/>
          <w:szCs w:val="21"/>
        </w:rPr>
        <w:t>dell'Università</w:t>
      </w:r>
      <w:r>
        <w:rPr>
          <w:rFonts w:ascii="Arial" w:eastAsia="Arial" w:hAnsi="Arial" w:cs="Arial"/>
          <w:color w:val="151515"/>
          <w:sz w:val="21"/>
          <w:szCs w:val="21"/>
        </w:rPr>
        <w:t xml:space="preserve">, </w:t>
      </w:r>
      <w:r>
        <w:rPr>
          <w:rFonts w:ascii="Arial" w:eastAsia="Arial" w:hAnsi="Arial" w:cs="Arial"/>
          <w:color w:val="2A2A2A"/>
          <w:sz w:val="21"/>
          <w:szCs w:val="21"/>
        </w:rPr>
        <w:t xml:space="preserve">allo stesso verrà riconosciuto </w:t>
      </w:r>
      <w:r>
        <w:rPr>
          <w:rFonts w:ascii="Arial" w:eastAsia="Arial" w:hAnsi="Arial" w:cs="Arial"/>
          <w:color w:val="151515"/>
          <w:sz w:val="21"/>
          <w:szCs w:val="21"/>
        </w:rPr>
        <w:t xml:space="preserve">il </w:t>
      </w:r>
      <w:r>
        <w:rPr>
          <w:rFonts w:ascii="Arial" w:eastAsia="Arial" w:hAnsi="Arial" w:cs="Arial"/>
          <w:color w:val="2A2A2A"/>
          <w:sz w:val="21"/>
          <w:szCs w:val="21"/>
        </w:rPr>
        <w:t xml:space="preserve">trattamento di missione, </w:t>
      </w:r>
      <w:r>
        <w:rPr>
          <w:rFonts w:ascii="Arial" w:eastAsia="Arial" w:hAnsi="Arial" w:cs="Arial"/>
          <w:color w:val="151515"/>
          <w:sz w:val="21"/>
          <w:szCs w:val="21"/>
        </w:rPr>
        <w:t xml:space="preserve">purché non </w:t>
      </w:r>
      <w:r>
        <w:rPr>
          <w:rFonts w:ascii="Arial" w:eastAsia="Arial" w:hAnsi="Arial" w:cs="Arial"/>
          <w:color w:val="2A2A2A"/>
          <w:sz w:val="21"/>
          <w:szCs w:val="21"/>
        </w:rPr>
        <w:t xml:space="preserve">sia </w:t>
      </w:r>
      <w:r>
        <w:rPr>
          <w:rFonts w:ascii="Arial" w:eastAsia="Arial" w:hAnsi="Arial" w:cs="Arial"/>
          <w:color w:val="3F3F3F"/>
          <w:sz w:val="21"/>
          <w:szCs w:val="21"/>
        </w:rPr>
        <w:t xml:space="preserve">stato </w:t>
      </w:r>
      <w:r>
        <w:rPr>
          <w:rFonts w:ascii="Arial" w:eastAsia="Arial" w:hAnsi="Arial" w:cs="Arial"/>
          <w:color w:val="2A2A2A"/>
          <w:sz w:val="21"/>
          <w:szCs w:val="21"/>
        </w:rPr>
        <w:t xml:space="preserve">esplicitamente assunto per le esigenze di quella particolare sede o non vi </w:t>
      </w:r>
      <w:r>
        <w:rPr>
          <w:rFonts w:ascii="Arial" w:eastAsia="Arial" w:hAnsi="Arial" w:cs="Arial"/>
          <w:color w:val="3F3F3F"/>
          <w:sz w:val="21"/>
          <w:szCs w:val="21"/>
        </w:rPr>
        <w:t xml:space="preserve">sia </w:t>
      </w:r>
      <w:r>
        <w:rPr>
          <w:rFonts w:ascii="Arial" w:eastAsia="Arial" w:hAnsi="Arial" w:cs="Arial"/>
          <w:color w:val="2A2A2A"/>
          <w:sz w:val="21"/>
          <w:szCs w:val="21"/>
        </w:rPr>
        <w:t xml:space="preserve">stato destinato ai </w:t>
      </w:r>
      <w:r>
        <w:rPr>
          <w:rFonts w:ascii="Arial" w:eastAsia="Arial" w:hAnsi="Arial" w:cs="Arial"/>
          <w:color w:val="3F3F3F"/>
          <w:sz w:val="21"/>
          <w:szCs w:val="21"/>
        </w:rPr>
        <w:t>sens</w:t>
      </w:r>
      <w:r>
        <w:rPr>
          <w:rFonts w:ascii="Arial" w:eastAsia="Arial" w:hAnsi="Arial" w:cs="Arial"/>
          <w:color w:val="151515"/>
          <w:sz w:val="21"/>
          <w:szCs w:val="21"/>
        </w:rPr>
        <w:t xml:space="preserve">i </w:t>
      </w:r>
      <w:r>
        <w:rPr>
          <w:rFonts w:ascii="Arial" w:eastAsia="Arial" w:hAnsi="Arial" w:cs="Arial"/>
          <w:color w:val="2A2A2A"/>
          <w:sz w:val="21"/>
          <w:szCs w:val="21"/>
        </w:rPr>
        <w:t>del comma precedente.</w:t>
      </w:r>
    </w:p>
    <w:p w14:paraId="00000039" w14:textId="77777777" w:rsidR="00883A76" w:rsidRDefault="00883A76" w:rsidP="000714DB">
      <w:pPr>
        <w:spacing w:before="4" w:after="0" w:line="360" w:lineRule="auto"/>
        <w:rPr>
          <w:rFonts w:ascii="Arial" w:eastAsia="Arial" w:hAnsi="Arial" w:cs="Arial"/>
          <w:sz w:val="26"/>
          <w:szCs w:val="26"/>
        </w:rPr>
      </w:pPr>
    </w:p>
    <w:p w14:paraId="0000003A" w14:textId="77777777" w:rsidR="00883A76" w:rsidRDefault="00680BE7" w:rsidP="000714DB">
      <w:pPr>
        <w:spacing w:after="0" w:line="360" w:lineRule="auto"/>
        <w:ind w:right="1149"/>
        <w:jc w:val="center"/>
        <w:rPr>
          <w:rFonts w:ascii="Arial" w:eastAsia="Arial" w:hAnsi="Arial" w:cs="Arial"/>
          <w:b/>
          <w:sz w:val="20"/>
          <w:szCs w:val="20"/>
        </w:rPr>
      </w:pPr>
      <w:r>
        <w:rPr>
          <w:rFonts w:ascii="Arial" w:eastAsia="Arial" w:hAnsi="Arial" w:cs="Arial"/>
          <w:b/>
          <w:sz w:val="20"/>
          <w:szCs w:val="20"/>
        </w:rPr>
        <w:t>ART. 4 - Reclutamento</w:t>
      </w:r>
    </w:p>
    <w:p w14:paraId="0000003B" w14:textId="77777777" w:rsidR="00883A76" w:rsidRDefault="00883A76" w:rsidP="000714DB">
      <w:pPr>
        <w:spacing w:before="10" w:after="0" w:line="360" w:lineRule="auto"/>
        <w:rPr>
          <w:rFonts w:ascii="Arial" w:eastAsia="Arial" w:hAnsi="Arial" w:cs="Arial"/>
          <w:b/>
          <w:sz w:val="26"/>
          <w:szCs w:val="26"/>
        </w:rPr>
      </w:pPr>
    </w:p>
    <w:p w14:paraId="0000003C" w14:textId="77777777" w:rsidR="00883A76" w:rsidRDefault="00680BE7" w:rsidP="000714DB">
      <w:pPr>
        <w:numPr>
          <w:ilvl w:val="0"/>
          <w:numId w:val="6"/>
        </w:numPr>
        <w:tabs>
          <w:tab w:val="left" w:pos="615"/>
        </w:tabs>
        <w:spacing w:after="0" w:line="360" w:lineRule="auto"/>
        <w:ind w:left="616" w:right="1212" w:hanging="362"/>
        <w:jc w:val="both"/>
        <w:rPr>
          <w:rFonts w:ascii="Arial" w:eastAsia="Arial" w:hAnsi="Arial" w:cs="Arial"/>
          <w:sz w:val="21"/>
          <w:szCs w:val="21"/>
        </w:rPr>
      </w:pPr>
      <w:r>
        <w:rPr>
          <w:rFonts w:ascii="Arial" w:eastAsia="Arial" w:hAnsi="Arial" w:cs="Arial"/>
          <w:color w:val="2A2A2A"/>
          <w:sz w:val="21"/>
          <w:szCs w:val="21"/>
        </w:rPr>
        <w:t xml:space="preserve">I Collaboratori ed </w:t>
      </w:r>
      <w:r>
        <w:rPr>
          <w:rFonts w:ascii="Arial" w:eastAsia="Arial" w:hAnsi="Arial" w:cs="Arial"/>
          <w:color w:val="151515"/>
          <w:sz w:val="21"/>
          <w:szCs w:val="21"/>
        </w:rPr>
        <w:t xml:space="preserve">Esperti </w:t>
      </w:r>
      <w:r>
        <w:rPr>
          <w:rFonts w:ascii="Arial" w:eastAsia="Arial" w:hAnsi="Arial" w:cs="Arial"/>
          <w:color w:val="2A2A2A"/>
          <w:sz w:val="21"/>
          <w:szCs w:val="21"/>
        </w:rPr>
        <w:t xml:space="preserve">Linguistici possono essere assunti a tempo indeterminato, per esigenze </w:t>
      </w:r>
      <w:r>
        <w:rPr>
          <w:rFonts w:ascii="Arial" w:eastAsia="Arial" w:hAnsi="Arial" w:cs="Arial"/>
          <w:color w:val="151515"/>
          <w:sz w:val="21"/>
          <w:szCs w:val="21"/>
        </w:rPr>
        <w:t xml:space="preserve">di </w:t>
      </w:r>
      <w:r>
        <w:rPr>
          <w:rFonts w:ascii="Arial" w:eastAsia="Arial" w:hAnsi="Arial" w:cs="Arial"/>
          <w:color w:val="2A2A2A"/>
          <w:sz w:val="21"/>
          <w:szCs w:val="21"/>
        </w:rPr>
        <w:t xml:space="preserve">apprendimento delle lingue a carattere duraturo, e a tempo </w:t>
      </w:r>
      <w:r>
        <w:rPr>
          <w:rFonts w:ascii="Arial" w:eastAsia="Arial" w:hAnsi="Arial" w:cs="Arial"/>
          <w:color w:val="151515"/>
          <w:sz w:val="21"/>
          <w:szCs w:val="21"/>
        </w:rPr>
        <w:t>determinato per</w:t>
      </w:r>
      <w:r>
        <w:rPr>
          <w:rFonts w:ascii="Arial" w:eastAsia="Arial" w:hAnsi="Arial" w:cs="Arial"/>
          <w:color w:val="2A2A2A"/>
          <w:sz w:val="21"/>
          <w:szCs w:val="21"/>
        </w:rPr>
        <w:t xml:space="preserve"> esigenze di apprendimento delle lingue a carattere sperimentale, ovvero correlate a programmi di attività di </w:t>
      </w:r>
      <w:r>
        <w:rPr>
          <w:rFonts w:ascii="Arial" w:eastAsia="Arial" w:hAnsi="Arial" w:cs="Arial"/>
          <w:color w:val="151515"/>
          <w:sz w:val="21"/>
          <w:szCs w:val="21"/>
        </w:rPr>
        <w:t>durata temporanea</w:t>
      </w:r>
      <w:r>
        <w:rPr>
          <w:rFonts w:ascii="Arial" w:eastAsia="Arial" w:hAnsi="Arial" w:cs="Arial"/>
          <w:color w:val="3F3F3F"/>
          <w:sz w:val="21"/>
          <w:szCs w:val="21"/>
        </w:rPr>
        <w:t xml:space="preserve">, </w:t>
      </w:r>
      <w:r>
        <w:rPr>
          <w:rFonts w:ascii="Arial" w:eastAsia="Arial" w:hAnsi="Arial" w:cs="Arial"/>
          <w:color w:val="2A2A2A"/>
          <w:sz w:val="21"/>
          <w:szCs w:val="21"/>
        </w:rPr>
        <w:t xml:space="preserve">qualora le </w:t>
      </w:r>
      <w:r>
        <w:rPr>
          <w:rFonts w:ascii="Arial" w:eastAsia="Arial" w:hAnsi="Arial" w:cs="Arial"/>
          <w:color w:val="151515"/>
          <w:sz w:val="21"/>
          <w:szCs w:val="21"/>
        </w:rPr>
        <w:t>ri</w:t>
      </w:r>
      <w:r>
        <w:rPr>
          <w:rFonts w:ascii="Arial" w:eastAsia="Arial" w:hAnsi="Arial" w:cs="Arial"/>
          <w:color w:val="3F3F3F"/>
          <w:sz w:val="21"/>
          <w:szCs w:val="21"/>
        </w:rPr>
        <w:t>so</w:t>
      </w:r>
      <w:r>
        <w:rPr>
          <w:rFonts w:ascii="Arial" w:eastAsia="Arial" w:hAnsi="Arial" w:cs="Arial"/>
          <w:color w:val="151515"/>
          <w:sz w:val="21"/>
          <w:szCs w:val="21"/>
        </w:rPr>
        <w:t xml:space="preserve">rse in </w:t>
      </w:r>
      <w:r>
        <w:rPr>
          <w:rFonts w:ascii="Arial" w:eastAsia="Arial" w:hAnsi="Arial" w:cs="Arial"/>
          <w:color w:val="2A2A2A"/>
          <w:sz w:val="21"/>
          <w:szCs w:val="21"/>
        </w:rPr>
        <w:t xml:space="preserve">servizio </w:t>
      </w:r>
      <w:r>
        <w:rPr>
          <w:rFonts w:ascii="Arial" w:eastAsia="Arial" w:hAnsi="Arial" w:cs="Arial"/>
          <w:color w:val="151515"/>
          <w:sz w:val="21"/>
          <w:szCs w:val="21"/>
        </w:rPr>
        <w:t xml:space="preserve">non </w:t>
      </w:r>
      <w:r>
        <w:rPr>
          <w:rFonts w:ascii="Arial" w:eastAsia="Arial" w:hAnsi="Arial" w:cs="Arial"/>
          <w:color w:val="2A2A2A"/>
          <w:sz w:val="21"/>
          <w:szCs w:val="21"/>
        </w:rPr>
        <w:t xml:space="preserve">dovessero risultare </w:t>
      </w:r>
      <w:r>
        <w:rPr>
          <w:rFonts w:ascii="Arial" w:eastAsia="Arial" w:hAnsi="Arial" w:cs="Arial"/>
          <w:color w:val="3F3F3F"/>
          <w:sz w:val="21"/>
          <w:szCs w:val="21"/>
        </w:rPr>
        <w:t xml:space="preserve">sufficienti. </w:t>
      </w:r>
      <w:r>
        <w:rPr>
          <w:rFonts w:ascii="Arial" w:eastAsia="Arial" w:hAnsi="Arial" w:cs="Arial"/>
          <w:color w:val="151515"/>
          <w:sz w:val="21"/>
          <w:szCs w:val="21"/>
        </w:rPr>
        <w:t xml:space="preserve">Le </w:t>
      </w:r>
      <w:r>
        <w:rPr>
          <w:rFonts w:ascii="Arial" w:eastAsia="Arial" w:hAnsi="Arial" w:cs="Arial"/>
          <w:color w:val="2A2A2A"/>
          <w:sz w:val="21"/>
          <w:szCs w:val="21"/>
        </w:rPr>
        <w:t xml:space="preserve">assunzioni rientrano nell'ambito </w:t>
      </w:r>
      <w:r>
        <w:rPr>
          <w:rFonts w:ascii="Arial" w:eastAsia="Arial" w:hAnsi="Arial" w:cs="Arial"/>
          <w:color w:val="151515"/>
          <w:sz w:val="21"/>
          <w:szCs w:val="21"/>
        </w:rPr>
        <w:t xml:space="preserve">della </w:t>
      </w:r>
      <w:r>
        <w:rPr>
          <w:rFonts w:ascii="Arial" w:eastAsia="Arial" w:hAnsi="Arial" w:cs="Arial"/>
          <w:color w:val="2A2A2A"/>
          <w:sz w:val="21"/>
          <w:szCs w:val="21"/>
        </w:rPr>
        <w:t xml:space="preserve">programmazione </w:t>
      </w:r>
      <w:r>
        <w:rPr>
          <w:rFonts w:ascii="Arial" w:eastAsia="Arial" w:hAnsi="Arial" w:cs="Arial"/>
          <w:color w:val="151515"/>
          <w:sz w:val="21"/>
          <w:szCs w:val="21"/>
        </w:rPr>
        <w:t>tri</w:t>
      </w:r>
      <w:r>
        <w:rPr>
          <w:rFonts w:ascii="Arial" w:eastAsia="Arial" w:hAnsi="Arial" w:cs="Arial"/>
          <w:color w:val="3F3F3F"/>
          <w:sz w:val="21"/>
          <w:szCs w:val="21"/>
        </w:rPr>
        <w:t>en</w:t>
      </w:r>
      <w:r>
        <w:rPr>
          <w:rFonts w:ascii="Arial" w:eastAsia="Arial" w:hAnsi="Arial" w:cs="Arial"/>
          <w:color w:val="151515"/>
          <w:sz w:val="21"/>
          <w:szCs w:val="21"/>
        </w:rPr>
        <w:t xml:space="preserve">nale </w:t>
      </w:r>
      <w:r>
        <w:rPr>
          <w:rFonts w:ascii="Arial" w:eastAsia="Arial" w:hAnsi="Arial" w:cs="Arial"/>
          <w:color w:val="2A2A2A"/>
          <w:sz w:val="21"/>
          <w:szCs w:val="21"/>
        </w:rPr>
        <w:t>del fabbisogno di personale.</w:t>
      </w:r>
    </w:p>
    <w:p w14:paraId="3C9E6354" w14:textId="5BDB4FE9" w:rsidR="00021145" w:rsidRPr="00021145" w:rsidRDefault="00680BE7" w:rsidP="000714DB">
      <w:pPr>
        <w:numPr>
          <w:ilvl w:val="0"/>
          <w:numId w:val="6"/>
        </w:numPr>
        <w:tabs>
          <w:tab w:val="left" w:pos="615"/>
        </w:tabs>
        <w:spacing w:after="0" w:line="360" w:lineRule="auto"/>
        <w:ind w:left="616" w:right="1212" w:hanging="362"/>
        <w:jc w:val="both"/>
        <w:rPr>
          <w:rFonts w:ascii="Arial" w:eastAsia="Arial" w:hAnsi="Arial" w:cs="Arial"/>
          <w:sz w:val="21"/>
          <w:szCs w:val="21"/>
        </w:rPr>
      </w:pPr>
      <w:r>
        <w:rPr>
          <w:rFonts w:ascii="Arial" w:eastAsia="Arial" w:hAnsi="Arial" w:cs="Arial"/>
          <w:color w:val="2A2A2A"/>
          <w:sz w:val="21"/>
          <w:szCs w:val="21"/>
        </w:rPr>
        <w:t xml:space="preserve">Il reclutamento dei CEL avviene tramite </w:t>
      </w:r>
      <w:r w:rsidR="00021145">
        <w:rPr>
          <w:rFonts w:ascii="Arial" w:eastAsia="Arial" w:hAnsi="Arial" w:cs="Arial"/>
          <w:color w:val="2A2A2A"/>
          <w:sz w:val="21"/>
          <w:szCs w:val="21"/>
        </w:rPr>
        <w:t xml:space="preserve">le procedure previste </w:t>
      </w:r>
      <w:r w:rsidR="00021145" w:rsidRPr="00021145">
        <w:rPr>
          <w:rFonts w:ascii="Arial" w:eastAsia="Arial" w:hAnsi="Arial" w:cs="Arial"/>
          <w:color w:val="2A2A2A"/>
          <w:sz w:val="21"/>
          <w:szCs w:val="21"/>
        </w:rPr>
        <w:t>dall</w:t>
      </w:r>
      <w:r w:rsidRPr="00021145">
        <w:rPr>
          <w:rFonts w:ascii="Arial" w:eastAsia="Arial" w:hAnsi="Arial" w:cs="Arial"/>
          <w:color w:val="2A2A2A"/>
          <w:sz w:val="21"/>
          <w:szCs w:val="21"/>
        </w:rPr>
        <w:t>e disposizioni normative e regolamentari vigenti</w:t>
      </w:r>
      <w:r>
        <w:rPr>
          <w:rFonts w:ascii="Arial" w:eastAsia="Arial" w:hAnsi="Arial" w:cs="Arial"/>
          <w:color w:val="2A2A2A"/>
          <w:sz w:val="21"/>
          <w:szCs w:val="21"/>
        </w:rPr>
        <w:t>. Per la disciplina del periodo di prova si rinvia alle disposizioni normative e della contrattazione collettiva nazionale di comparto nel tempo vigenti.</w:t>
      </w:r>
    </w:p>
    <w:p w14:paraId="0000003E" w14:textId="69AF6C60" w:rsidR="00883A76" w:rsidRDefault="00883A76" w:rsidP="000714DB">
      <w:pPr>
        <w:tabs>
          <w:tab w:val="left" w:pos="615"/>
        </w:tabs>
        <w:spacing w:after="0" w:line="360" w:lineRule="auto"/>
        <w:ind w:left="616" w:right="1212"/>
        <w:jc w:val="right"/>
        <w:rPr>
          <w:rFonts w:ascii="Arial" w:eastAsia="Arial" w:hAnsi="Arial" w:cs="Arial"/>
          <w:sz w:val="21"/>
          <w:szCs w:val="21"/>
        </w:rPr>
      </w:pPr>
    </w:p>
    <w:p w14:paraId="09DD9BA2" w14:textId="77777777" w:rsidR="00C619C9" w:rsidRDefault="00C619C9" w:rsidP="000714DB">
      <w:pPr>
        <w:tabs>
          <w:tab w:val="left" w:pos="615"/>
        </w:tabs>
        <w:spacing w:after="0" w:line="360" w:lineRule="auto"/>
        <w:ind w:left="616" w:right="1212"/>
        <w:jc w:val="right"/>
        <w:rPr>
          <w:rFonts w:ascii="Arial" w:eastAsia="Arial" w:hAnsi="Arial" w:cs="Arial"/>
          <w:sz w:val="21"/>
          <w:szCs w:val="21"/>
        </w:rPr>
      </w:pPr>
    </w:p>
    <w:p w14:paraId="0000003F" w14:textId="77777777" w:rsidR="00883A76" w:rsidRDefault="00680BE7" w:rsidP="000714DB">
      <w:pPr>
        <w:spacing w:after="0" w:line="360" w:lineRule="auto"/>
        <w:ind w:right="1149"/>
        <w:jc w:val="center"/>
        <w:rPr>
          <w:rFonts w:ascii="Arial" w:eastAsia="Arial" w:hAnsi="Arial" w:cs="Arial"/>
          <w:b/>
          <w:sz w:val="20"/>
          <w:szCs w:val="20"/>
        </w:rPr>
      </w:pPr>
      <w:r>
        <w:rPr>
          <w:rFonts w:ascii="Arial" w:eastAsia="Arial" w:hAnsi="Arial" w:cs="Arial"/>
          <w:b/>
          <w:sz w:val="20"/>
          <w:szCs w:val="20"/>
        </w:rPr>
        <w:t xml:space="preserve">ART. 5 - Trattamento economico </w:t>
      </w:r>
    </w:p>
    <w:p w14:paraId="00000040" w14:textId="77777777" w:rsidR="00883A76" w:rsidRDefault="00883A76" w:rsidP="000714DB">
      <w:pPr>
        <w:spacing w:before="3" w:after="0" w:line="360" w:lineRule="auto"/>
        <w:rPr>
          <w:rFonts w:ascii="Arial" w:eastAsia="Arial" w:hAnsi="Arial" w:cs="Arial"/>
          <w:b/>
          <w:sz w:val="27"/>
          <w:szCs w:val="27"/>
        </w:rPr>
      </w:pPr>
    </w:p>
    <w:p w14:paraId="00000041" w14:textId="77777777" w:rsidR="00883A76" w:rsidRDefault="00680BE7" w:rsidP="000714DB">
      <w:pPr>
        <w:numPr>
          <w:ilvl w:val="0"/>
          <w:numId w:val="7"/>
        </w:numPr>
        <w:tabs>
          <w:tab w:val="left" w:pos="694"/>
        </w:tabs>
        <w:spacing w:after="0" w:line="360" w:lineRule="auto"/>
        <w:ind w:left="695" w:right="1039" w:hanging="371"/>
        <w:jc w:val="both"/>
        <w:rPr>
          <w:rFonts w:ascii="Arial" w:eastAsia="Arial" w:hAnsi="Arial" w:cs="Arial"/>
          <w:color w:val="282828"/>
          <w:sz w:val="20"/>
          <w:szCs w:val="20"/>
        </w:rPr>
      </w:pPr>
      <w:r>
        <w:rPr>
          <w:rFonts w:ascii="Arial" w:eastAsia="Arial" w:hAnsi="Arial" w:cs="Arial"/>
          <w:color w:val="282828"/>
          <w:sz w:val="21"/>
          <w:szCs w:val="21"/>
        </w:rPr>
        <w:t>Ai Co</w:t>
      </w:r>
      <w:r>
        <w:rPr>
          <w:rFonts w:ascii="Arial" w:eastAsia="Arial" w:hAnsi="Arial" w:cs="Arial"/>
          <w:color w:val="0F0F0F"/>
          <w:sz w:val="21"/>
          <w:szCs w:val="21"/>
        </w:rPr>
        <w:t>ll</w:t>
      </w:r>
      <w:r>
        <w:rPr>
          <w:rFonts w:ascii="Arial" w:eastAsia="Arial" w:hAnsi="Arial" w:cs="Arial"/>
          <w:color w:val="282828"/>
          <w:sz w:val="21"/>
          <w:szCs w:val="21"/>
        </w:rPr>
        <w:t>aborato</w:t>
      </w:r>
      <w:r>
        <w:rPr>
          <w:rFonts w:ascii="Arial" w:eastAsia="Arial" w:hAnsi="Arial" w:cs="Arial"/>
          <w:color w:val="0F0F0F"/>
          <w:sz w:val="21"/>
          <w:szCs w:val="21"/>
        </w:rPr>
        <w:t xml:space="preserve">ri </w:t>
      </w:r>
      <w:r>
        <w:rPr>
          <w:rFonts w:ascii="Arial" w:eastAsia="Arial" w:hAnsi="Arial" w:cs="Arial"/>
          <w:color w:val="282828"/>
          <w:sz w:val="21"/>
          <w:szCs w:val="21"/>
        </w:rPr>
        <w:t>ed esperti l</w:t>
      </w:r>
      <w:r>
        <w:rPr>
          <w:rFonts w:ascii="Arial" w:eastAsia="Arial" w:hAnsi="Arial" w:cs="Arial"/>
          <w:color w:val="0F0F0F"/>
          <w:sz w:val="21"/>
          <w:szCs w:val="21"/>
        </w:rPr>
        <w:t>i</w:t>
      </w:r>
      <w:r>
        <w:rPr>
          <w:rFonts w:ascii="Arial" w:eastAsia="Arial" w:hAnsi="Arial" w:cs="Arial"/>
          <w:color w:val="282828"/>
          <w:sz w:val="21"/>
          <w:szCs w:val="21"/>
        </w:rPr>
        <w:t>ngu</w:t>
      </w:r>
      <w:r>
        <w:rPr>
          <w:rFonts w:ascii="Arial" w:eastAsia="Arial" w:hAnsi="Arial" w:cs="Arial"/>
          <w:color w:val="0F0F0F"/>
          <w:sz w:val="21"/>
          <w:szCs w:val="21"/>
        </w:rPr>
        <w:t>i</w:t>
      </w:r>
      <w:r>
        <w:rPr>
          <w:rFonts w:ascii="Arial" w:eastAsia="Arial" w:hAnsi="Arial" w:cs="Arial"/>
          <w:color w:val="282828"/>
          <w:sz w:val="21"/>
          <w:szCs w:val="21"/>
        </w:rPr>
        <w:t>s</w:t>
      </w:r>
      <w:r>
        <w:rPr>
          <w:rFonts w:ascii="Arial" w:eastAsia="Arial" w:hAnsi="Arial" w:cs="Arial"/>
          <w:color w:val="0F0F0F"/>
          <w:sz w:val="21"/>
          <w:szCs w:val="21"/>
        </w:rPr>
        <w:t>t</w:t>
      </w:r>
      <w:r>
        <w:rPr>
          <w:rFonts w:ascii="Arial" w:eastAsia="Arial" w:hAnsi="Arial" w:cs="Arial"/>
          <w:color w:val="282828"/>
          <w:sz w:val="21"/>
          <w:szCs w:val="21"/>
        </w:rPr>
        <w:t>ici sono attrib</w:t>
      </w:r>
      <w:r>
        <w:rPr>
          <w:rFonts w:ascii="Arial" w:eastAsia="Arial" w:hAnsi="Arial" w:cs="Arial"/>
          <w:color w:val="0F0F0F"/>
          <w:sz w:val="21"/>
          <w:szCs w:val="21"/>
        </w:rPr>
        <w:t>ui</w:t>
      </w:r>
      <w:r>
        <w:rPr>
          <w:rFonts w:ascii="Arial" w:eastAsia="Arial" w:hAnsi="Arial" w:cs="Arial"/>
          <w:color w:val="282828"/>
          <w:sz w:val="21"/>
          <w:szCs w:val="21"/>
        </w:rPr>
        <w:t>ti, propo</w:t>
      </w:r>
      <w:r>
        <w:rPr>
          <w:rFonts w:ascii="Arial" w:eastAsia="Arial" w:hAnsi="Arial" w:cs="Arial"/>
          <w:color w:val="0F0F0F"/>
          <w:sz w:val="21"/>
          <w:szCs w:val="21"/>
        </w:rPr>
        <w:t>r</w:t>
      </w:r>
      <w:r>
        <w:rPr>
          <w:rFonts w:ascii="Arial" w:eastAsia="Arial" w:hAnsi="Arial" w:cs="Arial"/>
          <w:color w:val="282828"/>
          <w:sz w:val="21"/>
          <w:szCs w:val="21"/>
        </w:rPr>
        <w:t>ziona</w:t>
      </w:r>
      <w:r>
        <w:rPr>
          <w:rFonts w:ascii="Arial" w:eastAsia="Arial" w:hAnsi="Arial" w:cs="Arial"/>
          <w:color w:val="0F0F0F"/>
          <w:sz w:val="21"/>
          <w:szCs w:val="21"/>
        </w:rPr>
        <w:t>l</w:t>
      </w:r>
      <w:r>
        <w:rPr>
          <w:rFonts w:ascii="Arial" w:eastAsia="Arial" w:hAnsi="Arial" w:cs="Arial"/>
          <w:color w:val="282828"/>
          <w:sz w:val="21"/>
          <w:szCs w:val="21"/>
        </w:rPr>
        <w:t>me</w:t>
      </w:r>
      <w:r>
        <w:rPr>
          <w:rFonts w:ascii="Arial" w:eastAsia="Arial" w:hAnsi="Arial" w:cs="Arial"/>
          <w:color w:val="0F0F0F"/>
          <w:sz w:val="21"/>
          <w:szCs w:val="21"/>
        </w:rPr>
        <w:t>n</w:t>
      </w:r>
      <w:r>
        <w:rPr>
          <w:rFonts w:ascii="Arial" w:eastAsia="Arial" w:hAnsi="Arial" w:cs="Arial"/>
          <w:color w:val="282828"/>
          <w:sz w:val="21"/>
          <w:szCs w:val="21"/>
        </w:rPr>
        <w:t xml:space="preserve">te all'impegno orario assolto, tenendo conto che l'impegno a </w:t>
      </w:r>
      <w:r>
        <w:rPr>
          <w:rFonts w:ascii="Arial" w:eastAsia="Arial" w:hAnsi="Arial" w:cs="Arial"/>
          <w:color w:val="0F0F0F"/>
          <w:sz w:val="21"/>
          <w:szCs w:val="21"/>
        </w:rPr>
        <w:t>t</w:t>
      </w:r>
      <w:r>
        <w:rPr>
          <w:rFonts w:ascii="Arial" w:eastAsia="Arial" w:hAnsi="Arial" w:cs="Arial"/>
          <w:color w:val="282828"/>
          <w:sz w:val="21"/>
          <w:szCs w:val="21"/>
        </w:rPr>
        <w:t>empo pie</w:t>
      </w:r>
      <w:r>
        <w:rPr>
          <w:rFonts w:ascii="Arial" w:eastAsia="Arial" w:hAnsi="Arial" w:cs="Arial"/>
          <w:color w:val="0F0F0F"/>
          <w:sz w:val="21"/>
          <w:szCs w:val="21"/>
        </w:rPr>
        <w:t>n</w:t>
      </w:r>
      <w:r>
        <w:rPr>
          <w:rFonts w:ascii="Arial" w:eastAsia="Arial" w:hAnsi="Arial" w:cs="Arial"/>
          <w:color w:val="282828"/>
          <w:sz w:val="21"/>
          <w:szCs w:val="21"/>
        </w:rPr>
        <w:t>o corr</w:t>
      </w:r>
      <w:r>
        <w:rPr>
          <w:rFonts w:ascii="Arial" w:eastAsia="Arial" w:hAnsi="Arial" w:cs="Arial"/>
          <w:color w:val="0F0F0F"/>
          <w:sz w:val="21"/>
          <w:szCs w:val="21"/>
        </w:rPr>
        <w:t>i</w:t>
      </w:r>
      <w:r>
        <w:rPr>
          <w:rFonts w:ascii="Arial" w:eastAsia="Arial" w:hAnsi="Arial" w:cs="Arial"/>
          <w:color w:val="282828"/>
          <w:sz w:val="21"/>
          <w:szCs w:val="21"/>
        </w:rPr>
        <w:t>spo</w:t>
      </w:r>
      <w:r>
        <w:rPr>
          <w:rFonts w:ascii="Arial" w:eastAsia="Arial" w:hAnsi="Arial" w:cs="Arial"/>
          <w:color w:val="0F0F0F"/>
          <w:sz w:val="21"/>
          <w:szCs w:val="21"/>
        </w:rPr>
        <w:t>n</w:t>
      </w:r>
      <w:r>
        <w:rPr>
          <w:rFonts w:ascii="Arial" w:eastAsia="Arial" w:hAnsi="Arial" w:cs="Arial"/>
          <w:color w:val="282828"/>
          <w:sz w:val="21"/>
          <w:szCs w:val="21"/>
        </w:rPr>
        <w:t>de a 500 ore, i trattamenti econo</w:t>
      </w:r>
      <w:r>
        <w:rPr>
          <w:rFonts w:ascii="Arial" w:eastAsia="Arial" w:hAnsi="Arial" w:cs="Arial"/>
          <w:color w:val="0F0F0F"/>
          <w:sz w:val="21"/>
          <w:szCs w:val="21"/>
        </w:rPr>
        <w:t>m</w:t>
      </w:r>
      <w:r>
        <w:rPr>
          <w:rFonts w:ascii="Arial" w:eastAsia="Arial" w:hAnsi="Arial" w:cs="Arial"/>
          <w:color w:val="282828"/>
          <w:sz w:val="21"/>
          <w:szCs w:val="21"/>
        </w:rPr>
        <w:t>ici d</w:t>
      </w:r>
      <w:r>
        <w:rPr>
          <w:rFonts w:ascii="Arial" w:eastAsia="Arial" w:hAnsi="Arial" w:cs="Arial"/>
          <w:color w:val="0F0F0F"/>
          <w:sz w:val="21"/>
          <w:szCs w:val="21"/>
        </w:rPr>
        <w:t xml:space="preserve">i </w:t>
      </w:r>
      <w:r>
        <w:rPr>
          <w:rFonts w:ascii="Arial" w:eastAsia="Arial" w:hAnsi="Arial" w:cs="Arial"/>
          <w:color w:val="282828"/>
          <w:sz w:val="21"/>
          <w:szCs w:val="21"/>
        </w:rPr>
        <w:t>cui alla tabella allegata.</w:t>
      </w:r>
    </w:p>
    <w:p w14:paraId="00000042" w14:textId="4D3288B0" w:rsidR="00883A76" w:rsidRDefault="00680BE7" w:rsidP="000714DB">
      <w:pPr>
        <w:numPr>
          <w:ilvl w:val="0"/>
          <w:numId w:val="7"/>
        </w:numPr>
        <w:tabs>
          <w:tab w:val="left" w:pos="704"/>
        </w:tabs>
        <w:spacing w:before="113" w:after="0" w:line="360" w:lineRule="auto"/>
        <w:ind w:left="696" w:right="1081" w:hanging="356"/>
        <w:jc w:val="both"/>
        <w:rPr>
          <w:rFonts w:ascii="Arial" w:eastAsia="Arial" w:hAnsi="Arial" w:cs="Arial"/>
          <w:color w:val="282828"/>
          <w:sz w:val="21"/>
          <w:szCs w:val="21"/>
        </w:rPr>
      </w:pPr>
      <w:r>
        <w:rPr>
          <w:rFonts w:ascii="Arial" w:eastAsia="Arial" w:hAnsi="Arial" w:cs="Arial"/>
          <w:color w:val="282828"/>
          <w:sz w:val="21"/>
          <w:szCs w:val="21"/>
        </w:rPr>
        <w:t>Ai sensi de</w:t>
      </w:r>
      <w:r>
        <w:rPr>
          <w:rFonts w:ascii="Arial" w:eastAsia="Arial" w:hAnsi="Arial" w:cs="Arial"/>
          <w:color w:val="0F0F0F"/>
          <w:sz w:val="21"/>
          <w:szCs w:val="21"/>
        </w:rPr>
        <w:t>ll'</w:t>
      </w:r>
      <w:r>
        <w:rPr>
          <w:rFonts w:ascii="Arial" w:eastAsia="Arial" w:hAnsi="Arial" w:cs="Arial"/>
          <w:color w:val="282828"/>
          <w:sz w:val="21"/>
          <w:szCs w:val="21"/>
        </w:rPr>
        <w:t>art .5</w:t>
      </w:r>
      <w:r>
        <w:rPr>
          <w:rFonts w:ascii="Arial" w:eastAsia="Arial" w:hAnsi="Arial" w:cs="Arial"/>
          <w:color w:val="0F0F0F"/>
          <w:sz w:val="21"/>
          <w:szCs w:val="21"/>
        </w:rPr>
        <w:t xml:space="preserve">1 </w:t>
      </w:r>
      <w:r>
        <w:rPr>
          <w:rFonts w:ascii="Arial" w:eastAsia="Arial" w:hAnsi="Arial" w:cs="Arial"/>
          <w:color w:val="282828"/>
          <w:sz w:val="21"/>
          <w:szCs w:val="21"/>
        </w:rPr>
        <w:t>del CCNL 21 magg</w:t>
      </w:r>
      <w:r>
        <w:rPr>
          <w:rFonts w:ascii="Arial" w:eastAsia="Arial" w:hAnsi="Arial" w:cs="Arial"/>
          <w:color w:val="0F0F0F"/>
          <w:sz w:val="21"/>
          <w:szCs w:val="21"/>
        </w:rPr>
        <w:t>i</w:t>
      </w:r>
      <w:r>
        <w:rPr>
          <w:rFonts w:ascii="Arial" w:eastAsia="Arial" w:hAnsi="Arial" w:cs="Arial"/>
          <w:color w:val="282828"/>
          <w:sz w:val="21"/>
          <w:szCs w:val="21"/>
        </w:rPr>
        <w:t xml:space="preserve">o </w:t>
      </w:r>
      <w:r>
        <w:rPr>
          <w:rFonts w:ascii="Arial" w:eastAsia="Arial" w:hAnsi="Arial" w:cs="Arial"/>
          <w:color w:val="0F0F0F"/>
          <w:sz w:val="21"/>
          <w:szCs w:val="21"/>
        </w:rPr>
        <w:t>1</w:t>
      </w:r>
      <w:r>
        <w:rPr>
          <w:rFonts w:ascii="Arial" w:eastAsia="Arial" w:hAnsi="Arial" w:cs="Arial"/>
          <w:color w:val="282828"/>
          <w:sz w:val="21"/>
          <w:szCs w:val="21"/>
        </w:rPr>
        <w:t>996 la retr</w:t>
      </w:r>
      <w:r>
        <w:rPr>
          <w:rFonts w:ascii="Arial" w:eastAsia="Arial" w:hAnsi="Arial" w:cs="Arial"/>
          <w:color w:val="0F0F0F"/>
          <w:sz w:val="21"/>
          <w:szCs w:val="21"/>
        </w:rPr>
        <w:t>i</w:t>
      </w:r>
      <w:r>
        <w:rPr>
          <w:rFonts w:ascii="Arial" w:eastAsia="Arial" w:hAnsi="Arial" w:cs="Arial"/>
          <w:color w:val="282828"/>
          <w:sz w:val="21"/>
          <w:szCs w:val="21"/>
        </w:rPr>
        <w:t>b</w:t>
      </w:r>
      <w:r>
        <w:rPr>
          <w:rFonts w:ascii="Arial" w:eastAsia="Arial" w:hAnsi="Arial" w:cs="Arial"/>
          <w:color w:val="0F0F0F"/>
          <w:sz w:val="21"/>
          <w:szCs w:val="21"/>
        </w:rPr>
        <w:t>u</w:t>
      </w:r>
      <w:r>
        <w:rPr>
          <w:rFonts w:ascii="Arial" w:eastAsia="Arial" w:hAnsi="Arial" w:cs="Arial"/>
          <w:color w:val="282828"/>
          <w:sz w:val="21"/>
          <w:szCs w:val="21"/>
        </w:rPr>
        <w:t>z</w:t>
      </w:r>
      <w:r>
        <w:rPr>
          <w:rFonts w:ascii="Arial" w:eastAsia="Arial" w:hAnsi="Arial" w:cs="Arial"/>
          <w:color w:val="0F0F0F"/>
          <w:sz w:val="21"/>
          <w:szCs w:val="21"/>
        </w:rPr>
        <w:t>i</w:t>
      </w:r>
      <w:r>
        <w:rPr>
          <w:rFonts w:ascii="Arial" w:eastAsia="Arial" w:hAnsi="Arial" w:cs="Arial"/>
          <w:color w:val="282828"/>
          <w:sz w:val="21"/>
          <w:szCs w:val="21"/>
        </w:rPr>
        <w:t xml:space="preserve">one dei CEL </w:t>
      </w:r>
      <w:r>
        <w:rPr>
          <w:rFonts w:ascii="Arial" w:eastAsia="Arial" w:hAnsi="Arial" w:cs="Arial"/>
          <w:color w:val="282828"/>
          <w:sz w:val="23"/>
          <w:szCs w:val="23"/>
        </w:rPr>
        <w:t xml:space="preserve">è </w:t>
      </w:r>
      <w:r>
        <w:rPr>
          <w:rFonts w:ascii="Arial" w:eastAsia="Arial" w:hAnsi="Arial" w:cs="Arial"/>
          <w:color w:val="282828"/>
          <w:sz w:val="21"/>
          <w:szCs w:val="21"/>
        </w:rPr>
        <w:t xml:space="preserve">composta da </w:t>
      </w:r>
      <w:r>
        <w:rPr>
          <w:rFonts w:ascii="Arial" w:eastAsia="Arial" w:hAnsi="Arial" w:cs="Arial"/>
          <w:color w:val="0F0F0F"/>
          <w:sz w:val="21"/>
          <w:szCs w:val="21"/>
        </w:rPr>
        <w:t>d</w:t>
      </w:r>
      <w:r>
        <w:rPr>
          <w:rFonts w:ascii="Arial" w:eastAsia="Arial" w:hAnsi="Arial" w:cs="Arial"/>
          <w:color w:val="282828"/>
          <w:sz w:val="21"/>
          <w:szCs w:val="21"/>
        </w:rPr>
        <w:t>ue sole voc</w:t>
      </w:r>
      <w:r>
        <w:rPr>
          <w:rFonts w:ascii="Arial" w:eastAsia="Arial" w:hAnsi="Arial" w:cs="Arial"/>
          <w:color w:val="464646"/>
          <w:sz w:val="21"/>
          <w:szCs w:val="21"/>
        </w:rPr>
        <w:t xml:space="preserve">i </w:t>
      </w:r>
      <w:r>
        <w:rPr>
          <w:rFonts w:ascii="Arial" w:eastAsia="Arial" w:hAnsi="Arial" w:cs="Arial"/>
          <w:color w:val="282828"/>
          <w:sz w:val="21"/>
          <w:szCs w:val="21"/>
        </w:rPr>
        <w:t>stipendiali:</w:t>
      </w:r>
    </w:p>
    <w:p w14:paraId="00000043" w14:textId="77777777" w:rsidR="00883A76" w:rsidRDefault="00680BE7" w:rsidP="000714DB">
      <w:pPr>
        <w:numPr>
          <w:ilvl w:val="0"/>
          <w:numId w:val="8"/>
        </w:numPr>
        <w:spacing w:before="100" w:after="0" w:line="360" w:lineRule="auto"/>
        <w:ind w:left="2314" w:hanging="360"/>
        <w:jc w:val="both"/>
        <w:rPr>
          <w:rFonts w:ascii="Arial" w:eastAsia="Arial" w:hAnsi="Arial" w:cs="Arial"/>
          <w:sz w:val="21"/>
          <w:szCs w:val="21"/>
        </w:rPr>
      </w:pPr>
      <w:r>
        <w:rPr>
          <w:rFonts w:ascii="Arial" w:eastAsia="Arial" w:hAnsi="Arial" w:cs="Arial"/>
          <w:color w:val="282828"/>
          <w:sz w:val="21"/>
          <w:szCs w:val="21"/>
        </w:rPr>
        <w:t>il trattamento fondamen</w:t>
      </w:r>
      <w:r>
        <w:rPr>
          <w:rFonts w:ascii="Arial" w:eastAsia="Arial" w:hAnsi="Arial" w:cs="Arial"/>
          <w:color w:val="0F0F0F"/>
          <w:sz w:val="21"/>
          <w:szCs w:val="21"/>
        </w:rPr>
        <w:t>t</w:t>
      </w:r>
      <w:r>
        <w:rPr>
          <w:rFonts w:ascii="Arial" w:eastAsia="Arial" w:hAnsi="Arial" w:cs="Arial"/>
          <w:color w:val="282828"/>
          <w:sz w:val="21"/>
          <w:szCs w:val="21"/>
        </w:rPr>
        <w:t>a</w:t>
      </w:r>
      <w:r>
        <w:rPr>
          <w:rFonts w:ascii="Arial" w:eastAsia="Arial" w:hAnsi="Arial" w:cs="Arial"/>
          <w:color w:val="0F0F0F"/>
          <w:sz w:val="21"/>
          <w:szCs w:val="21"/>
        </w:rPr>
        <w:t>l</w:t>
      </w:r>
      <w:r>
        <w:rPr>
          <w:rFonts w:ascii="Arial" w:eastAsia="Arial" w:hAnsi="Arial" w:cs="Arial"/>
          <w:color w:val="282828"/>
          <w:sz w:val="21"/>
          <w:szCs w:val="21"/>
        </w:rPr>
        <w:t>e, fissato da</w:t>
      </w:r>
      <w:r>
        <w:rPr>
          <w:rFonts w:ascii="Arial" w:eastAsia="Arial" w:hAnsi="Arial" w:cs="Arial"/>
          <w:color w:val="0F0F0F"/>
          <w:sz w:val="21"/>
          <w:szCs w:val="21"/>
        </w:rPr>
        <w:t xml:space="preserve">i </w:t>
      </w:r>
      <w:r>
        <w:rPr>
          <w:rFonts w:ascii="Arial" w:eastAsia="Arial" w:hAnsi="Arial" w:cs="Arial"/>
          <w:color w:val="282828"/>
          <w:sz w:val="21"/>
          <w:szCs w:val="21"/>
        </w:rPr>
        <w:t>CCNL;</w:t>
      </w:r>
    </w:p>
    <w:p w14:paraId="00000044" w14:textId="7C9F63FE" w:rsidR="00883A76" w:rsidRPr="00021145" w:rsidRDefault="00680BE7" w:rsidP="000714DB">
      <w:pPr>
        <w:numPr>
          <w:ilvl w:val="0"/>
          <w:numId w:val="8"/>
        </w:numPr>
        <w:spacing w:before="191" w:after="0" w:line="360" w:lineRule="auto"/>
        <w:ind w:left="2314" w:right="1339" w:hanging="360"/>
        <w:jc w:val="both"/>
        <w:rPr>
          <w:rFonts w:ascii="Arial" w:eastAsia="Arial" w:hAnsi="Arial" w:cs="Arial"/>
          <w:color w:val="282828"/>
          <w:sz w:val="21"/>
          <w:szCs w:val="21"/>
        </w:rPr>
      </w:pPr>
      <w:r>
        <w:rPr>
          <w:rFonts w:ascii="Arial" w:eastAsia="Arial" w:hAnsi="Arial" w:cs="Arial"/>
          <w:color w:val="282828"/>
          <w:sz w:val="21"/>
          <w:szCs w:val="21"/>
        </w:rPr>
        <w:t>il T</w:t>
      </w:r>
      <w:r>
        <w:rPr>
          <w:rFonts w:ascii="Arial" w:eastAsia="Arial" w:hAnsi="Arial" w:cs="Arial"/>
          <w:color w:val="0F0F0F"/>
          <w:sz w:val="21"/>
          <w:szCs w:val="21"/>
        </w:rPr>
        <w:t>r</w:t>
      </w:r>
      <w:r>
        <w:rPr>
          <w:rFonts w:ascii="Arial" w:eastAsia="Arial" w:hAnsi="Arial" w:cs="Arial"/>
          <w:color w:val="282828"/>
          <w:sz w:val="21"/>
          <w:szCs w:val="21"/>
        </w:rPr>
        <w:t>attamento i</w:t>
      </w:r>
      <w:r>
        <w:rPr>
          <w:rFonts w:ascii="Arial" w:eastAsia="Arial" w:hAnsi="Arial" w:cs="Arial"/>
          <w:color w:val="0F0F0F"/>
          <w:sz w:val="21"/>
          <w:szCs w:val="21"/>
        </w:rPr>
        <w:t>n</w:t>
      </w:r>
      <w:r>
        <w:rPr>
          <w:rFonts w:ascii="Arial" w:eastAsia="Arial" w:hAnsi="Arial" w:cs="Arial"/>
          <w:color w:val="282828"/>
          <w:sz w:val="21"/>
          <w:szCs w:val="21"/>
        </w:rPr>
        <w:t xml:space="preserve">tegrativo di Ateneo, correlato al riconoscimento della </w:t>
      </w:r>
      <w:r w:rsidRPr="00021145">
        <w:rPr>
          <w:rFonts w:ascii="Arial" w:eastAsia="Arial" w:hAnsi="Arial" w:cs="Arial"/>
          <w:color w:val="282828"/>
          <w:sz w:val="21"/>
          <w:szCs w:val="21"/>
        </w:rPr>
        <w:t>partecipazione dei CEL al conseguimento dei risultati di performance organizzativa e di servizio dell’Ateneo</w:t>
      </w:r>
      <w:r w:rsidR="00C227DB">
        <w:rPr>
          <w:rFonts w:ascii="Arial" w:eastAsia="Arial" w:hAnsi="Arial" w:cs="Arial"/>
          <w:color w:val="282828"/>
          <w:sz w:val="21"/>
          <w:szCs w:val="21"/>
        </w:rPr>
        <w:t xml:space="preserve"> come dettagliatamente riportato nella tabella allegata al presente contratto</w:t>
      </w:r>
      <w:r w:rsidR="00021145">
        <w:rPr>
          <w:rFonts w:ascii="Arial" w:eastAsia="Arial" w:hAnsi="Arial" w:cs="Arial"/>
          <w:color w:val="282828"/>
          <w:sz w:val="21"/>
          <w:szCs w:val="21"/>
        </w:rPr>
        <w:t>.</w:t>
      </w:r>
    </w:p>
    <w:p w14:paraId="00000045" w14:textId="77777777" w:rsidR="00883A76" w:rsidRDefault="00883A76" w:rsidP="000714DB">
      <w:pPr>
        <w:spacing w:before="6" w:after="0" w:line="360" w:lineRule="auto"/>
        <w:rPr>
          <w:rFonts w:ascii="Arial" w:eastAsia="Arial" w:hAnsi="Arial" w:cs="Arial"/>
          <w:i/>
          <w:sz w:val="23"/>
          <w:szCs w:val="23"/>
        </w:rPr>
      </w:pPr>
    </w:p>
    <w:p w14:paraId="00000046" w14:textId="1BAEBF3A" w:rsidR="00883A76" w:rsidRPr="00021145" w:rsidRDefault="00680BE7" w:rsidP="000714DB">
      <w:pPr>
        <w:spacing w:after="0" w:line="360" w:lineRule="auto"/>
        <w:ind w:right="1149"/>
        <w:jc w:val="center"/>
        <w:rPr>
          <w:rFonts w:ascii="Arial" w:eastAsia="Arial" w:hAnsi="Arial" w:cs="Arial"/>
          <w:b/>
          <w:iCs/>
          <w:color w:val="FF0000"/>
          <w:sz w:val="20"/>
          <w:szCs w:val="20"/>
        </w:rPr>
      </w:pPr>
      <w:r w:rsidRPr="00021145">
        <w:rPr>
          <w:rFonts w:ascii="Arial" w:eastAsia="Arial" w:hAnsi="Arial" w:cs="Arial"/>
          <w:b/>
          <w:iCs/>
          <w:sz w:val="20"/>
          <w:szCs w:val="20"/>
        </w:rPr>
        <w:t>ART. 6 - Valutazione ai fini dell'attribuzione</w:t>
      </w:r>
      <w:r w:rsidR="00054E49">
        <w:rPr>
          <w:rFonts w:ascii="Arial" w:eastAsia="Arial" w:hAnsi="Arial" w:cs="Arial"/>
          <w:b/>
          <w:iCs/>
          <w:sz w:val="20"/>
          <w:szCs w:val="20"/>
        </w:rPr>
        <w:t xml:space="preserve"> del trattamento integrativo</w:t>
      </w:r>
    </w:p>
    <w:p w14:paraId="00000047" w14:textId="77777777" w:rsidR="00883A76" w:rsidRDefault="00883A76" w:rsidP="000714DB">
      <w:pPr>
        <w:spacing w:after="0" w:line="360" w:lineRule="auto"/>
        <w:ind w:right="1149"/>
        <w:jc w:val="center"/>
        <w:rPr>
          <w:rFonts w:ascii="Arial" w:eastAsia="Arial" w:hAnsi="Arial" w:cs="Arial"/>
          <w:b/>
          <w:sz w:val="20"/>
          <w:szCs w:val="20"/>
        </w:rPr>
      </w:pPr>
    </w:p>
    <w:p w14:paraId="00000048" w14:textId="35BC2263" w:rsidR="00883A76" w:rsidRPr="00021145" w:rsidRDefault="00680BE7" w:rsidP="000714DB">
      <w:pPr>
        <w:pStyle w:val="Paragrafoelenco"/>
        <w:numPr>
          <w:ilvl w:val="0"/>
          <w:numId w:val="17"/>
        </w:numPr>
        <w:spacing w:after="0" w:line="360" w:lineRule="auto"/>
        <w:ind w:left="709" w:right="1039" w:hanging="425"/>
        <w:jc w:val="both"/>
        <w:rPr>
          <w:rFonts w:ascii="Arial" w:eastAsia="Arial" w:hAnsi="Arial" w:cs="Arial"/>
          <w:iCs/>
          <w:color w:val="282828"/>
          <w:sz w:val="21"/>
          <w:szCs w:val="21"/>
        </w:rPr>
      </w:pPr>
      <w:r w:rsidRPr="00021145">
        <w:rPr>
          <w:rFonts w:ascii="Arial" w:eastAsia="Arial" w:hAnsi="Arial" w:cs="Arial"/>
          <w:iCs/>
          <w:color w:val="282828"/>
          <w:sz w:val="21"/>
          <w:szCs w:val="21"/>
        </w:rPr>
        <w:t xml:space="preserve">L’attribuzione del trattamento economico integrativo è subordinata alla valutazione dell'attività didattica integrativa dal Direttore del CLA tenendo conto dei risultati dei </w:t>
      </w:r>
      <w:r w:rsidRPr="00021145">
        <w:rPr>
          <w:rFonts w:ascii="Arial" w:eastAsia="Arial" w:hAnsi="Arial" w:cs="Arial"/>
          <w:iCs/>
          <w:color w:val="282828"/>
          <w:sz w:val="21"/>
          <w:szCs w:val="21"/>
        </w:rPr>
        <w:lastRenderedPageBreak/>
        <w:t>questionari di valutazione degli studenti riferiti agli insegnamenti ai quali è associata la didattica integrativa, con riferimento alla valutazione della didattica integrativa/esercitazioni, purché riferibile al singolo</w:t>
      </w:r>
      <w:r w:rsidR="006014CE">
        <w:rPr>
          <w:rFonts w:ascii="Arial" w:eastAsia="Arial" w:hAnsi="Arial" w:cs="Arial"/>
          <w:iCs/>
          <w:color w:val="282828"/>
          <w:sz w:val="21"/>
          <w:szCs w:val="21"/>
        </w:rPr>
        <w:t>, quando disponibili.</w:t>
      </w:r>
    </w:p>
    <w:p w14:paraId="00000049" w14:textId="77777777" w:rsidR="00883A76" w:rsidRDefault="00883A76" w:rsidP="000714DB">
      <w:pPr>
        <w:tabs>
          <w:tab w:val="left" w:pos="694"/>
        </w:tabs>
        <w:spacing w:after="0" w:line="360" w:lineRule="auto"/>
        <w:ind w:left="695" w:right="1039"/>
        <w:jc w:val="both"/>
        <w:rPr>
          <w:rFonts w:ascii="Arial" w:eastAsia="Arial" w:hAnsi="Arial" w:cs="Arial"/>
          <w:color w:val="282828"/>
          <w:sz w:val="21"/>
          <w:szCs w:val="21"/>
        </w:rPr>
      </w:pPr>
    </w:p>
    <w:p w14:paraId="0000004F" w14:textId="77777777" w:rsidR="00883A76" w:rsidRDefault="00680BE7" w:rsidP="000714DB">
      <w:pPr>
        <w:spacing w:after="0" w:line="360" w:lineRule="auto"/>
        <w:ind w:right="1149"/>
        <w:jc w:val="center"/>
        <w:rPr>
          <w:rFonts w:ascii="Arial" w:eastAsia="Arial" w:hAnsi="Arial" w:cs="Arial"/>
          <w:b/>
          <w:sz w:val="20"/>
          <w:szCs w:val="20"/>
        </w:rPr>
      </w:pPr>
      <w:r>
        <w:rPr>
          <w:rFonts w:ascii="Arial" w:eastAsia="Arial" w:hAnsi="Arial" w:cs="Arial"/>
          <w:b/>
          <w:sz w:val="20"/>
          <w:szCs w:val="20"/>
        </w:rPr>
        <w:t>ART. 7 - Gestione del registro delle attività</w:t>
      </w:r>
    </w:p>
    <w:p w14:paraId="00000050" w14:textId="77777777" w:rsidR="00883A76" w:rsidRDefault="00883A76" w:rsidP="000714DB">
      <w:pPr>
        <w:spacing w:before="2" w:after="0" w:line="360" w:lineRule="auto"/>
        <w:rPr>
          <w:rFonts w:ascii="Arial" w:eastAsia="Arial" w:hAnsi="Arial" w:cs="Arial"/>
          <w:b/>
          <w:sz w:val="28"/>
          <w:szCs w:val="28"/>
        </w:rPr>
      </w:pPr>
    </w:p>
    <w:p w14:paraId="00000051" w14:textId="6708FD10" w:rsidR="00883A76" w:rsidRDefault="00680BE7" w:rsidP="000714DB">
      <w:pPr>
        <w:numPr>
          <w:ilvl w:val="0"/>
          <w:numId w:val="9"/>
        </w:numPr>
        <w:tabs>
          <w:tab w:val="left" w:pos="687"/>
        </w:tabs>
        <w:spacing w:before="1" w:after="0" w:line="360" w:lineRule="auto"/>
        <w:ind w:left="688" w:right="1061" w:hanging="366"/>
        <w:jc w:val="both"/>
        <w:rPr>
          <w:rFonts w:ascii="Arial" w:eastAsia="Arial" w:hAnsi="Arial" w:cs="Arial"/>
          <w:sz w:val="21"/>
          <w:szCs w:val="21"/>
        </w:rPr>
      </w:pPr>
      <w:r>
        <w:rPr>
          <w:rFonts w:ascii="Arial" w:eastAsia="Arial" w:hAnsi="Arial" w:cs="Arial"/>
          <w:color w:val="2A2A2A"/>
          <w:sz w:val="21"/>
          <w:szCs w:val="21"/>
        </w:rPr>
        <w:t>Per ciascun Collaboratore ed Esperto Linguistico il CLA procede alla fine di ogni anno accademico alla verifica quantitativa dell'attività svolta, con riferimento particolare al rispetto degli obblighi contrattuali</w:t>
      </w:r>
      <w:r w:rsidR="00CF56B1">
        <w:rPr>
          <w:rFonts w:ascii="Arial" w:eastAsia="Arial" w:hAnsi="Arial" w:cs="Arial"/>
          <w:color w:val="2A2A2A"/>
          <w:sz w:val="21"/>
          <w:szCs w:val="21"/>
        </w:rPr>
        <w:t>.</w:t>
      </w:r>
    </w:p>
    <w:p w14:paraId="00000052" w14:textId="6C73D3A8" w:rsidR="00883A76" w:rsidRPr="00CF56B1" w:rsidRDefault="00680BE7" w:rsidP="000714DB">
      <w:pPr>
        <w:numPr>
          <w:ilvl w:val="0"/>
          <w:numId w:val="9"/>
        </w:numPr>
        <w:tabs>
          <w:tab w:val="left" w:pos="696"/>
        </w:tabs>
        <w:spacing w:before="86" w:after="0" w:line="360" w:lineRule="auto"/>
        <w:ind w:left="705" w:right="1061" w:hanging="356"/>
        <w:jc w:val="both"/>
        <w:rPr>
          <w:rFonts w:ascii="Arial" w:eastAsia="Arial" w:hAnsi="Arial" w:cs="Arial"/>
          <w:sz w:val="21"/>
          <w:szCs w:val="21"/>
        </w:rPr>
      </w:pPr>
      <w:r>
        <w:rPr>
          <w:rFonts w:ascii="Arial" w:eastAsia="Arial" w:hAnsi="Arial" w:cs="Arial"/>
          <w:color w:val="282828"/>
          <w:sz w:val="21"/>
          <w:szCs w:val="21"/>
        </w:rPr>
        <w:t>Per le fina</w:t>
      </w:r>
      <w:r>
        <w:rPr>
          <w:rFonts w:ascii="Arial" w:eastAsia="Arial" w:hAnsi="Arial" w:cs="Arial"/>
          <w:color w:val="0E0E0E"/>
          <w:sz w:val="21"/>
          <w:szCs w:val="21"/>
        </w:rPr>
        <w:t>l</w:t>
      </w:r>
      <w:r>
        <w:rPr>
          <w:rFonts w:ascii="Arial" w:eastAsia="Arial" w:hAnsi="Arial" w:cs="Arial"/>
          <w:color w:val="282828"/>
          <w:sz w:val="21"/>
          <w:szCs w:val="21"/>
        </w:rPr>
        <w:t xml:space="preserve">ità di cui al comma precedente, </w:t>
      </w:r>
      <w:r>
        <w:rPr>
          <w:rFonts w:ascii="Arial" w:eastAsia="Arial" w:hAnsi="Arial" w:cs="Arial"/>
          <w:color w:val="0E0E0E"/>
          <w:sz w:val="21"/>
          <w:szCs w:val="21"/>
        </w:rPr>
        <w:t xml:space="preserve">i </w:t>
      </w:r>
      <w:r>
        <w:rPr>
          <w:rFonts w:ascii="Arial" w:eastAsia="Arial" w:hAnsi="Arial" w:cs="Arial"/>
          <w:color w:val="282828"/>
          <w:sz w:val="21"/>
          <w:szCs w:val="21"/>
        </w:rPr>
        <w:t>CE</w:t>
      </w:r>
      <w:r>
        <w:rPr>
          <w:rFonts w:ascii="Arial" w:eastAsia="Arial" w:hAnsi="Arial" w:cs="Arial"/>
          <w:color w:val="0E0E0E"/>
          <w:sz w:val="21"/>
          <w:szCs w:val="21"/>
        </w:rPr>
        <w:t xml:space="preserve">L </w:t>
      </w:r>
      <w:r>
        <w:rPr>
          <w:rFonts w:ascii="Arial" w:eastAsia="Arial" w:hAnsi="Arial" w:cs="Arial"/>
          <w:color w:val="282828"/>
          <w:sz w:val="21"/>
          <w:szCs w:val="21"/>
        </w:rPr>
        <w:t xml:space="preserve">sono tenuti ad annotare </w:t>
      </w:r>
      <w:r>
        <w:rPr>
          <w:rFonts w:ascii="Arial" w:eastAsia="Arial" w:hAnsi="Arial" w:cs="Arial"/>
          <w:color w:val="0E0E0E"/>
          <w:sz w:val="21"/>
          <w:szCs w:val="21"/>
        </w:rPr>
        <w:t>l</w:t>
      </w:r>
      <w:r>
        <w:rPr>
          <w:rFonts w:ascii="Arial" w:eastAsia="Arial" w:hAnsi="Arial" w:cs="Arial"/>
          <w:color w:val="282828"/>
          <w:sz w:val="21"/>
          <w:szCs w:val="21"/>
        </w:rPr>
        <w:t>a distribuzione delle ore tra le attività p</w:t>
      </w:r>
      <w:r>
        <w:rPr>
          <w:rFonts w:ascii="Arial" w:eastAsia="Arial" w:hAnsi="Arial" w:cs="Arial"/>
          <w:color w:val="0E0E0E"/>
          <w:sz w:val="21"/>
          <w:szCs w:val="21"/>
        </w:rPr>
        <w:t>r</w:t>
      </w:r>
      <w:r>
        <w:rPr>
          <w:rFonts w:ascii="Arial" w:eastAsia="Arial" w:hAnsi="Arial" w:cs="Arial"/>
          <w:color w:val="282828"/>
          <w:sz w:val="21"/>
          <w:szCs w:val="21"/>
        </w:rPr>
        <w:t xml:space="preserve">eviste all'art. 2, comma 4 su un apposito registro </w:t>
      </w:r>
      <w:r w:rsidRPr="00CF56B1">
        <w:rPr>
          <w:rFonts w:ascii="Arial" w:eastAsia="Arial" w:hAnsi="Arial" w:cs="Arial"/>
          <w:sz w:val="21"/>
          <w:szCs w:val="21"/>
        </w:rPr>
        <w:t xml:space="preserve">redatto </w:t>
      </w:r>
      <w:r w:rsidR="00CF56B1" w:rsidRPr="00CF56B1">
        <w:rPr>
          <w:rFonts w:ascii="Arial" w:eastAsia="Arial" w:hAnsi="Arial" w:cs="Arial"/>
          <w:sz w:val="21"/>
          <w:szCs w:val="21"/>
        </w:rPr>
        <w:t>con strumenti informatici.</w:t>
      </w:r>
    </w:p>
    <w:p w14:paraId="00000053" w14:textId="77777777" w:rsidR="00883A76" w:rsidRDefault="00680BE7" w:rsidP="000714DB">
      <w:pPr>
        <w:numPr>
          <w:ilvl w:val="0"/>
          <w:numId w:val="9"/>
        </w:numPr>
        <w:tabs>
          <w:tab w:val="left" w:pos="687"/>
        </w:tabs>
        <w:spacing w:before="1" w:after="0" w:line="360" w:lineRule="auto"/>
        <w:ind w:left="688" w:right="1061" w:hanging="366"/>
        <w:jc w:val="both"/>
        <w:rPr>
          <w:rFonts w:ascii="Arial" w:eastAsia="Arial" w:hAnsi="Arial" w:cs="Arial"/>
          <w:sz w:val="21"/>
          <w:szCs w:val="21"/>
        </w:rPr>
      </w:pPr>
      <w:r>
        <w:rPr>
          <w:rFonts w:ascii="Arial" w:eastAsia="Arial" w:hAnsi="Arial" w:cs="Arial"/>
          <w:color w:val="2A2A2A"/>
          <w:sz w:val="21"/>
          <w:szCs w:val="21"/>
        </w:rPr>
        <w:t xml:space="preserve">Tale registro rappresenta lo strumento per l'accertamento della corrispondenza tra la programmazione oraria concordata con i docenti dei corsi di riferimento ai quali la didattica integrativa è associata, </w:t>
      </w:r>
      <w:r w:rsidRPr="00CF56B1">
        <w:rPr>
          <w:rFonts w:ascii="Arial" w:eastAsia="Arial" w:hAnsi="Arial" w:cs="Arial"/>
          <w:sz w:val="21"/>
          <w:szCs w:val="21"/>
        </w:rPr>
        <w:t xml:space="preserve">o, in loro assenza, con il Direttore del CLA oppure con il Presidente del Corso di Laurea, </w:t>
      </w:r>
      <w:r>
        <w:rPr>
          <w:rFonts w:ascii="Arial" w:eastAsia="Arial" w:hAnsi="Arial" w:cs="Arial"/>
          <w:color w:val="2A2A2A"/>
          <w:sz w:val="21"/>
          <w:szCs w:val="21"/>
        </w:rPr>
        <w:t>e le ore di attività effettivamente svolte dai CEL.</w:t>
      </w:r>
    </w:p>
    <w:p w14:paraId="00000054" w14:textId="6A182AF3" w:rsidR="00883A76" w:rsidRDefault="00680BE7" w:rsidP="000714DB">
      <w:pPr>
        <w:numPr>
          <w:ilvl w:val="0"/>
          <w:numId w:val="9"/>
        </w:numPr>
        <w:tabs>
          <w:tab w:val="left" w:pos="723"/>
        </w:tabs>
        <w:spacing w:before="105" w:after="0" w:line="360" w:lineRule="auto"/>
        <w:ind w:left="723" w:right="1061" w:hanging="367"/>
        <w:jc w:val="both"/>
        <w:rPr>
          <w:rFonts w:ascii="Arial" w:eastAsia="Arial" w:hAnsi="Arial" w:cs="Arial"/>
          <w:sz w:val="21"/>
          <w:szCs w:val="21"/>
        </w:rPr>
      </w:pPr>
      <w:r>
        <w:rPr>
          <w:rFonts w:ascii="Arial" w:eastAsia="Arial" w:hAnsi="Arial" w:cs="Arial"/>
          <w:color w:val="2A2A2A"/>
          <w:sz w:val="21"/>
          <w:szCs w:val="21"/>
        </w:rPr>
        <w:t xml:space="preserve">All'inizio di ogni accademico, una volta concordata la distribuzione del monte ore su tutte le attività previste, il CEL, entro il 30 novembre crea un </w:t>
      </w:r>
      <w:r w:rsidR="00CF56B1" w:rsidRPr="00CF56B1">
        <w:rPr>
          <w:rFonts w:ascii="Arial" w:eastAsia="Arial" w:hAnsi="Arial" w:cs="Arial"/>
          <w:color w:val="2A2A2A"/>
          <w:sz w:val="21"/>
          <w:szCs w:val="21"/>
        </w:rPr>
        <w:t>fascicolo con strumenti informatici</w:t>
      </w:r>
      <w:r w:rsidRPr="00CF56B1">
        <w:rPr>
          <w:rFonts w:ascii="Arial" w:eastAsia="Arial" w:hAnsi="Arial" w:cs="Arial"/>
          <w:color w:val="FF0000"/>
          <w:sz w:val="21"/>
          <w:szCs w:val="21"/>
        </w:rPr>
        <w:t xml:space="preserve"> </w:t>
      </w:r>
      <w:r w:rsidRPr="00CF56B1">
        <w:rPr>
          <w:rFonts w:ascii="Arial" w:eastAsia="Arial" w:hAnsi="Arial" w:cs="Arial"/>
          <w:color w:val="2A2A2A"/>
          <w:sz w:val="21"/>
          <w:szCs w:val="21"/>
        </w:rPr>
        <w:t>per ciascun corso e inserisce i dati risultanti da questa programmazione</w:t>
      </w:r>
      <w:r>
        <w:rPr>
          <w:rFonts w:ascii="Arial" w:eastAsia="Arial" w:hAnsi="Arial" w:cs="Arial"/>
          <w:color w:val="2A2A2A"/>
          <w:sz w:val="21"/>
          <w:szCs w:val="21"/>
        </w:rPr>
        <w:t xml:space="preserve"> concordata. Ne viene data immediata notifica sia al docente del corso di riferimento cui la didattica integrativa è associata sia al Direttore del CLA</w:t>
      </w:r>
    </w:p>
    <w:p w14:paraId="00000055" w14:textId="6C524C1E" w:rsidR="00883A76" w:rsidRDefault="00680BE7" w:rsidP="000714DB">
      <w:pPr>
        <w:numPr>
          <w:ilvl w:val="0"/>
          <w:numId w:val="9"/>
        </w:numPr>
        <w:tabs>
          <w:tab w:val="left" w:pos="732"/>
        </w:tabs>
        <w:spacing w:before="107" w:after="0" w:line="360" w:lineRule="auto"/>
        <w:ind w:left="727" w:right="1061" w:hanging="365"/>
        <w:jc w:val="both"/>
        <w:rPr>
          <w:rFonts w:ascii="Arial" w:eastAsia="Arial" w:hAnsi="Arial" w:cs="Arial"/>
          <w:sz w:val="21"/>
          <w:szCs w:val="21"/>
        </w:rPr>
      </w:pPr>
      <w:r>
        <w:rPr>
          <w:rFonts w:ascii="Arial" w:eastAsia="Arial" w:hAnsi="Arial" w:cs="Arial"/>
          <w:color w:val="282828"/>
          <w:sz w:val="21"/>
          <w:szCs w:val="21"/>
        </w:rPr>
        <w:t xml:space="preserve">Alla chiusura del registro, ogni </w:t>
      </w:r>
      <w:r w:rsidR="00CF56B1" w:rsidRPr="00CF56B1">
        <w:rPr>
          <w:rFonts w:ascii="Arial" w:eastAsia="Arial" w:hAnsi="Arial" w:cs="Arial"/>
          <w:sz w:val="21"/>
          <w:szCs w:val="21"/>
        </w:rPr>
        <w:t>fascicolo</w:t>
      </w:r>
      <w:r>
        <w:rPr>
          <w:rFonts w:ascii="Arial" w:eastAsia="Arial" w:hAnsi="Arial" w:cs="Arial"/>
          <w:color w:val="282828"/>
        </w:rPr>
        <w:t xml:space="preserve"> è </w:t>
      </w:r>
      <w:r>
        <w:rPr>
          <w:rFonts w:ascii="Arial" w:eastAsia="Arial" w:hAnsi="Arial" w:cs="Arial"/>
          <w:color w:val="282828"/>
          <w:sz w:val="21"/>
          <w:szCs w:val="21"/>
        </w:rPr>
        <w:t>val</w:t>
      </w:r>
      <w:r>
        <w:rPr>
          <w:rFonts w:ascii="Arial" w:eastAsia="Arial" w:hAnsi="Arial" w:cs="Arial"/>
          <w:color w:val="0E0E0E"/>
          <w:sz w:val="21"/>
          <w:szCs w:val="21"/>
        </w:rPr>
        <w:t>i</w:t>
      </w:r>
      <w:r>
        <w:rPr>
          <w:rFonts w:ascii="Arial" w:eastAsia="Arial" w:hAnsi="Arial" w:cs="Arial"/>
          <w:color w:val="282828"/>
          <w:sz w:val="21"/>
          <w:szCs w:val="21"/>
        </w:rPr>
        <w:t>dato da</w:t>
      </w:r>
      <w:r>
        <w:rPr>
          <w:rFonts w:ascii="Arial" w:eastAsia="Arial" w:hAnsi="Arial" w:cs="Arial"/>
          <w:color w:val="0E0E0E"/>
          <w:sz w:val="21"/>
          <w:szCs w:val="21"/>
        </w:rPr>
        <w:t xml:space="preserve">l </w:t>
      </w:r>
      <w:r>
        <w:rPr>
          <w:rFonts w:ascii="Arial" w:eastAsia="Arial" w:hAnsi="Arial" w:cs="Arial"/>
          <w:color w:val="282828"/>
          <w:sz w:val="21"/>
          <w:szCs w:val="21"/>
        </w:rPr>
        <w:t>docente di riferimento cui</w:t>
      </w:r>
      <w:r>
        <w:rPr>
          <w:rFonts w:ascii="Arial" w:eastAsia="Arial" w:hAnsi="Arial" w:cs="Arial"/>
          <w:color w:val="0E0E0E"/>
          <w:sz w:val="21"/>
          <w:szCs w:val="21"/>
        </w:rPr>
        <w:t xml:space="preserve"> l</w:t>
      </w:r>
      <w:r>
        <w:rPr>
          <w:rFonts w:ascii="Arial" w:eastAsia="Arial" w:hAnsi="Arial" w:cs="Arial"/>
          <w:color w:val="282828"/>
          <w:sz w:val="21"/>
          <w:szCs w:val="21"/>
        </w:rPr>
        <w:t xml:space="preserve">a didattica integrativa </w:t>
      </w:r>
      <w:r>
        <w:rPr>
          <w:rFonts w:ascii="Times New Roman" w:eastAsia="Times New Roman" w:hAnsi="Times New Roman" w:cs="Times New Roman"/>
          <w:color w:val="282828"/>
          <w:sz w:val="23"/>
          <w:szCs w:val="23"/>
        </w:rPr>
        <w:t xml:space="preserve">è </w:t>
      </w:r>
      <w:r>
        <w:rPr>
          <w:rFonts w:ascii="Arial" w:eastAsia="Arial" w:hAnsi="Arial" w:cs="Arial"/>
          <w:color w:val="282828"/>
          <w:sz w:val="21"/>
          <w:szCs w:val="21"/>
        </w:rPr>
        <w:t>associata, entro quindici giorni dalla chiusu</w:t>
      </w:r>
      <w:r>
        <w:rPr>
          <w:rFonts w:ascii="Arial" w:eastAsia="Arial" w:hAnsi="Arial" w:cs="Arial"/>
          <w:color w:val="0E0E0E"/>
          <w:sz w:val="21"/>
          <w:szCs w:val="21"/>
        </w:rPr>
        <w:t>r</w:t>
      </w:r>
      <w:r>
        <w:rPr>
          <w:rFonts w:ascii="Arial" w:eastAsia="Arial" w:hAnsi="Arial" w:cs="Arial"/>
          <w:color w:val="282828"/>
          <w:sz w:val="21"/>
          <w:szCs w:val="21"/>
        </w:rPr>
        <w:t>a dello stesso, e quindi da</w:t>
      </w:r>
      <w:r>
        <w:rPr>
          <w:rFonts w:ascii="Arial" w:eastAsia="Arial" w:hAnsi="Arial" w:cs="Arial"/>
          <w:color w:val="0E0E0E"/>
          <w:sz w:val="21"/>
          <w:szCs w:val="21"/>
        </w:rPr>
        <w:t xml:space="preserve">l </w:t>
      </w:r>
      <w:r>
        <w:rPr>
          <w:rFonts w:ascii="Arial" w:eastAsia="Arial" w:hAnsi="Arial" w:cs="Arial"/>
          <w:color w:val="282828"/>
          <w:sz w:val="21"/>
          <w:szCs w:val="21"/>
        </w:rPr>
        <w:t>Direttore del CLA</w:t>
      </w:r>
      <w:r>
        <w:rPr>
          <w:rFonts w:ascii="Arial" w:eastAsia="Arial" w:hAnsi="Arial" w:cs="Arial"/>
          <w:color w:val="4B4B4B"/>
          <w:sz w:val="21"/>
          <w:szCs w:val="21"/>
        </w:rPr>
        <w:t xml:space="preserve">. </w:t>
      </w:r>
      <w:r>
        <w:rPr>
          <w:rFonts w:ascii="Arial" w:eastAsia="Arial" w:hAnsi="Arial" w:cs="Arial"/>
          <w:color w:val="282828"/>
          <w:sz w:val="21"/>
          <w:szCs w:val="21"/>
        </w:rPr>
        <w:t>In caso di ritard</w:t>
      </w:r>
      <w:r>
        <w:rPr>
          <w:rFonts w:ascii="Arial" w:eastAsia="Arial" w:hAnsi="Arial" w:cs="Arial"/>
          <w:color w:val="0E0E0E"/>
          <w:sz w:val="21"/>
          <w:szCs w:val="21"/>
        </w:rPr>
        <w:t xml:space="preserve">i </w:t>
      </w:r>
      <w:r>
        <w:rPr>
          <w:rFonts w:ascii="Arial" w:eastAsia="Arial" w:hAnsi="Arial" w:cs="Arial"/>
          <w:color w:val="282828"/>
          <w:sz w:val="21"/>
          <w:szCs w:val="21"/>
        </w:rPr>
        <w:t>e/o impediment</w:t>
      </w:r>
      <w:r>
        <w:rPr>
          <w:rFonts w:ascii="Arial" w:eastAsia="Arial" w:hAnsi="Arial" w:cs="Arial"/>
          <w:color w:val="0E0E0E"/>
          <w:sz w:val="21"/>
          <w:szCs w:val="21"/>
        </w:rPr>
        <w:t>i</w:t>
      </w:r>
      <w:r>
        <w:rPr>
          <w:rFonts w:ascii="Arial" w:eastAsia="Arial" w:hAnsi="Arial" w:cs="Arial"/>
          <w:color w:val="4B4B4B"/>
          <w:sz w:val="21"/>
          <w:szCs w:val="21"/>
        </w:rPr>
        <w:t xml:space="preserve">, </w:t>
      </w:r>
      <w:r>
        <w:rPr>
          <w:rFonts w:ascii="Arial" w:eastAsia="Arial" w:hAnsi="Arial" w:cs="Arial"/>
          <w:color w:val="282828"/>
          <w:sz w:val="21"/>
          <w:szCs w:val="21"/>
        </w:rPr>
        <w:t xml:space="preserve">il Direttore del CLA procede alla validazione dei singoli </w:t>
      </w:r>
      <w:r w:rsidR="00CF56B1" w:rsidRPr="00CF56B1">
        <w:rPr>
          <w:rFonts w:ascii="Arial" w:eastAsia="Arial" w:hAnsi="Arial" w:cs="Arial"/>
          <w:sz w:val="21"/>
          <w:szCs w:val="21"/>
        </w:rPr>
        <w:t>fascicoli</w:t>
      </w:r>
      <w:r>
        <w:rPr>
          <w:rFonts w:ascii="Arial" w:eastAsia="Arial" w:hAnsi="Arial" w:cs="Arial"/>
          <w:color w:val="282828"/>
          <w:sz w:val="21"/>
          <w:szCs w:val="21"/>
        </w:rPr>
        <w:t xml:space="preserve"> attività.</w:t>
      </w:r>
    </w:p>
    <w:p w14:paraId="00000056" w14:textId="77777777" w:rsidR="00883A76" w:rsidRDefault="00680BE7" w:rsidP="000714DB">
      <w:pPr>
        <w:numPr>
          <w:ilvl w:val="0"/>
          <w:numId w:val="9"/>
        </w:numPr>
        <w:tabs>
          <w:tab w:val="left" w:pos="673"/>
        </w:tabs>
        <w:spacing w:before="8" w:after="0" w:line="360" w:lineRule="auto"/>
        <w:ind w:left="684" w:right="1061" w:hanging="377"/>
        <w:jc w:val="both"/>
        <w:rPr>
          <w:rFonts w:ascii="Arial" w:eastAsia="Arial" w:hAnsi="Arial" w:cs="Arial"/>
          <w:sz w:val="21"/>
          <w:szCs w:val="21"/>
        </w:rPr>
      </w:pPr>
      <w:r>
        <w:rPr>
          <w:rFonts w:ascii="Arial" w:eastAsia="Arial" w:hAnsi="Arial" w:cs="Arial"/>
          <w:color w:val="161616"/>
          <w:sz w:val="21"/>
          <w:szCs w:val="21"/>
        </w:rPr>
        <w:t>I CEL possono allegare al registro di cui al precedente comma 2 una relazione sull'attività annuale svolta.</w:t>
      </w:r>
    </w:p>
    <w:p w14:paraId="00000057" w14:textId="77777777" w:rsidR="00883A76" w:rsidRPr="00CF56B1" w:rsidRDefault="00680BE7" w:rsidP="000714DB">
      <w:pPr>
        <w:numPr>
          <w:ilvl w:val="0"/>
          <w:numId w:val="9"/>
        </w:numPr>
        <w:tabs>
          <w:tab w:val="left" w:pos="677"/>
        </w:tabs>
        <w:spacing w:after="0" w:line="360" w:lineRule="auto"/>
        <w:ind w:left="676" w:right="1061" w:hanging="363"/>
        <w:jc w:val="both"/>
        <w:rPr>
          <w:rFonts w:ascii="Times New Roman" w:eastAsia="Times New Roman" w:hAnsi="Times New Roman" w:cs="Times New Roman"/>
        </w:rPr>
      </w:pPr>
      <w:r>
        <w:rPr>
          <w:rFonts w:ascii="Arial" w:eastAsia="Arial" w:hAnsi="Arial" w:cs="Arial"/>
          <w:color w:val="161616"/>
          <w:sz w:val="21"/>
          <w:szCs w:val="21"/>
        </w:rPr>
        <w:t xml:space="preserve">La validazione di ogni fascicolo di attività viene notificata a ogni CEL </w:t>
      </w:r>
      <w:r w:rsidRPr="00CF56B1">
        <w:rPr>
          <w:rFonts w:ascii="Arial" w:eastAsia="Arial" w:hAnsi="Arial" w:cs="Arial"/>
          <w:sz w:val="21"/>
          <w:szCs w:val="21"/>
        </w:rPr>
        <w:t>entro il 31 dicembre.</w:t>
      </w:r>
    </w:p>
    <w:p w14:paraId="00000058" w14:textId="77777777" w:rsidR="00883A76" w:rsidRDefault="00883A76" w:rsidP="000714DB">
      <w:pPr>
        <w:spacing w:after="0" w:line="360" w:lineRule="auto"/>
        <w:ind w:right="1061"/>
        <w:rPr>
          <w:rFonts w:ascii="Arial" w:eastAsia="Arial" w:hAnsi="Arial" w:cs="Arial"/>
          <w:sz w:val="24"/>
          <w:szCs w:val="24"/>
        </w:rPr>
      </w:pPr>
    </w:p>
    <w:p w14:paraId="00000059" w14:textId="77777777" w:rsidR="00883A76" w:rsidRDefault="00883A76" w:rsidP="000714DB">
      <w:pPr>
        <w:spacing w:before="4" w:after="0" w:line="360" w:lineRule="auto"/>
        <w:ind w:right="1061"/>
        <w:rPr>
          <w:rFonts w:ascii="Arial" w:eastAsia="Arial" w:hAnsi="Arial" w:cs="Arial"/>
          <w:sz w:val="19"/>
          <w:szCs w:val="19"/>
        </w:rPr>
      </w:pPr>
    </w:p>
    <w:p w14:paraId="0000005A" w14:textId="77777777" w:rsidR="00883A76" w:rsidRDefault="00680BE7" w:rsidP="000714DB">
      <w:pPr>
        <w:spacing w:after="0" w:line="360" w:lineRule="auto"/>
        <w:ind w:left="107" w:right="1061"/>
        <w:jc w:val="center"/>
        <w:rPr>
          <w:rFonts w:ascii="Arial" w:eastAsia="Arial" w:hAnsi="Arial" w:cs="Arial"/>
          <w:b/>
          <w:sz w:val="20"/>
          <w:szCs w:val="20"/>
        </w:rPr>
      </w:pPr>
      <w:r>
        <w:rPr>
          <w:rFonts w:ascii="Arial" w:eastAsia="Arial" w:hAnsi="Arial" w:cs="Arial"/>
          <w:b/>
          <w:color w:val="161616"/>
          <w:sz w:val="20"/>
          <w:szCs w:val="20"/>
        </w:rPr>
        <w:t>ART. 8 - Attività di studio, formazione e aggiornamento</w:t>
      </w:r>
    </w:p>
    <w:p w14:paraId="0000005B" w14:textId="77777777" w:rsidR="00883A76" w:rsidRDefault="00883A76" w:rsidP="000714DB">
      <w:pPr>
        <w:spacing w:before="1" w:after="0" w:line="360" w:lineRule="auto"/>
        <w:rPr>
          <w:rFonts w:ascii="Arial" w:eastAsia="Arial" w:hAnsi="Arial" w:cs="Arial"/>
          <w:b/>
          <w:sz w:val="28"/>
          <w:szCs w:val="28"/>
        </w:rPr>
      </w:pPr>
    </w:p>
    <w:p w14:paraId="0000005C" w14:textId="77777777" w:rsidR="00883A76" w:rsidRDefault="00680BE7" w:rsidP="000714DB">
      <w:pPr>
        <w:numPr>
          <w:ilvl w:val="0"/>
          <w:numId w:val="10"/>
        </w:numPr>
        <w:tabs>
          <w:tab w:val="left" w:pos="695"/>
        </w:tabs>
        <w:spacing w:before="1" w:after="0" w:line="360" w:lineRule="auto"/>
        <w:ind w:left="699" w:right="1036" w:hanging="370"/>
        <w:jc w:val="both"/>
        <w:rPr>
          <w:rFonts w:ascii="Arial" w:eastAsia="Arial" w:hAnsi="Arial" w:cs="Arial"/>
          <w:color w:val="161616"/>
          <w:sz w:val="21"/>
          <w:szCs w:val="21"/>
        </w:rPr>
      </w:pPr>
      <w:r>
        <w:rPr>
          <w:rFonts w:ascii="Arial" w:eastAsia="Arial" w:hAnsi="Arial" w:cs="Arial"/>
          <w:color w:val="161616"/>
          <w:sz w:val="21"/>
          <w:szCs w:val="21"/>
        </w:rPr>
        <w:t>I Collaboratori ed Esperti Linguistici hanno il diritto e il dovere di aggiornare la propria professionalità a livello linguistico, glottodidattico e culturale, e pertanto va ad  essi garantito l'accesso agli strumenti necessari quali il materiale bibliografico e didattico</w:t>
      </w:r>
      <w:r>
        <w:rPr>
          <w:rFonts w:ascii="Arial" w:eastAsia="Arial" w:hAnsi="Arial" w:cs="Arial"/>
          <w:color w:val="494949"/>
          <w:sz w:val="21"/>
          <w:szCs w:val="21"/>
        </w:rPr>
        <w:t xml:space="preserve">, </w:t>
      </w:r>
      <w:r>
        <w:rPr>
          <w:rFonts w:ascii="Arial" w:eastAsia="Arial" w:hAnsi="Arial" w:cs="Arial"/>
          <w:color w:val="161616"/>
          <w:sz w:val="21"/>
          <w:szCs w:val="21"/>
        </w:rPr>
        <w:t xml:space="preserve">le reti telematiche, e favorita la partecipazione a convegni, seminari e congressi </w:t>
      </w:r>
      <w:r>
        <w:rPr>
          <w:rFonts w:ascii="Arial" w:eastAsia="Arial" w:hAnsi="Arial" w:cs="Arial"/>
          <w:color w:val="161616"/>
          <w:sz w:val="21"/>
          <w:szCs w:val="21"/>
        </w:rPr>
        <w:lastRenderedPageBreak/>
        <w:t>inerenti la propria disciplina, ivi compresa la didattica on line, nonché ad altre forme di studio e aggiornamento anche al di fuori dell'Ateneo di appartenenza.</w:t>
      </w:r>
    </w:p>
    <w:p w14:paraId="0000005D" w14:textId="77777777" w:rsidR="00883A76" w:rsidRDefault="00680BE7" w:rsidP="000714DB">
      <w:pPr>
        <w:numPr>
          <w:ilvl w:val="0"/>
          <w:numId w:val="10"/>
        </w:numPr>
        <w:tabs>
          <w:tab w:val="left" w:pos="720"/>
        </w:tabs>
        <w:spacing w:before="56" w:after="0" w:line="360" w:lineRule="auto"/>
        <w:ind w:left="726" w:right="1014" w:hanging="352"/>
        <w:jc w:val="both"/>
        <w:rPr>
          <w:rFonts w:ascii="Arial" w:eastAsia="Arial" w:hAnsi="Arial" w:cs="Arial"/>
        </w:rPr>
      </w:pPr>
      <w:r>
        <w:rPr>
          <w:rFonts w:ascii="Arial" w:eastAsia="Arial" w:hAnsi="Arial" w:cs="Arial"/>
          <w:color w:val="161616"/>
          <w:sz w:val="21"/>
          <w:szCs w:val="21"/>
        </w:rPr>
        <w:t xml:space="preserve">Per le finalità di cui al punto precedente il CLA, nell'ambito della propria programmazione generale e fermo restando l'impegno orario complessivo degli interessati, </w:t>
      </w:r>
      <w:r>
        <w:rPr>
          <w:rFonts w:ascii="Arial" w:eastAsia="Arial" w:hAnsi="Arial" w:cs="Arial"/>
          <w:color w:val="161616"/>
        </w:rPr>
        <w:t xml:space="preserve">è </w:t>
      </w:r>
      <w:r>
        <w:rPr>
          <w:rFonts w:ascii="Arial" w:eastAsia="Arial" w:hAnsi="Arial" w:cs="Arial"/>
          <w:color w:val="161616"/>
          <w:sz w:val="21"/>
          <w:szCs w:val="21"/>
        </w:rPr>
        <w:t xml:space="preserve">tenuto a valutare la possibilità di agevolare le richieste avanzate dai CEL, legate allo studio e alla </w:t>
      </w:r>
      <w:r>
        <w:rPr>
          <w:rFonts w:ascii="Arial" w:eastAsia="Arial" w:hAnsi="Arial" w:cs="Arial"/>
          <w:color w:val="161616"/>
        </w:rPr>
        <w:t>formazione.</w:t>
      </w:r>
    </w:p>
    <w:p w14:paraId="0000005E" w14:textId="77777777" w:rsidR="00883A76" w:rsidRPr="00054E49" w:rsidRDefault="00680BE7" w:rsidP="000714DB">
      <w:pPr>
        <w:numPr>
          <w:ilvl w:val="0"/>
          <w:numId w:val="10"/>
        </w:numPr>
        <w:tabs>
          <w:tab w:val="left" w:pos="731"/>
        </w:tabs>
        <w:spacing w:before="40" w:after="6" w:line="360" w:lineRule="auto"/>
        <w:ind w:left="762" w:right="980" w:hanging="364"/>
        <w:jc w:val="both"/>
        <w:rPr>
          <w:rFonts w:ascii="Arial" w:eastAsia="Arial" w:hAnsi="Arial" w:cs="Arial"/>
          <w:iCs/>
        </w:rPr>
      </w:pPr>
      <w:r w:rsidRPr="00054E49">
        <w:rPr>
          <w:rFonts w:ascii="Arial" w:eastAsia="Arial" w:hAnsi="Arial" w:cs="Arial"/>
          <w:iCs/>
          <w:color w:val="161616"/>
          <w:sz w:val="21"/>
          <w:szCs w:val="21"/>
        </w:rPr>
        <w:t xml:space="preserve">I CEL hanno comunque diritto, ogni due anni, a tre mesi di congedo retribuito per lo svolgimento di un programma di studio e aggiornamento nel Paese di origine o in un Paese la cui lingua nazionale sia quella oggetto delle loro prestazioni; il programma dovrà essere preventivamente valutato dal CLA, che autorizza il congedo tenuto anche conto delle esigenze di svolgimento dei compiti di cui all'art. </w:t>
      </w:r>
      <w:r w:rsidRPr="00054E49">
        <w:rPr>
          <w:rFonts w:ascii="Times New Roman" w:eastAsia="Times New Roman" w:hAnsi="Times New Roman" w:cs="Times New Roman"/>
          <w:iCs/>
          <w:color w:val="161616"/>
          <w:sz w:val="23"/>
          <w:szCs w:val="23"/>
        </w:rPr>
        <w:t xml:space="preserve">2 </w:t>
      </w:r>
      <w:r w:rsidRPr="00054E49">
        <w:rPr>
          <w:rFonts w:ascii="Arial" w:eastAsia="Arial" w:hAnsi="Arial" w:cs="Arial"/>
          <w:iCs/>
          <w:color w:val="161616"/>
          <w:sz w:val="21"/>
          <w:szCs w:val="21"/>
        </w:rPr>
        <w:t xml:space="preserve">e sulla base delle manifestazioni di interesse eventualmente espresse dai docenti del corso di riferimento cui la didattica integrativa </w:t>
      </w:r>
      <w:r w:rsidRPr="00054E49">
        <w:rPr>
          <w:rFonts w:ascii="Times New Roman" w:eastAsia="Times New Roman" w:hAnsi="Times New Roman" w:cs="Times New Roman"/>
          <w:iCs/>
          <w:color w:val="161616"/>
          <w:sz w:val="23"/>
          <w:szCs w:val="23"/>
        </w:rPr>
        <w:t xml:space="preserve">è </w:t>
      </w:r>
      <w:r w:rsidRPr="00054E49">
        <w:rPr>
          <w:rFonts w:ascii="Arial" w:eastAsia="Arial" w:hAnsi="Arial" w:cs="Arial"/>
          <w:iCs/>
          <w:color w:val="161616"/>
          <w:sz w:val="21"/>
          <w:szCs w:val="21"/>
        </w:rPr>
        <w:t>associata. In caso di diniego, il programma potrà essere eventualmente modificato/integrato con il consenso dell'interessato. Al suo rientro, il CEL dovrà presentare al CLA una dettagliata relazione circa l'attività svolta</w:t>
      </w:r>
      <w:r w:rsidRPr="00054E49">
        <w:rPr>
          <w:rFonts w:ascii="Arial" w:eastAsia="Arial" w:hAnsi="Arial" w:cs="Arial"/>
          <w:iCs/>
          <w:color w:val="494949"/>
          <w:sz w:val="21"/>
          <w:szCs w:val="21"/>
        </w:rPr>
        <w:t xml:space="preserve">, </w:t>
      </w:r>
      <w:r w:rsidRPr="00054E49">
        <w:rPr>
          <w:rFonts w:ascii="Arial" w:eastAsia="Arial" w:hAnsi="Arial" w:cs="Arial"/>
          <w:iCs/>
          <w:color w:val="161616"/>
          <w:sz w:val="21"/>
          <w:szCs w:val="21"/>
        </w:rPr>
        <w:t xml:space="preserve">corredandola di adeguata documentazione. </w:t>
      </w:r>
      <w:r w:rsidRPr="00054E49">
        <w:rPr>
          <w:rFonts w:ascii="Arial" w:eastAsia="Arial" w:hAnsi="Arial" w:cs="Arial"/>
          <w:iCs/>
          <w:color w:val="161616"/>
        </w:rPr>
        <w:t xml:space="preserve">Il </w:t>
      </w:r>
      <w:r w:rsidRPr="00054E49">
        <w:rPr>
          <w:rFonts w:ascii="Arial" w:eastAsia="Arial" w:hAnsi="Arial" w:cs="Arial"/>
          <w:iCs/>
          <w:color w:val="161616"/>
          <w:sz w:val="21"/>
          <w:szCs w:val="21"/>
        </w:rPr>
        <w:t xml:space="preserve">CLA a sua volta provvederà a trasmettere la suddetta relazione all'amministrazione universitaria. Nel conteggio dei tre mesi massimi consentiti sono compresi gli eventuali periodi di studio nell'ambito del programma Erasmus destinato al </w:t>
      </w:r>
      <w:r w:rsidRPr="00054E49">
        <w:rPr>
          <w:rFonts w:ascii="Arial" w:eastAsia="Arial" w:hAnsi="Arial" w:cs="Arial"/>
          <w:iCs/>
          <w:color w:val="161616"/>
        </w:rPr>
        <w:t>PTA.</w:t>
      </w:r>
    </w:p>
    <w:p w14:paraId="00000062" w14:textId="11647728" w:rsidR="00883A76" w:rsidRDefault="00680BE7" w:rsidP="000714DB">
      <w:pPr>
        <w:tabs>
          <w:tab w:val="left" w:pos="4394"/>
          <w:tab w:val="left" w:pos="9742"/>
        </w:tabs>
        <w:spacing w:after="0" w:line="360" w:lineRule="auto"/>
        <w:ind w:left="2749"/>
        <w:rPr>
          <w:rFonts w:ascii="Arial" w:eastAsia="Arial" w:hAnsi="Arial" w:cs="Arial"/>
          <w:sz w:val="24"/>
          <w:szCs w:val="24"/>
        </w:rPr>
      </w:pPr>
      <w:r>
        <w:rPr>
          <w:rFonts w:ascii="Arial" w:eastAsia="Arial" w:hAnsi="Arial" w:cs="Arial"/>
          <w:sz w:val="20"/>
          <w:szCs w:val="20"/>
        </w:rPr>
        <w:tab/>
      </w:r>
      <w:r>
        <w:rPr>
          <w:rFonts w:ascii="Arial" w:eastAsia="Arial" w:hAnsi="Arial" w:cs="Arial"/>
          <w:sz w:val="33"/>
          <w:szCs w:val="33"/>
          <w:vertAlign w:val="superscript"/>
        </w:rPr>
        <w:tab/>
      </w:r>
    </w:p>
    <w:p w14:paraId="00000063" w14:textId="77777777" w:rsidR="00883A76" w:rsidRDefault="00680BE7" w:rsidP="000714DB">
      <w:pPr>
        <w:spacing w:before="93" w:after="0" w:line="360" w:lineRule="auto"/>
        <w:ind w:left="105" w:right="1221"/>
        <w:jc w:val="center"/>
        <w:rPr>
          <w:rFonts w:ascii="Arial" w:eastAsia="Arial" w:hAnsi="Arial" w:cs="Arial"/>
          <w:b/>
          <w:sz w:val="21"/>
          <w:szCs w:val="21"/>
        </w:rPr>
      </w:pPr>
      <w:r>
        <w:rPr>
          <w:rFonts w:ascii="Arial" w:eastAsia="Arial" w:hAnsi="Arial" w:cs="Arial"/>
          <w:b/>
          <w:color w:val="0A0A0A"/>
          <w:sz w:val="21"/>
          <w:szCs w:val="21"/>
        </w:rPr>
        <w:t>ART. 9 - A</w:t>
      </w:r>
      <w:r>
        <w:rPr>
          <w:rFonts w:ascii="Arial" w:eastAsia="Arial" w:hAnsi="Arial" w:cs="Arial"/>
          <w:b/>
          <w:color w:val="2B2B2B"/>
          <w:sz w:val="21"/>
          <w:szCs w:val="21"/>
        </w:rPr>
        <w:t>sse</w:t>
      </w:r>
      <w:r>
        <w:rPr>
          <w:rFonts w:ascii="Arial" w:eastAsia="Arial" w:hAnsi="Arial" w:cs="Arial"/>
          <w:b/>
          <w:color w:val="0A0A0A"/>
          <w:sz w:val="21"/>
          <w:szCs w:val="21"/>
        </w:rPr>
        <w:t xml:space="preserve">nze </w:t>
      </w:r>
      <w:r>
        <w:rPr>
          <w:rFonts w:ascii="Arial" w:eastAsia="Arial" w:hAnsi="Arial" w:cs="Arial"/>
          <w:b/>
          <w:color w:val="1A1A1A"/>
          <w:sz w:val="21"/>
          <w:szCs w:val="21"/>
        </w:rPr>
        <w:t>e Congedi</w:t>
      </w:r>
    </w:p>
    <w:p w14:paraId="00000064" w14:textId="77777777" w:rsidR="00883A76" w:rsidRDefault="00883A76" w:rsidP="000714DB">
      <w:pPr>
        <w:spacing w:before="4" w:after="0" w:line="360" w:lineRule="auto"/>
        <w:rPr>
          <w:rFonts w:ascii="Arial" w:eastAsia="Arial" w:hAnsi="Arial" w:cs="Arial"/>
          <w:b/>
          <w:sz w:val="28"/>
          <w:szCs w:val="28"/>
        </w:rPr>
      </w:pPr>
    </w:p>
    <w:p w14:paraId="00000065" w14:textId="77777777" w:rsidR="00883A76" w:rsidRPr="00054E49" w:rsidRDefault="00680BE7" w:rsidP="000714DB">
      <w:pPr>
        <w:pStyle w:val="Paragrafoelenco"/>
        <w:numPr>
          <w:ilvl w:val="0"/>
          <w:numId w:val="18"/>
        </w:numPr>
        <w:spacing w:before="1" w:after="0" w:line="360" w:lineRule="auto"/>
        <w:ind w:left="709" w:right="1156"/>
        <w:jc w:val="both"/>
        <w:rPr>
          <w:rFonts w:ascii="Arial" w:eastAsia="Arial" w:hAnsi="Arial" w:cs="Arial"/>
          <w:sz w:val="21"/>
          <w:szCs w:val="21"/>
        </w:rPr>
      </w:pPr>
      <w:r w:rsidRPr="00054E49">
        <w:rPr>
          <w:rFonts w:ascii="Arial" w:eastAsia="Arial" w:hAnsi="Arial" w:cs="Arial"/>
          <w:color w:val="1A1A1A"/>
          <w:sz w:val="21"/>
          <w:szCs w:val="21"/>
        </w:rPr>
        <w:t xml:space="preserve">In materia </w:t>
      </w:r>
      <w:r w:rsidRPr="00054E49">
        <w:rPr>
          <w:rFonts w:ascii="Arial" w:eastAsia="Arial" w:hAnsi="Arial" w:cs="Arial"/>
          <w:color w:val="2B2B2B"/>
          <w:sz w:val="21"/>
          <w:szCs w:val="21"/>
        </w:rPr>
        <w:t xml:space="preserve">di permessi e congedi, </w:t>
      </w:r>
      <w:r w:rsidRPr="00054E49">
        <w:rPr>
          <w:rFonts w:ascii="Arial" w:eastAsia="Arial" w:hAnsi="Arial" w:cs="Arial"/>
          <w:color w:val="1A1A1A"/>
          <w:sz w:val="21"/>
          <w:szCs w:val="21"/>
        </w:rPr>
        <w:t xml:space="preserve">ivi </w:t>
      </w:r>
      <w:r w:rsidRPr="00054E49">
        <w:rPr>
          <w:rFonts w:ascii="Arial" w:eastAsia="Arial" w:hAnsi="Arial" w:cs="Arial"/>
          <w:color w:val="2B2B2B"/>
          <w:sz w:val="21"/>
          <w:szCs w:val="21"/>
        </w:rPr>
        <w:t xml:space="preserve">comprese </w:t>
      </w:r>
      <w:r w:rsidRPr="00054E49">
        <w:rPr>
          <w:rFonts w:ascii="Arial" w:eastAsia="Arial" w:hAnsi="Arial" w:cs="Arial"/>
          <w:color w:val="1A1A1A"/>
          <w:sz w:val="21"/>
          <w:szCs w:val="21"/>
        </w:rPr>
        <w:t xml:space="preserve">le </w:t>
      </w:r>
      <w:r w:rsidRPr="00054E49">
        <w:rPr>
          <w:rFonts w:ascii="Arial" w:eastAsia="Arial" w:hAnsi="Arial" w:cs="Arial"/>
          <w:color w:val="2B2B2B"/>
          <w:sz w:val="21"/>
          <w:szCs w:val="21"/>
        </w:rPr>
        <w:t>fer</w:t>
      </w:r>
      <w:r w:rsidRPr="00054E49">
        <w:rPr>
          <w:rFonts w:ascii="Arial" w:eastAsia="Arial" w:hAnsi="Arial" w:cs="Arial"/>
          <w:color w:val="0A0A0A"/>
          <w:sz w:val="21"/>
          <w:szCs w:val="21"/>
        </w:rPr>
        <w:t>i</w:t>
      </w:r>
      <w:r w:rsidRPr="00054E49">
        <w:rPr>
          <w:rFonts w:ascii="Arial" w:eastAsia="Arial" w:hAnsi="Arial" w:cs="Arial"/>
          <w:color w:val="2B2B2B"/>
          <w:sz w:val="21"/>
          <w:szCs w:val="21"/>
        </w:rPr>
        <w:t xml:space="preserve">e, e </w:t>
      </w:r>
      <w:r w:rsidRPr="00054E49">
        <w:rPr>
          <w:rFonts w:ascii="Arial" w:eastAsia="Arial" w:hAnsi="Arial" w:cs="Arial"/>
          <w:color w:val="1A1A1A"/>
          <w:sz w:val="21"/>
          <w:szCs w:val="21"/>
        </w:rPr>
        <w:t xml:space="preserve">in </w:t>
      </w:r>
      <w:r w:rsidRPr="00054E49">
        <w:rPr>
          <w:rFonts w:ascii="Arial" w:eastAsia="Arial" w:hAnsi="Arial" w:cs="Arial"/>
          <w:color w:val="2B2B2B"/>
          <w:sz w:val="21"/>
          <w:szCs w:val="21"/>
        </w:rPr>
        <w:t xml:space="preserve">generale </w:t>
      </w:r>
      <w:r w:rsidRPr="00054E49">
        <w:rPr>
          <w:rFonts w:ascii="Arial" w:eastAsia="Arial" w:hAnsi="Arial" w:cs="Arial"/>
          <w:color w:val="1A1A1A"/>
          <w:sz w:val="21"/>
          <w:szCs w:val="21"/>
        </w:rPr>
        <w:t xml:space="preserve">di </w:t>
      </w:r>
      <w:r w:rsidRPr="00054E49">
        <w:rPr>
          <w:rFonts w:ascii="Arial" w:eastAsia="Arial" w:hAnsi="Arial" w:cs="Arial"/>
          <w:color w:val="2B2B2B"/>
          <w:sz w:val="21"/>
          <w:szCs w:val="21"/>
        </w:rPr>
        <w:t xml:space="preserve">assenze dal </w:t>
      </w:r>
      <w:r w:rsidRPr="00054E49">
        <w:rPr>
          <w:rFonts w:ascii="Arial" w:eastAsia="Arial" w:hAnsi="Arial" w:cs="Arial"/>
          <w:color w:val="0A0A0A"/>
          <w:sz w:val="21"/>
          <w:szCs w:val="21"/>
        </w:rPr>
        <w:t>l</w:t>
      </w:r>
      <w:r w:rsidRPr="00054E49">
        <w:rPr>
          <w:rFonts w:ascii="Arial" w:eastAsia="Arial" w:hAnsi="Arial" w:cs="Arial"/>
          <w:color w:val="2B2B2B"/>
          <w:sz w:val="21"/>
          <w:szCs w:val="21"/>
        </w:rPr>
        <w:t xml:space="preserve">avoro, si applica ai Collaboratori ed esperti </w:t>
      </w:r>
      <w:r w:rsidRPr="00054E49">
        <w:rPr>
          <w:rFonts w:ascii="Arial" w:eastAsia="Arial" w:hAnsi="Arial" w:cs="Arial"/>
          <w:color w:val="0A0A0A"/>
          <w:sz w:val="21"/>
          <w:szCs w:val="21"/>
        </w:rPr>
        <w:t>lin</w:t>
      </w:r>
      <w:r w:rsidRPr="00054E49">
        <w:rPr>
          <w:rFonts w:ascii="Arial" w:eastAsia="Arial" w:hAnsi="Arial" w:cs="Arial"/>
          <w:color w:val="2B2B2B"/>
          <w:sz w:val="21"/>
          <w:szCs w:val="21"/>
        </w:rPr>
        <w:t>guistic</w:t>
      </w:r>
      <w:r w:rsidRPr="00054E49">
        <w:rPr>
          <w:rFonts w:ascii="Arial" w:eastAsia="Arial" w:hAnsi="Arial" w:cs="Arial"/>
          <w:color w:val="0A0A0A"/>
          <w:sz w:val="21"/>
          <w:szCs w:val="21"/>
        </w:rPr>
        <w:t xml:space="preserve">i </w:t>
      </w:r>
      <w:r w:rsidRPr="00054E49">
        <w:rPr>
          <w:rFonts w:ascii="Arial" w:eastAsia="Arial" w:hAnsi="Arial" w:cs="Arial"/>
          <w:color w:val="1A1A1A"/>
          <w:sz w:val="21"/>
          <w:szCs w:val="21"/>
        </w:rPr>
        <w:t xml:space="preserve">la </w:t>
      </w:r>
      <w:r w:rsidRPr="00054E49">
        <w:rPr>
          <w:rFonts w:ascii="Arial" w:eastAsia="Arial" w:hAnsi="Arial" w:cs="Arial"/>
          <w:color w:val="2B2B2B"/>
          <w:sz w:val="21"/>
          <w:szCs w:val="21"/>
        </w:rPr>
        <w:t>d</w:t>
      </w:r>
      <w:r w:rsidRPr="00054E49">
        <w:rPr>
          <w:rFonts w:ascii="Arial" w:eastAsia="Arial" w:hAnsi="Arial" w:cs="Arial"/>
          <w:color w:val="0A0A0A"/>
          <w:sz w:val="21"/>
          <w:szCs w:val="21"/>
        </w:rPr>
        <w:t>i</w:t>
      </w:r>
      <w:r w:rsidRPr="00054E49">
        <w:rPr>
          <w:rFonts w:ascii="Arial" w:eastAsia="Arial" w:hAnsi="Arial" w:cs="Arial"/>
          <w:color w:val="2B2B2B"/>
          <w:sz w:val="21"/>
          <w:szCs w:val="21"/>
        </w:rPr>
        <w:t>scip</w:t>
      </w:r>
      <w:r w:rsidRPr="00054E49">
        <w:rPr>
          <w:rFonts w:ascii="Arial" w:eastAsia="Arial" w:hAnsi="Arial" w:cs="Arial"/>
          <w:color w:val="0A0A0A"/>
          <w:sz w:val="21"/>
          <w:szCs w:val="21"/>
        </w:rPr>
        <w:t xml:space="preserve">lina </w:t>
      </w:r>
      <w:r w:rsidRPr="00054E49">
        <w:rPr>
          <w:rFonts w:ascii="Arial" w:eastAsia="Arial" w:hAnsi="Arial" w:cs="Arial"/>
          <w:color w:val="1A1A1A"/>
          <w:sz w:val="21"/>
          <w:szCs w:val="21"/>
        </w:rPr>
        <w:t xml:space="preserve">prevista per </w:t>
      </w:r>
      <w:r w:rsidRPr="00054E49">
        <w:rPr>
          <w:rFonts w:ascii="Arial" w:eastAsia="Arial" w:hAnsi="Arial" w:cs="Arial"/>
          <w:color w:val="0A0A0A"/>
          <w:sz w:val="21"/>
          <w:szCs w:val="21"/>
        </w:rPr>
        <w:t xml:space="preserve">il </w:t>
      </w:r>
      <w:r w:rsidRPr="00054E49">
        <w:rPr>
          <w:rFonts w:ascii="Arial" w:eastAsia="Arial" w:hAnsi="Arial" w:cs="Arial"/>
          <w:color w:val="1A1A1A"/>
          <w:sz w:val="21"/>
          <w:szCs w:val="21"/>
        </w:rPr>
        <w:t xml:space="preserve">personale </w:t>
      </w:r>
      <w:r w:rsidRPr="00054E49">
        <w:rPr>
          <w:rFonts w:ascii="Arial" w:eastAsia="Arial" w:hAnsi="Arial" w:cs="Arial"/>
          <w:color w:val="2B2B2B"/>
          <w:sz w:val="21"/>
          <w:szCs w:val="21"/>
        </w:rPr>
        <w:t>tecnico­ amministrat</w:t>
      </w:r>
      <w:r w:rsidRPr="00054E49">
        <w:rPr>
          <w:rFonts w:ascii="Arial" w:eastAsia="Arial" w:hAnsi="Arial" w:cs="Arial"/>
          <w:color w:val="0A0A0A"/>
          <w:sz w:val="21"/>
          <w:szCs w:val="21"/>
        </w:rPr>
        <w:t>i</w:t>
      </w:r>
      <w:r w:rsidRPr="00054E49">
        <w:rPr>
          <w:rFonts w:ascii="Arial" w:eastAsia="Arial" w:hAnsi="Arial" w:cs="Arial"/>
          <w:color w:val="2B2B2B"/>
          <w:sz w:val="21"/>
          <w:szCs w:val="21"/>
        </w:rPr>
        <w:t>vo.</w:t>
      </w:r>
    </w:p>
    <w:p w14:paraId="00000066" w14:textId="77777777" w:rsidR="00883A76" w:rsidRDefault="00883A76" w:rsidP="000714DB">
      <w:pPr>
        <w:spacing w:after="0" w:line="360" w:lineRule="auto"/>
        <w:rPr>
          <w:rFonts w:ascii="Arial" w:eastAsia="Arial" w:hAnsi="Arial" w:cs="Arial"/>
          <w:sz w:val="24"/>
          <w:szCs w:val="24"/>
        </w:rPr>
      </w:pPr>
    </w:p>
    <w:p w14:paraId="00000067" w14:textId="77777777" w:rsidR="00883A76" w:rsidRDefault="00680BE7" w:rsidP="000714DB">
      <w:pPr>
        <w:tabs>
          <w:tab w:val="left" w:pos="1102"/>
        </w:tabs>
        <w:spacing w:before="159" w:after="0" w:line="360" w:lineRule="auto"/>
        <w:ind w:left="115" w:right="1079"/>
        <w:jc w:val="center"/>
        <w:rPr>
          <w:rFonts w:ascii="Arial" w:eastAsia="Arial" w:hAnsi="Arial" w:cs="Arial"/>
          <w:b/>
          <w:sz w:val="21"/>
          <w:szCs w:val="21"/>
        </w:rPr>
      </w:pPr>
      <w:r>
        <w:rPr>
          <w:rFonts w:ascii="Arial" w:eastAsia="Arial" w:hAnsi="Arial" w:cs="Arial"/>
          <w:b/>
          <w:color w:val="0A0A0A"/>
          <w:sz w:val="21"/>
          <w:szCs w:val="21"/>
        </w:rPr>
        <w:t>ART</w:t>
      </w:r>
      <w:r>
        <w:rPr>
          <w:rFonts w:ascii="Arial" w:eastAsia="Arial" w:hAnsi="Arial" w:cs="Arial"/>
          <w:b/>
          <w:color w:val="3D3D3D"/>
          <w:sz w:val="21"/>
          <w:szCs w:val="21"/>
        </w:rPr>
        <w:t xml:space="preserve">. </w:t>
      </w:r>
      <w:r>
        <w:rPr>
          <w:rFonts w:ascii="Arial" w:eastAsia="Arial" w:hAnsi="Arial" w:cs="Arial"/>
          <w:b/>
          <w:color w:val="0A0A0A"/>
          <w:sz w:val="21"/>
          <w:szCs w:val="21"/>
        </w:rPr>
        <w:t>10-</w:t>
      </w:r>
      <w:r>
        <w:rPr>
          <w:rFonts w:ascii="Arial" w:eastAsia="Arial" w:hAnsi="Arial" w:cs="Arial"/>
          <w:b/>
          <w:color w:val="0A0A0A"/>
          <w:sz w:val="21"/>
          <w:szCs w:val="21"/>
        </w:rPr>
        <w:tab/>
        <w:t xml:space="preserve">Tutele </w:t>
      </w:r>
      <w:r>
        <w:rPr>
          <w:rFonts w:ascii="Arial" w:eastAsia="Arial" w:hAnsi="Arial" w:cs="Arial"/>
          <w:b/>
          <w:color w:val="1A1A1A"/>
          <w:sz w:val="21"/>
          <w:szCs w:val="21"/>
        </w:rPr>
        <w:t xml:space="preserve">e </w:t>
      </w:r>
      <w:r>
        <w:rPr>
          <w:rFonts w:ascii="Arial" w:eastAsia="Arial" w:hAnsi="Arial" w:cs="Arial"/>
          <w:b/>
          <w:color w:val="0A0A0A"/>
          <w:sz w:val="21"/>
          <w:szCs w:val="21"/>
        </w:rPr>
        <w:t>diritti</w:t>
      </w:r>
    </w:p>
    <w:p w14:paraId="00000068" w14:textId="77777777" w:rsidR="00883A76" w:rsidRDefault="00883A76" w:rsidP="000714DB">
      <w:pPr>
        <w:spacing w:before="7" w:after="0" w:line="360" w:lineRule="auto"/>
        <w:rPr>
          <w:rFonts w:ascii="Arial" w:eastAsia="Arial" w:hAnsi="Arial" w:cs="Arial"/>
          <w:b/>
          <w:sz w:val="26"/>
          <w:szCs w:val="26"/>
        </w:rPr>
      </w:pPr>
    </w:p>
    <w:p w14:paraId="00000069" w14:textId="735E646A" w:rsidR="00883A76" w:rsidRPr="00054E49" w:rsidRDefault="00680BE7" w:rsidP="000714DB">
      <w:pPr>
        <w:numPr>
          <w:ilvl w:val="0"/>
          <w:numId w:val="13"/>
        </w:numPr>
        <w:tabs>
          <w:tab w:val="left" w:pos="694"/>
        </w:tabs>
        <w:spacing w:before="1" w:after="0" w:line="360" w:lineRule="auto"/>
        <w:ind w:left="695" w:right="1133" w:hanging="372"/>
        <w:jc w:val="both"/>
        <w:rPr>
          <w:rFonts w:ascii="Arial" w:eastAsia="Arial" w:hAnsi="Arial" w:cs="Arial"/>
          <w:iCs/>
          <w:color w:val="1A1A1A"/>
          <w:sz w:val="21"/>
          <w:szCs w:val="21"/>
        </w:rPr>
      </w:pPr>
      <w:r w:rsidRPr="00054E49">
        <w:rPr>
          <w:rFonts w:ascii="Arial" w:eastAsia="Arial" w:hAnsi="Arial" w:cs="Arial"/>
          <w:iCs/>
          <w:color w:val="1A1A1A"/>
          <w:sz w:val="21"/>
          <w:szCs w:val="21"/>
        </w:rPr>
        <w:t>Ai Collaboratori ed esperti linguistici si applicano le vigenti disposizioni in materia di tutela della maternità contenute nella L. 8 marzo 2000, n. 53, nel D.Lgs</w:t>
      </w:r>
      <w:r w:rsidR="002A6506">
        <w:rPr>
          <w:rFonts w:ascii="Arial" w:eastAsia="Arial" w:hAnsi="Arial" w:cs="Arial"/>
          <w:iCs/>
          <w:color w:val="1A1A1A"/>
          <w:sz w:val="21"/>
          <w:szCs w:val="21"/>
        </w:rPr>
        <w:t>.</w:t>
      </w:r>
      <w:r w:rsidRPr="00054E49">
        <w:rPr>
          <w:rFonts w:ascii="Arial" w:eastAsia="Arial" w:hAnsi="Arial" w:cs="Arial"/>
          <w:iCs/>
          <w:color w:val="1A1A1A"/>
          <w:sz w:val="21"/>
          <w:szCs w:val="21"/>
        </w:rPr>
        <w:t xml:space="preserve"> 26 marzo 2001, n. 157 e nei CCNL di Comparti vigenti.</w:t>
      </w:r>
    </w:p>
    <w:p w14:paraId="0000006A" w14:textId="77777777" w:rsidR="00883A76" w:rsidRPr="00054E49" w:rsidRDefault="00680BE7" w:rsidP="000714DB">
      <w:pPr>
        <w:numPr>
          <w:ilvl w:val="0"/>
          <w:numId w:val="13"/>
        </w:numPr>
        <w:tabs>
          <w:tab w:val="left" w:pos="693"/>
        </w:tabs>
        <w:spacing w:before="101" w:after="0" w:line="360" w:lineRule="auto"/>
        <w:ind w:left="704" w:right="1125" w:hanging="365"/>
        <w:jc w:val="both"/>
        <w:rPr>
          <w:rFonts w:ascii="Arial" w:eastAsia="Arial" w:hAnsi="Arial" w:cs="Arial"/>
          <w:iCs/>
          <w:color w:val="2B2B2B"/>
          <w:sz w:val="21"/>
          <w:szCs w:val="21"/>
        </w:rPr>
      </w:pPr>
      <w:r w:rsidRPr="00054E49">
        <w:rPr>
          <w:rFonts w:ascii="Arial" w:eastAsia="Arial" w:hAnsi="Arial" w:cs="Arial"/>
          <w:iCs/>
          <w:color w:val="2B2B2B"/>
          <w:sz w:val="21"/>
          <w:szCs w:val="21"/>
        </w:rPr>
        <w:t xml:space="preserve">In tema di assistenza, integrazione sociale e </w:t>
      </w:r>
      <w:r w:rsidRPr="00054E49">
        <w:rPr>
          <w:rFonts w:ascii="Arial" w:eastAsia="Arial" w:hAnsi="Arial" w:cs="Arial"/>
          <w:iCs/>
          <w:color w:val="1A1A1A"/>
          <w:sz w:val="21"/>
          <w:szCs w:val="21"/>
        </w:rPr>
        <w:t xml:space="preserve">diritti delle persone diversamente </w:t>
      </w:r>
      <w:r w:rsidRPr="00054E49">
        <w:rPr>
          <w:rFonts w:ascii="Arial" w:eastAsia="Arial" w:hAnsi="Arial" w:cs="Arial"/>
          <w:iCs/>
          <w:color w:val="2B2B2B"/>
          <w:sz w:val="21"/>
          <w:szCs w:val="21"/>
        </w:rPr>
        <w:t xml:space="preserve">abili ai </w:t>
      </w:r>
      <w:r w:rsidRPr="00054E49">
        <w:rPr>
          <w:rFonts w:ascii="Arial" w:eastAsia="Arial" w:hAnsi="Arial" w:cs="Arial"/>
          <w:iCs/>
          <w:color w:val="1A1A1A"/>
          <w:sz w:val="21"/>
          <w:szCs w:val="21"/>
        </w:rPr>
        <w:t xml:space="preserve">CEL </w:t>
      </w:r>
      <w:r w:rsidRPr="00054E49">
        <w:rPr>
          <w:rFonts w:ascii="Arial" w:eastAsia="Arial" w:hAnsi="Arial" w:cs="Arial"/>
          <w:iCs/>
          <w:color w:val="2B2B2B"/>
          <w:sz w:val="21"/>
          <w:szCs w:val="21"/>
        </w:rPr>
        <w:t xml:space="preserve">si applica quanto disposto </w:t>
      </w:r>
      <w:r w:rsidRPr="00054E49">
        <w:rPr>
          <w:rFonts w:ascii="Arial" w:eastAsia="Arial" w:hAnsi="Arial" w:cs="Arial"/>
          <w:iCs/>
          <w:color w:val="1A1A1A"/>
          <w:sz w:val="21"/>
          <w:szCs w:val="21"/>
        </w:rPr>
        <w:t xml:space="preserve">dalla </w:t>
      </w:r>
      <w:r w:rsidRPr="00054E49">
        <w:rPr>
          <w:rFonts w:ascii="Times New Roman" w:eastAsia="Times New Roman" w:hAnsi="Times New Roman" w:cs="Times New Roman"/>
          <w:iCs/>
          <w:color w:val="2B2B2B"/>
        </w:rPr>
        <w:t xml:space="preserve">L. </w:t>
      </w:r>
      <w:r w:rsidRPr="00054E49">
        <w:rPr>
          <w:rFonts w:ascii="Arial" w:eastAsia="Arial" w:hAnsi="Arial" w:cs="Arial"/>
          <w:iCs/>
          <w:color w:val="2B2B2B"/>
          <w:sz w:val="21"/>
          <w:szCs w:val="21"/>
        </w:rPr>
        <w:t>5 febb</w:t>
      </w:r>
      <w:r w:rsidRPr="00054E49">
        <w:rPr>
          <w:rFonts w:ascii="Arial" w:eastAsia="Arial" w:hAnsi="Arial" w:cs="Arial"/>
          <w:iCs/>
          <w:color w:val="0A0A0A"/>
          <w:sz w:val="21"/>
          <w:szCs w:val="21"/>
        </w:rPr>
        <w:t>ra</w:t>
      </w:r>
      <w:r w:rsidRPr="00054E49">
        <w:rPr>
          <w:rFonts w:ascii="Arial" w:eastAsia="Arial" w:hAnsi="Arial" w:cs="Arial"/>
          <w:iCs/>
          <w:color w:val="2B2B2B"/>
          <w:sz w:val="21"/>
          <w:szCs w:val="21"/>
        </w:rPr>
        <w:t xml:space="preserve">io 1992 </w:t>
      </w:r>
      <w:r w:rsidRPr="00054E49">
        <w:rPr>
          <w:rFonts w:ascii="Arial" w:eastAsia="Arial" w:hAnsi="Arial" w:cs="Arial"/>
          <w:iCs/>
          <w:color w:val="1A1A1A"/>
          <w:sz w:val="21"/>
          <w:szCs w:val="21"/>
        </w:rPr>
        <w:t>n</w:t>
      </w:r>
      <w:r w:rsidRPr="00054E49">
        <w:rPr>
          <w:rFonts w:ascii="Arial" w:eastAsia="Arial" w:hAnsi="Arial" w:cs="Arial"/>
          <w:iCs/>
          <w:color w:val="525252"/>
          <w:sz w:val="21"/>
          <w:szCs w:val="21"/>
        </w:rPr>
        <w:t xml:space="preserve">. </w:t>
      </w:r>
      <w:r w:rsidRPr="00054E49">
        <w:rPr>
          <w:rFonts w:ascii="Arial" w:eastAsia="Arial" w:hAnsi="Arial" w:cs="Arial"/>
          <w:iCs/>
          <w:color w:val="2B2B2B"/>
          <w:sz w:val="21"/>
          <w:szCs w:val="21"/>
        </w:rPr>
        <w:t>104</w:t>
      </w:r>
    </w:p>
    <w:p w14:paraId="0000006C" w14:textId="4FFC9A46" w:rsidR="00883A76" w:rsidRPr="00054E49" w:rsidRDefault="00680BE7" w:rsidP="000714DB">
      <w:pPr>
        <w:numPr>
          <w:ilvl w:val="0"/>
          <w:numId w:val="13"/>
        </w:numPr>
        <w:tabs>
          <w:tab w:val="left" w:pos="703"/>
        </w:tabs>
        <w:spacing w:before="90" w:after="0" w:line="360" w:lineRule="auto"/>
        <w:ind w:left="702" w:right="1133" w:hanging="356"/>
        <w:jc w:val="both"/>
        <w:rPr>
          <w:rFonts w:ascii="Arial" w:eastAsia="Arial" w:hAnsi="Arial" w:cs="Arial"/>
          <w:iCs/>
          <w:color w:val="FF0000"/>
          <w:sz w:val="24"/>
          <w:szCs w:val="24"/>
        </w:rPr>
      </w:pPr>
      <w:r w:rsidRPr="00054E49">
        <w:rPr>
          <w:rFonts w:ascii="Arial" w:eastAsia="Arial" w:hAnsi="Arial" w:cs="Arial"/>
          <w:iCs/>
          <w:sz w:val="21"/>
          <w:szCs w:val="21"/>
        </w:rPr>
        <w:t>I CEL possono fruire dei buoni pas</w:t>
      </w:r>
      <w:r w:rsidR="00CF56B1" w:rsidRPr="00054E49">
        <w:rPr>
          <w:rFonts w:ascii="Arial" w:eastAsia="Arial" w:hAnsi="Arial" w:cs="Arial"/>
          <w:iCs/>
          <w:sz w:val="21"/>
          <w:szCs w:val="21"/>
        </w:rPr>
        <w:t>to</w:t>
      </w:r>
      <w:r w:rsidRPr="00054E49">
        <w:rPr>
          <w:rFonts w:ascii="Arial" w:eastAsia="Arial" w:hAnsi="Arial" w:cs="Arial"/>
          <w:iCs/>
          <w:sz w:val="21"/>
          <w:szCs w:val="21"/>
        </w:rPr>
        <w:t xml:space="preserve"> secondo le normative applicate al personale tecnico</w:t>
      </w:r>
      <w:r w:rsidR="00054E49">
        <w:rPr>
          <w:rFonts w:ascii="Arial" w:eastAsia="Arial" w:hAnsi="Arial" w:cs="Arial"/>
          <w:iCs/>
          <w:sz w:val="21"/>
          <w:szCs w:val="21"/>
        </w:rPr>
        <w:t xml:space="preserve"> e amministrativo con rapporto di lavoro a tempo definito.</w:t>
      </w:r>
    </w:p>
    <w:p w14:paraId="28B76020" w14:textId="77777777" w:rsidR="00054E49" w:rsidRPr="00054E49" w:rsidRDefault="00054E49" w:rsidP="000714DB">
      <w:pPr>
        <w:tabs>
          <w:tab w:val="left" w:pos="703"/>
        </w:tabs>
        <w:spacing w:before="90" w:after="0" w:line="360" w:lineRule="auto"/>
        <w:ind w:left="702" w:right="1133"/>
        <w:jc w:val="both"/>
        <w:rPr>
          <w:rFonts w:ascii="Arial" w:eastAsia="Arial" w:hAnsi="Arial" w:cs="Arial"/>
          <w:iCs/>
          <w:color w:val="FF0000"/>
          <w:sz w:val="24"/>
          <w:szCs w:val="24"/>
        </w:rPr>
      </w:pPr>
    </w:p>
    <w:p w14:paraId="0000006D" w14:textId="77777777" w:rsidR="00883A76" w:rsidRDefault="00680BE7" w:rsidP="000714DB">
      <w:pPr>
        <w:spacing w:before="198" w:after="0" w:line="360" w:lineRule="auto"/>
        <w:ind w:left="144" w:right="1221"/>
        <w:jc w:val="center"/>
        <w:rPr>
          <w:rFonts w:ascii="Arial" w:eastAsia="Arial" w:hAnsi="Arial" w:cs="Arial"/>
          <w:b/>
          <w:sz w:val="21"/>
          <w:szCs w:val="21"/>
        </w:rPr>
      </w:pPr>
      <w:r>
        <w:rPr>
          <w:rFonts w:ascii="Arial" w:eastAsia="Arial" w:hAnsi="Arial" w:cs="Arial"/>
          <w:b/>
          <w:color w:val="0A0A0A"/>
          <w:sz w:val="21"/>
          <w:szCs w:val="21"/>
        </w:rPr>
        <w:t xml:space="preserve">ART. 11 </w:t>
      </w:r>
      <w:r>
        <w:rPr>
          <w:rFonts w:ascii="Arial" w:eastAsia="Arial" w:hAnsi="Arial" w:cs="Arial"/>
          <w:b/>
          <w:color w:val="1A1A1A"/>
          <w:sz w:val="21"/>
          <w:szCs w:val="21"/>
        </w:rPr>
        <w:t xml:space="preserve">- </w:t>
      </w:r>
      <w:r>
        <w:rPr>
          <w:rFonts w:ascii="Arial" w:eastAsia="Arial" w:hAnsi="Arial" w:cs="Arial"/>
          <w:b/>
          <w:color w:val="0A0A0A"/>
          <w:sz w:val="21"/>
          <w:szCs w:val="21"/>
        </w:rPr>
        <w:t xml:space="preserve">Attività </w:t>
      </w:r>
      <w:r>
        <w:rPr>
          <w:rFonts w:ascii="Arial" w:eastAsia="Arial" w:hAnsi="Arial" w:cs="Arial"/>
          <w:b/>
          <w:color w:val="1A1A1A"/>
          <w:sz w:val="21"/>
          <w:szCs w:val="21"/>
        </w:rPr>
        <w:t xml:space="preserve">ulteriori e </w:t>
      </w:r>
      <w:r>
        <w:rPr>
          <w:rFonts w:ascii="Arial" w:eastAsia="Arial" w:hAnsi="Arial" w:cs="Arial"/>
          <w:b/>
          <w:color w:val="0A0A0A"/>
          <w:sz w:val="21"/>
          <w:szCs w:val="21"/>
        </w:rPr>
        <w:t>di</w:t>
      </w:r>
      <w:r>
        <w:rPr>
          <w:rFonts w:ascii="Arial" w:eastAsia="Arial" w:hAnsi="Arial" w:cs="Arial"/>
          <w:b/>
          <w:color w:val="2B2B2B"/>
          <w:sz w:val="21"/>
          <w:szCs w:val="21"/>
        </w:rPr>
        <w:t>sci</w:t>
      </w:r>
      <w:r>
        <w:rPr>
          <w:rFonts w:ascii="Arial" w:eastAsia="Arial" w:hAnsi="Arial" w:cs="Arial"/>
          <w:b/>
          <w:color w:val="0A0A0A"/>
          <w:sz w:val="21"/>
          <w:szCs w:val="21"/>
        </w:rPr>
        <w:t>plina delle incompatibilità</w:t>
      </w:r>
    </w:p>
    <w:p w14:paraId="0000006E" w14:textId="77777777" w:rsidR="00883A76" w:rsidRDefault="00883A76" w:rsidP="000714DB">
      <w:pPr>
        <w:spacing w:before="8" w:after="0" w:line="360" w:lineRule="auto"/>
        <w:rPr>
          <w:rFonts w:ascii="Arial" w:eastAsia="Arial" w:hAnsi="Arial" w:cs="Arial"/>
          <w:b/>
          <w:sz w:val="26"/>
          <w:szCs w:val="26"/>
        </w:rPr>
      </w:pPr>
    </w:p>
    <w:p w14:paraId="33CC1820" w14:textId="446A3E64" w:rsidR="00054E49" w:rsidRDefault="00054E49" w:rsidP="000714DB">
      <w:pPr>
        <w:numPr>
          <w:ilvl w:val="0"/>
          <w:numId w:val="15"/>
        </w:numPr>
        <w:spacing w:after="0" w:line="360" w:lineRule="auto"/>
        <w:ind w:left="709" w:right="1091" w:hanging="425"/>
        <w:jc w:val="both"/>
        <w:rPr>
          <w:rFonts w:ascii="Arial" w:eastAsia="Arial" w:hAnsi="Arial" w:cs="Arial"/>
          <w:iCs/>
          <w:color w:val="161616"/>
          <w:sz w:val="21"/>
          <w:szCs w:val="21"/>
        </w:rPr>
      </w:pPr>
      <w:r w:rsidRPr="00054E49">
        <w:rPr>
          <w:rFonts w:ascii="Arial" w:eastAsia="Arial" w:hAnsi="Arial" w:cs="Arial"/>
          <w:iCs/>
          <w:color w:val="161616"/>
          <w:sz w:val="21"/>
          <w:szCs w:val="21"/>
        </w:rPr>
        <w:t>Il rapporto di lavoro dei CEL è compatibile, previa comunicazione all'Amministrazione Universitaria, con lo svolgimento di altra attività lavorativa subordinata (</w:t>
      </w:r>
      <w:proofErr w:type="spellStart"/>
      <w:r w:rsidRPr="00054E49">
        <w:rPr>
          <w:rFonts w:ascii="Arial" w:eastAsia="Arial" w:hAnsi="Arial" w:cs="Arial"/>
          <w:iCs/>
          <w:color w:val="161616"/>
          <w:sz w:val="21"/>
          <w:szCs w:val="21"/>
        </w:rPr>
        <w:t>purchè</w:t>
      </w:r>
      <w:proofErr w:type="spellEnd"/>
      <w:r w:rsidRPr="00054E49">
        <w:rPr>
          <w:rFonts w:ascii="Arial" w:eastAsia="Arial" w:hAnsi="Arial" w:cs="Arial"/>
          <w:iCs/>
          <w:color w:val="161616"/>
          <w:sz w:val="21"/>
          <w:szCs w:val="21"/>
        </w:rPr>
        <w:t xml:space="preserve"> questa non intercorra con altra Pubblica Amministrazione) o autonoma, anche mediante l’iscrizione ad albi, a condizione che l’ulteriore attività non sia in conflitto con gli interessi dell’Amministrazione Universitaria. </w:t>
      </w:r>
    </w:p>
    <w:p w14:paraId="0ED31A9B" w14:textId="77777777" w:rsidR="000714DB" w:rsidRDefault="00054E49" w:rsidP="000714DB">
      <w:pPr>
        <w:pStyle w:val="Paragrafoelenco"/>
        <w:numPr>
          <w:ilvl w:val="0"/>
          <w:numId w:val="15"/>
        </w:numPr>
        <w:spacing w:after="0" w:line="360" w:lineRule="auto"/>
        <w:ind w:left="568" w:right="1134" w:hanging="284"/>
        <w:jc w:val="both"/>
        <w:rPr>
          <w:rFonts w:ascii="Arial" w:eastAsia="Arial" w:hAnsi="Arial" w:cs="Arial"/>
          <w:iCs/>
          <w:color w:val="161616"/>
          <w:sz w:val="21"/>
          <w:szCs w:val="21"/>
        </w:rPr>
      </w:pPr>
      <w:r w:rsidRPr="00054E49">
        <w:rPr>
          <w:rFonts w:ascii="Arial" w:eastAsia="Arial" w:hAnsi="Arial" w:cs="Arial"/>
          <w:iCs/>
          <w:color w:val="161616"/>
          <w:sz w:val="21"/>
          <w:szCs w:val="21"/>
        </w:rPr>
        <w:t>Tali prestazioni di lavoro, qualora si configurino come prestazioni d'opera, possono essere prestate anche a favore dell'Università degli Studi di Foggia, restando comunque fermo il rispetto di quanto previsto dal comma precedente.</w:t>
      </w:r>
    </w:p>
    <w:p w14:paraId="00000072" w14:textId="5D43D870" w:rsidR="00883A76" w:rsidRPr="000714DB" w:rsidRDefault="00680BE7" w:rsidP="000714DB">
      <w:pPr>
        <w:pStyle w:val="Paragrafoelenco"/>
        <w:numPr>
          <w:ilvl w:val="0"/>
          <w:numId w:val="15"/>
        </w:numPr>
        <w:spacing w:after="0" w:line="360" w:lineRule="auto"/>
        <w:ind w:left="568" w:right="1134" w:hanging="284"/>
        <w:jc w:val="both"/>
        <w:rPr>
          <w:rFonts w:ascii="Arial" w:eastAsia="Arial" w:hAnsi="Arial" w:cs="Arial"/>
          <w:iCs/>
          <w:color w:val="161616"/>
          <w:sz w:val="21"/>
          <w:szCs w:val="21"/>
        </w:rPr>
      </w:pPr>
      <w:r w:rsidRPr="000714DB">
        <w:rPr>
          <w:rFonts w:ascii="Arial" w:eastAsia="Arial" w:hAnsi="Arial" w:cs="Arial"/>
          <w:color w:val="2A2A2A"/>
          <w:sz w:val="21"/>
          <w:szCs w:val="21"/>
        </w:rPr>
        <w:t xml:space="preserve">Ai CEL non possono essere conferiti </w:t>
      </w:r>
      <w:r w:rsidRPr="000714DB">
        <w:rPr>
          <w:rFonts w:ascii="Arial" w:eastAsia="Arial" w:hAnsi="Arial" w:cs="Arial"/>
          <w:color w:val="131313"/>
          <w:sz w:val="21"/>
          <w:szCs w:val="21"/>
        </w:rPr>
        <w:t xml:space="preserve">incarichi </w:t>
      </w:r>
      <w:r w:rsidRPr="000714DB">
        <w:rPr>
          <w:rFonts w:ascii="Arial" w:eastAsia="Arial" w:hAnsi="Arial" w:cs="Arial"/>
          <w:color w:val="2A2A2A"/>
          <w:sz w:val="21"/>
          <w:szCs w:val="21"/>
        </w:rPr>
        <w:t xml:space="preserve">di </w:t>
      </w:r>
      <w:r w:rsidRPr="000714DB">
        <w:rPr>
          <w:rFonts w:ascii="Arial" w:eastAsia="Arial" w:hAnsi="Arial" w:cs="Arial"/>
          <w:color w:val="131313"/>
          <w:sz w:val="21"/>
          <w:szCs w:val="21"/>
        </w:rPr>
        <w:t>insegnamento retribuiti</w:t>
      </w:r>
      <w:r w:rsidRPr="000714DB">
        <w:rPr>
          <w:rFonts w:ascii="Arial" w:eastAsia="Arial" w:hAnsi="Arial" w:cs="Arial"/>
          <w:color w:val="444444"/>
          <w:sz w:val="21"/>
          <w:szCs w:val="21"/>
        </w:rPr>
        <w:t xml:space="preserve">, </w:t>
      </w:r>
      <w:r w:rsidRPr="000714DB">
        <w:rPr>
          <w:rFonts w:ascii="Arial" w:eastAsia="Arial" w:hAnsi="Arial" w:cs="Arial"/>
          <w:color w:val="2A2A2A"/>
          <w:sz w:val="21"/>
          <w:szCs w:val="21"/>
        </w:rPr>
        <w:t xml:space="preserve">a seguito </w:t>
      </w:r>
      <w:r w:rsidRPr="000714DB">
        <w:rPr>
          <w:rFonts w:ascii="Arial" w:eastAsia="Arial" w:hAnsi="Arial" w:cs="Arial"/>
          <w:color w:val="131313"/>
          <w:sz w:val="21"/>
          <w:szCs w:val="21"/>
        </w:rPr>
        <w:t>di</w:t>
      </w:r>
      <w:r w:rsidRPr="000714DB">
        <w:rPr>
          <w:rFonts w:ascii="Arial" w:eastAsia="Arial" w:hAnsi="Arial" w:cs="Arial"/>
          <w:color w:val="2A2A2A"/>
          <w:sz w:val="21"/>
          <w:szCs w:val="21"/>
        </w:rPr>
        <w:t xml:space="preserve"> partecipazione a bandi </w:t>
      </w:r>
      <w:r w:rsidRPr="000714DB">
        <w:rPr>
          <w:rFonts w:ascii="Arial" w:eastAsia="Arial" w:hAnsi="Arial" w:cs="Arial"/>
          <w:color w:val="131313"/>
          <w:sz w:val="21"/>
          <w:szCs w:val="21"/>
        </w:rPr>
        <w:t xml:space="preserve">di </w:t>
      </w:r>
      <w:r w:rsidRPr="000714DB">
        <w:rPr>
          <w:rFonts w:ascii="Arial" w:eastAsia="Arial" w:hAnsi="Arial" w:cs="Arial"/>
          <w:color w:val="2A2A2A"/>
          <w:sz w:val="21"/>
          <w:szCs w:val="21"/>
        </w:rPr>
        <w:t xml:space="preserve">affidamento, conformemente alla </w:t>
      </w:r>
      <w:r w:rsidRPr="000714DB">
        <w:rPr>
          <w:rFonts w:ascii="Arial" w:eastAsia="Arial" w:hAnsi="Arial" w:cs="Arial"/>
          <w:color w:val="131313"/>
          <w:sz w:val="21"/>
          <w:szCs w:val="21"/>
        </w:rPr>
        <w:t xml:space="preserve">normativa </w:t>
      </w:r>
      <w:r w:rsidRPr="000714DB">
        <w:rPr>
          <w:rFonts w:ascii="Arial" w:eastAsia="Arial" w:hAnsi="Arial" w:cs="Arial"/>
          <w:color w:val="2A2A2A"/>
          <w:sz w:val="21"/>
          <w:szCs w:val="21"/>
        </w:rPr>
        <w:t xml:space="preserve">vigente, nello stesso corso in cui già svolgono attività </w:t>
      </w:r>
      <w:r w:rsidRPr="000714DB">
        <w:rPr>
          <w:rFonts w:ascii="Arial" w:eastAsia="Arial" w:hAnsi="Arial" w:cs="Arial"/>
          <w:color w:val="131313"/>
          <w:sz w:val="21"/>
          <w:szCs w:val="21"/>
        </w:rPr>
        <w:t xml:space="preserve">in </w:t>
      </w:r>
      <w:r w:rsidRPr="000714DB">
        <w:rPr>
          <w:rFonts w:ascii="Arial" w:eastAsia="Arial" w:hAnsi="Arial" w:cs="Arial"/>
          <w:color w:val="2A2A2A"/>
          <w:sz w:val="21"/>
          <w:szCs w:val="21"/>
        </w:rPr>
        <w:t>qualità di CEL.</w:t>
      </w:r>
      <w:r w:rsidR="00054E49" w:rsidRPr="000714DB">
        <w:rPr>
          <w:rFonts w:ascii="Arial" w:eastAsia="Arial" w:hAnsi="Arial" w:cs="Arial"/>
          <w:color w:val="2A2A2A"/>
          <w:sz w:val="21"/>
          <w:szCs w:val="21"/>
        </w:rPr>
        <w:t xml:space="preserve"> </w:t>
      </w:r>
    </w:p>
    <w:p w14:paraId="00000073" w14:textId="77777777" w:rsidR="00883A76" w:rsidRDefault="00680BE7" w:rsidP="000714DB">
      <w:pPr>
        <w:numPr>
          <w:ilvl w:val="0"/>
          <w:numId w:val="15"/>
        </w:numPr>
        <w:spacing w:before="123" w:after="0" w:line="360" w:lineRule="auto"/>
        <w:ind w:left="596" w:right="1291" w:hanging="350"/>
        <w:jc w:val="both"/>
        <w:rPr>
          <w:rFonts w:ascii="Arial" w:eastAsia="Arial" w:hAnsi="Arial" w:cs="Arial"/>
          <w:color w:val="0A0A0A"/>
          <w:sz w:val="21"/>
          <w:szCs w:val="21"/>
        </w:rPr>
      </w:pPr>
      <w:r>
        <w:rPr>
          <w:rFonts w:ascii="Arial" w:eastAsia="Arial" w:hAnsi="Arial" w:cs="Arial"/>
          <w:color w:val="0A0A0A"/>
          <w:sz w:val="21"/>
          <w:szCs w:val="21"/>
        </w:rPr>
        <w:t>I CEL possono partecipare a prestazioni per conto terzi, secondo le norme vigenti, e, in particolare, possono partecipare alle attività conto terzi del CLA come affidatari di incarichi specifici da remunerarsi secondo la disciplina regolamentare di Ateneo in materia e sulla base dei piani finanziari delle singole attività.</w:t>
      </w:r>
    </w:p>
    <w:p w14:paraId="00000074" w14:textId="77777777" w:rsidR="00883A76" w:rsidRDefault="00883A76" w:rsidP="000714DB">
      <w:pPr>
        <w:spacing w:before="10" w:after="0" w:line="360" w:lineRule="auto"/>
        <w:rPr>
          <w:rFonts w:ascii="Arial" w:eastAsia="Arial" w:hAnsi="Arial" w:cs="Arial"/>
          <w:sz w:val="18"/>
          <w:szCs w:val="18"/>
        </w:rPr>
      </w:pPr>
    </w:p>
    <w:p w14:paraId="00000075" w14:textId="77777777" w:rsidR="00883A76" w:rsidRDefault="00680BE7" w:rsidP="000714DB">
      <w:pPr>
        <w:spacing w:after="0" w:line="360" w:lineRule="auto"/>
        <w:ind w:left="115"/>
        <w:jc w:val="center"/>
        <w:rPr>
          <w:rFonts w:ascii="Arial" w:eastAsia="Arial" w:hAnsi="Arial" w:cs="Arial"/>
          <w:b/>
        </w:rPr>
      </w:pPr>
      <w:r>
        <w:rPr>
          <w:rFonts w:ascii="Arial" w:eastAsia="Arial" w:hAnsi="Arial" w:cs="Arial"/>
          <w:b/>
          <w:color w:val="131313"/>
        </w:rPr>
        <w:t>ART. 12- Norme transitorie e finali</w:t>
      </w:r>
    </w:p>
    <w:p w14:paraId="00000076" w14:textId="77777777" w:rsidR="00883A76" w:rsidRDefault="00883A76" w:rsidP="000714DB">
      <w:pPr>
        <w:spacing w:before="4" w:after="0" w:line="360" w:lineRule="auto"/>
        <w:rPr>
          <w:rFonts w:ascii="Arial" w:eastAsia="Arial" w:hAnsi="Arial" w:cs="Arial"/>
          <w:b/>
          <w:sz w:val="27"/>
          <w:szCs w:val="27"/>
        </w:rPr>
      </w:pPr>
    </w:p>
    <w:p w14:paraId="00000077" w14:textId="77777777" w:rsidR="00883A76" w:rsidRDefault="00680BE7" w:rsidP="000714DB">
      <w:pPr>
        <w:numPr>
          <w:ilvl w:val="0"/>
          <w:numId w:val="2"/>
        </w:numPr>
        <w:pBdr>
          <w:top w:val="nil"/>
          <w:left w:val="nil"/>
          <w:bottom w:val="nil"/>
          <w:right w:val="nil"/>
          <w:between w:val="nil"/>
        </w:pBdr>
        <w:spacing w:before="123" w:after="0" w:line="360" w:lineRule="auto"/>
        <w:ind w:right="1291"/>
        <w:jc w:val="both"/>
        <w:rPr>
          <w:rFonts w:ascii="Arial" w:eastAsia="Arial" w:hAnsi="Arial" w:cs="Arial"/>
          <w:color w:val="0A0A0A"/>
          <w:sz w:val="21"/>
          <w:szCs w:val="21"/>
        </w:rPr>
      </w:pPr>
      <w:r>
        <w:rPr>
          <w:rFonts w:ascii="Arial" w:eastAsia="Arial" w:hAnsi="Arial" w:cs="Arial"/>
          <w:color w:val="0A0A0A"/>
          <w:sz w:val="21"/>
          <w:szCs w:val="21"/>
        </w:rPr>
        <w:t>Per quanto non previsto dal presente CCI di Ateneo si applicano, ove compatibili con la specificità e la professionalità dei Collaboratori ed Esperti Linguistici, le norme previste dai CCNL del Comparto Università, dai regolamenti di Ateneo e dalla normativa nazionale.</w:t>
      </w:r>
    </w:p>
    <w:p w14:paraId="00000078" w14:textId="5B51974A" w:rsidR="00883A76" w:rsidRDefault="00680BE7" w:rsidP="000714DB">
      <w:pPr>
        <w:numPr>
          <w:ilvl w:val="0"/>
          <w:numId w:val="2"/>
        </w:numPr>
        <w:spacing w:before="123" w:after="0" w:line="360" w:lineRule="auto"/>
        <w:ind w:left="596" w:right="1291" w:hanging="350"/>
        <w:jc w:val="both"/>
        <w:rPr>
          <w:rFonts w:ascii="Arial" w:eastAsia="Arial" w:hAnsi="Arial" w:cs="Arial"/>
          <w:color w:val="0A0A0A"/>
          <w:sz w:val="21"/>
          <w:szCs w:val="21"/>
        </w:rPr>
      </w:pPr>
      <w:r>
        <w:rPr>
          <w:rFonts w:ascii="Arial" w:eastAsia="Arial" w:hAnsi="Arial" w:cs="Arial"/>
          <w:color w:val="0A0A0A"/>
          <w:sz w:val="21"/>
          <w:szCs w:val="21"/>
        </w:rPr>
        <w:tab/>
        <w:t xml:space="preserve">Il presente CCI sarà oggetto di verifica e revisione a seguito dell'entrata in vigore </w:t>
      </w:r>
      <w:r w:rsidR="000714DB">
        <w:rPr>
          <w:rFonts w:ascii="Arial" w:eastAsia="Arial" w:hAnsi="Arial" w:cs="Arial"/>
          <w:color w:val="0A0A0A"/>
          <w:sz w:val="21"/>
          <w:szCs w:val="21"/>
        </w:rPr>
        <w:tab/>
      </w:r>
      <w:r>
        <w:rPr>
          <w:rFonts w:ascii="Arial" w:eastAsia="Arial" w:hAnsi="Arial" w:cs="Arial"/>
          <w:color w:val="0A0A0A"/>
          <w:sz w:val="21"/>
          <w:szCs w:val="21"/>
        </w:rPr>
        <w:t>del nuovo Contratto Collettivo Nazionale di lavoro (CCNL)</w:t>
      </w:r>
    </w:p>
    <w:p w14:paraId="1DE9CDEC" w14:textId="1C686797" w:rsidR="00054E49" w:rsidRDefault="00054E49" w:rsidP="000714DB">
      <w:pPr>
        <w:spacing w:before="123" w:after="0" w:line="360" w:lineRule="auto"/>
        <w:ind w:left="596" w:right="1291"/>
        <w:jc w:val="both"/>
        <w:rPr>
          <w:rFonts w:ascii="Arial" w:eastAsia="Arial" w:hAnsi="Arial" w:cs="Arial"/>
          <w:color w:val="0A0A0A"/>
          <w:sz w:val="21"/>
          <w:szCs w:val="21"/>
        </w:rPr>
      </w:pPr>
    </w:p>
    <w:p w14:paraId="6C5ACA1E" w14:textId="77777777" w:rsidR="00B25643" w:rsidRDefault="00B25643" w:rsidP="000714DB">
      <w:pPr>
        <w:spacing w:before="123" w:after="0" w:line="360" w:lineRule="auto"/>
        <w:ind w:left="596" w:right="1291"/>
        <w:jc w:val="both"/>
        <w:rPr>
          <w:rFonts w:ascii="Arial" w:eastAsia="Arial" w:hAnsi="Arial" w:cs="Arial"/>
          <w:color w:val="0A0A0A"/>
          <w:sz w:val="21"/>
          <w:szCs w:val="21"/>
        </w:rPr>
      </w:pPr>
    </w:p>
    <w:p w14:paraId="00000079" w14:textId="02C11028" w:rsidR="00883A76" w:rsidRDefault="00200E08" w:rsidP="000714DB">
      <w:pPr>
        <w:spacing w:before="7" w:after="0" w:line="360" w:lineRule="auto"/>
        <w:rPr>
          <w:rFonts w:ascii="Arial" w:eastAsia="Arial" w:hAnsi="Arial" w:cs="Arial"/>
          <w:sz w:val="10"/>
          <w:szCs w:val="10"/>
        </w:rPr>
      </w:pPr>
      <w:r>
        <w:rPr>
          <w:rFonts w:ascii="Arial" w:eastAsia="Arial" w:hAnsi="Arial" w:cs="Arial"/>
          <w:sz w:val="10"/>
          <w:szCs w:val="10"/>
        </w:rPr>
        <w:t xml:space="preserve"> </w:t>
      </w:r>
      <w:bookmarkEnd w:id="0"/>
    </w:p>
    <w:sectPr w:rsidR="00883A76">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DDDA9" w14:textId="77777777" w:rsidR="006B2E33" w:rsidRDefault="006B2E33">
      <w:pPr>
        <w:spacing w:after="0" w:line="240" w:lineRule="auto"/>
      </w:pPr>
      <w:r>
        <w:separator/>
      </w:r>
    </w:p>
  </w:endnote>
  <w:endnote w:type="continuationSeparator" w:id="0">
    <w:p w14:paraId="581A80FB" w14:textId="77777777" w:rsidR="006B2E33" w:rsidRDefault="006B2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8B176" w14:textId="77777777" w:rsidR="00145F2B" w:rsidRDefault="00145F2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A" w14:textId="44302A6A" w:rsidR="00883A76" w:rsidRDefault="00680BE7">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C87A4B">
      <w:rPr>
        <w:noProof/>
        <w:color w:val="000000"/>
      </w:rPr>
      <w:t>9</w:t>
    </w:r>
    <w:r>
      <w:rPr>
        <w:color w:val="000000"/>
      </w:rPr>
      <w:fldChar w:fldCharType="end"/>
    </w:r>
  </w:p>
  <w:p w14:paraId="0000007B" w14:textId="77777777" w:rsidR="00883A76" w:rsidRDefault="00883A76">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684D5" w14:textId="77777777" w:rsidR="00145F2B" w:rsidRDefault="00145F2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C59BF" w14:textId="77777777" w:rsidR="006B2E33" w:rsidRDefault="006B2E33">
      <w:pPr>
        <w:spacing w:after="0" w:line="240" w:lineRule="auto"/>
      </w:pPr>
      <w:r>
        <w:separator/>
      </w:r>
    </w:p>
  </w:footnote>
  <w:footnote w:type="continuationSeparator" w:id="0">
    <w:p w14:paraId="4B973879" w14:textId="77777777" w:rsidR="006B2E33" w:rsidRDefault="006B2E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8F95D" w14:textId="6409711C" w:rsidR="00145F2B" w:rsidRDefault="00145F2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53E16" w14:textId="59451869" w:rsidR="00145F2B" w:rsidRDefault="00145F2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79B04" w14:textId="775A7362" w:rsidR="00145F2B" w:rsidRDefault="00145F2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598D"/>
    <w:multiLevelType w:val="multilevel"/>
    <w:tmpl w:val="DBDE7CC6"/>
    <w:lvl w:ilvl="0">
      <w:start w:val="1"/>
      <w:numFmt w:val="decimal"/>
      <w:lvlText w:val="%1."/>
      <w:lvlJc w:val="left"/>
      <w:pPr>
        <w:ind w:left="6805" w:firstLine="0"/>
      </w:pPr>
      <w:rPr>
        <w:color w:val="auto"/>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01E2728E"/>
    <w:multiLevelType w:val="hybridMultilevel"/>
    <w:tmpl w:val="FE885A04"/>
    <w:lvl w:ilvl="0" w:tplc="0410000F">
      <w:start w:val="1"/>
      <w:numFmt w:val="decimal"/>
      <w:lvlText w:val="%1."/>
      <w:lvlJc w:val="left"/>
      <w:pPr>
        <w:ind w:left="1101" w:hanging="360"/>
      </w:pPr>
    </w:lvl>
    <w:lvl w:ilvl="1" w:tplc="04100019" w:tentative="1">
      <w:start w:val="1"/>
      <w:numFmt w:val="lowerLetter"/>
      <w:lvlText w:val="%2."/>
      <w:lvlJc w:val="left"/>
      <w:pPr>
        <w:ind w:left="1821" w:hanging="360"/>
      </w:pPr>
    </w:lvl>
    <w:lvl w:ilvl="2" w:tplc="0410001B" w:tentative="1">
      <w:start w:val="1"/>
      <w:numFmt w:val="lowerRoman"/>
      <w:lvlText w:val="%3."/>
      <w:lvlJc w:val="right"/>
      <w:pPr>
        <w:ind w:left="2541" w:hanging="180"/>
      </w:pPr>
    </w:lvl>
    <w:lvl w:ilvl="3" w:tplc="0410000F" w:tentative="1">
      <w:start w:val="1"/>
      <w:numFmt w:val="decimal"/>
      <w:lvlText w:val="%4."/>
      <w:lvlJc w:val="left"/>
      <w:pPr>
        <w:ind w:left="3261" w:hanging="360"/>
      </w:pPr>
    </w:lvl>
    <w:lvl w:ilvl="4" w:tplc="04100019" w:tentative="1">
      <w:start w:val="1"/>
      <w:numFmt w:val="lowerLetter"/>
      <w:lvlText w:val="%5."/>
      <w:lvlJc w:val="left"/>
      <w:pPr>
        <w:ind w:left="3981" w:hanging="360"/>
      </w:pPr>
    </w:lvl>
    <w:lvl w:ilvl="5" w:tplc="0410001B" w:tentative="1">
      <w:start w:val="1"/>
      <w:numFmt w:val="lowerRoman"/>
      <w:lvlText w:val="%6."/>
      <w:lvlJc w:val="right"/>
      <w:pPr>
        <w:ind w:left="4701" w:hanging="180"/>
      </w:pPr>
    </w:lvl>
    <w:lvl w:ilvl="6" w:tplc="0410000F" w:tentative="1">
      <w:start w:val="1"/>
      <w:numFmt w:val="decimal"/>
      <w:lvlText w:val="%7."/>
      <w:lvlJc w:val="left"/>
      <w:pPr>
        <w:ind w:left="5421" w:hanging="360"/>
      </w:pPr>
    </w:lvl>
    <w:lvl w:ilvl="7" w:tplc="04100019" w:tentative="1">
      <w:start w:val="1"/>
      <w:numFmt w:val="lowerLetter"/>
      <w:lvlText w:val="%8."/>
      <w:lvlJc w:val="left"/>
      <w:pPr>
        <w:ind w:left="6141" w:hanging="360"/>
      </w:pPr>
    </w:lvl>
    <w:lvl w:ilvl="8" w:tplc="0410001B" w:tentative="1">
      <w:start w:val="1"/>
      <w:numFmt w:val="lowerRoman"/>
      <w:lvlText w:val="%9."/>
      <w:lvlJc w:val="right"/>
      <w:pPr>
        <w:ind w:left="6861" w:hanging="180"/>
      </w:pPr>
    </w:lvl>
  </w:abstractNum>
  <w:abstractNum w:abstractNumId="2" w15:restartNumberingAfterBreak="0">
    <w:nsid w:val="07EF7EED"/>
    <w:multiLevelType w:val="multilevel"/>
    <w:tmpl w:val="E906408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 w15:restartNumberingAfterBreak="0">
    <w:nsid w:val="08FC51B8"/>
    <w:multiLevelType w:val="multilevel"/>
    <w:tmpl w:val="9B52157C"/>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0F7826E3"/>
    <w:multiLevelType w:val="multilevel"/>
    <w:tmpl w:val="E17AA3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FD9262B"/>
    <w:multiLevelType w:val="multilevel"/>
    <w:tmpl w:val="F5C8804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AAD684F"/>
    <w:multiLevelType w:val="multilevel"/>
    <w:tmpl w:val="1504990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3A7964EB"/>
    <w:multiLevelType w:val="multilevel"/>
    <w:tmpl w:val="49605B72"/>
    <w:lvl w:ilvl="0">
      <w:start w:val="1"/>
      <w:numFmt w:val="decimal"/>
      <w:lvlText w:val="%1."/>
      <w:lvlJc w:val="left"/>
      <w:pPr>
        <w:ind w:left="0" w:firstLine="0"/>
      </w:pPr>
      <w:rPr>
        <w:strike w:val="0"/>
        <w:color w:val="000000"/>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8" w15:restartNumberingAfterBreak="0">
    <w:nsid w:val="4CDD7728"/>
    <w:multiLevelType w:val="multilevel"/>
    <w:tmpl w:val="ACB063C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9" w15:restartNumberingAfterBreak="0">
    <w:nsid w:val="4D087C3D"/>
    <w:multiLevelType w:val="multilevel"/>
    <w:tmpl w:val="42701DB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0" w15:restartNumberingAfterBreak="0">
    <w:nsid w:val="5660585D"/>
    <w:multiLevelType w:val="multilevel"/>
    <w:tmpl w:val="5C1031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D037BB6"/>
    <w:multiLevelType w:val="multilevel"/>
    <w:tmpl w:val="9FD057FA"/>
    <w:lvl w:ilvl="0">
      <w:start w:val="1"/>
      <w:numFmt w:val="decimal"/>
      <w:lvlText w:val="%1."/>
      <w:lvlJc w:val="left"/>
      <w:pPr>
        <w:ind w:left="0" w:firstLine="0"/>
      </w:pPr>
      <w:rPr>
        <w:sz w:val="22"/>
        <w:szCs w:val="22"/>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2" w15:restartNumberingAfterBreak="0">
    <w:nsid w:val="65774A65"/>
    <w:multiLevelType w:val="multilevel"/>
    <w:tmpl w:val="ACB063C2"/>
    <w:lvl w:ilvl="0">
      <w:start w:val="1"/>
      <w:numFmt w:val="decimal"/>
      <w:lvlText w:val="%1."/>
      <w:lvlJc w:val="left"/>
      <w:pPr>
        <w:ind w:left="588" w:firstLine="0"/>
      </w:pPr>
    </w:lvl>
    <w:lvl w:ilvl="1">
      <w:start w:val="1"/>
      <w:numFmt w:val="decimal"/>
      <w:lvlText w:val=""/>
      <w:lvlJc w:val="left"/>
      <w:pPr>
        <w:ind w:left="588" w:firstLine="0"/>
      </w:pPr>
    </w:lvl>
    <w:lvl w:ilvl="2">
      <w:start w:val="1"/>
      <w:numFmt w:val="decimal"/>
      <w:lvlText w:val=""/>
      <w:lvlJc w:val="left"/>
      <w:pPr>
        <w:ind w:left="588" w:firstLine="0"/>
      </w:pPr>
    </w:lvl>
    <w:lvl w:ilvl="3">
      <w:start w:val="1"/>
      <w:numFmt w:val="decimal"/>
      <w:lvlText w:val=""/>
      <w:lvlJc w:val="left"/>
      <w:pPr>
        <w:ind w:left="588" w:firstLine="0"/>
      </w:pPr>
    </w:lvl>
    <w:lvl w:ilvl="4">
      <w:start w:val="1"/>
      <w:numFmt w:val="decimal"/>
      <w:lvlText w:val=""/>
      <w:lvlJc w:val="left"/>
      <w:pPr>
        <w:ind w:left="588" w:firstLine="0"/>
      </w:pPr>
    </w:lvl>
    <w:lvl w:ilvl="5">
      <w:start w:val="1"/>
      <w:numFmt w:val="decimal"/>
      <w:lvlText w:val=""/>
      <w:lvlJc w:val="left"/>
      <w:pPr>
        <w:ind w:left="588" w:firstLine="0"/>
      </w:pPr>
    </w:lvl>
    <w:lvl w:ilvl="6">
      <w:start w:val="1"/>
      <w:numFmt w:val="decimal"/>
      <w:lvlText w:val=""/>
      <w:lvlJc w:val="left"/>
      <w:pPr>
        <w:ind w:left="588" w:firstLine="0"/>
      </w:pPr>
    </w:lvl>
    <w:lvl w:ilvl="7">
      <w:start w:val="1"/>
      <w:numFmt w:val="decimal"/>
      <w:lvlText w:val=""/>
      <w:lvlJc w:val="left"/>
      <w:pPr>
        <w:ind w:left="588" w:firstLine="0"/>
      </w:pPr>
    </w:lvl>
    <w:lvl w:ilvl="8">
      <w:start w:val="1"/>
      <w:numFmt w:val="decimal"/>
      <w:lvlText w:val=""/>
      <w:lvlJc w:val="left"/>
      <w:pPr>
        <w:ind w:left="588" w:firstLine="0"/>
      </w:pPr>
    </w:lvl>
  </w:abstractNum>
  <w:abstractNum w:abstractNumId="13" w15:restartNumberingAfterBreak="0">
    <w:nsid w:val="6F5A2607"/>
    <w:multiLevelType w:val="multilevel"/>
    <w:tmpl w:val="F6C81310"/>
    <w:lvl w:ilvl="0">
      <w:start w:val="1"/>
      <w:numFmt w:val="decimal"/>
      <w:lvlText w:val="%1."/>
      <w:lvlJc w:val="left"/>
      <w:pPr>
        <w:ind w:left="568"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4" w15:restartNumberingAfterBreak="0">
    <w:nsid w:val="735261F4"/>
    <w:multiLevelType w:val="multilevel"/>
    <w:tmpl w:val="24A66600"/>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5" w15:restartNumberingAfterBreak="0">
    <w:nsid w:val="75075037"/>
    <w:multiLevelType w:val="multilevel"/>
    <w:tmpl w:val="C0FAB8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66675B2"/>
    <w:multiLevelType w:val="multilevel"/>
    <w:tmpl w:val="445A9D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7C931C8"/>
    <w:multiLevelType w:val="multilevel"/>
    <w:tmpl w:val="F176EDB6"/>
    <w:lvl w:ilvl="0">
      <w:start w:val="1"/>
      <w:numFmt w:val="lowerLetter"/>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5"/>
  </w:num>
  <w:num w:numId="2">
    <w:abstractNumId w:val="15"/>
  </w:num>
  <w:num w:numId="3">
    <w:abstractNumId w:val="2"/>
  </w:num>
  <w:num w:numId="4">
    <w:abstractNumId w:val="14"/>
  </w:num>
  <w:num w:numId="5">
    <w:abstractNumId w:val="10"/>
  </w:num>
  <w:num w:numId="6">
    <w:abstractNumId w:val="6"/>
  </w:num>
  <w:num w:numId="7">
    <w:abstractNumId w:val="8"/>
  </w:num>
  <w:num w:numId="8">
    <w:abstractNumId w:val="3"/>
  </w:num>
  <w:num w:numId="9">
    <w:abstractNumId w:val="7"/>
  </w:num>
  <w:num w:numId="10">
    <w:abstractNumId w:val="9"/>
  </w:num>
  <w:num w:numId="11">
    <w:abstractNumId w:val="17"/>
  </w:num>
  <w:num w:numId="12">
    <w:abstractNumId w:val="13"/>
  </w:num>
  <w:num w:numId="13">
    <w:abstractNumId w:val="0"/>
  </w:num>
  <w:num w:numId="14">
    <w:abstractNumId w:val="16"/>
  </w:num>
  <w:num w:numId="15">
    <w:abstractNumId w:val="11"/>
  </w:num>
  <w:num w:numId="16">
    <w:abstractNumId w:val="4"/>
  </w:num>
  <w:num w:numId="17">
    <w:abstractNumId w:val="1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trackedChanges" w:enforcement="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A76"/>
    <w:rsid w:val="00021145"/>
    <w:rsid w:val="00054E49"/>
    <w:rsid w:val="000714DB"/>
    <w:rsid w:val="00145F2B"/>
    <w:rsid w:val="00200E08"/>
    <w:rsid w:val="002A6506"/>
    <w:rsid w:val="003C6A16"/>
    <w:rsid w:val="00460D7A"/>
    <w:rsid w:val="004A4ACB"/>
    <w:rsid w:val="006014CE"/>
    <w:rsid w:val="006343B5"/>
    <w:rsid w:val="00680BE7"/>
    <w:rsid w:val="006B2E33"/>
    <w:rsid w:val="006B4C3E"/>
    <w:rsid w:val="0074684E"/>
    <w:rsid w:val="00833360"/>
    <w:rsid w:val="00861B88"/>
    <w:rsid w:val="00883A76"/>
    <w:rsid w:val="008C260F"/>
    <w:rsid w:val="009707EE"/>
    <w:rsid w:val="009922DD"/>
    <w:rsid w:val="00A10946"/>
    <w:rsid w:val="00A55735"/>
    <w:rsid w:val="00B25643"/>
    <w:rsid w:val="00B65E1A"/>
    <w:rsid w:val="00BD22B4"/>
    <w:rsid w:val="00BE05FF"/>
    <w:rsid w:val="00BF187A"/>
    <w:rsid w:val="00C227DB"/>
    <w:rsid w:val="00C619C9"/>
    <w:rsid w:val="00C87A4B"/>
    <w:rsid w:val="00C9469B"/>
    <w:rsid w:val="00CC09E5"/>
    <w:rsid w:val="00CF56B1"/>
    <w:rsid w:val="00D87451"/>
    <w:rsid w:val="00E0474C"/>
    <w:rsid w:val="00E6343D"/>
    <w:rsid w:val="00EF0C52"/>
    <w:rsid w:val="00F033B7"/>
    <w:rsid w:val="00FC17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4BA7A8"/>
  <w15:docId w15:val="{E7DACB1D-118F-4D7A-8A79-EA7688D29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character" w:styleId="Rimandocommento">
    <w:name w:val="annotation reference"/>
    <w:basedOn w:val="Carpredefinitoparagrafo"/>
    <w:uiPriority w:val="99"/>
    <w:semiHidden/>
    <w:unhideWhenUsed/>
    <w:rsid w:val="00E6343D"/>
    <w:rPr>
      <w:sz w:val="16"/>
      <w:szCs w:val="16"/>
    </w:rPr>
  </w:style>
  <w:style w:type="paragraph" w:styleId="Testocommento">
    <w:name w:val="annotation text"/>
    <w:basedOn w:val="Normale"/>
    <w:link w:val="TestocommentoCarattere"/>
    <w:uiPriority w:val="99"/>
    <w:semiHidden/>
    <w:unhideWhenUsed/>
    <w:rsid w:val="00E6343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6343D"/>
    <w:rPr>
      <w:sz w:val="20"/>
      <w:szCs w:val="20"/>
    </w:rPr>
  </w:style>
  <w:style w:type="paragraph" w:styleId="Soggettocommento">
    <w:name w:val="annotation subject"/>
    <w:basedOn w:val="Testocommento"/>
    <w:next w:val="Testocommento"/>
    <w:link w:val="SoggettocommentoCarattere"/>
    <w:uiPriority w:val="99"/>
    <w:semiHidden/>
    <w:unhideWhenUsed/>
    <w:rsid w:val="00E6343D"/>
    <w:rPr>
      <w:b/>
      <w:bCs/>
    </w:rPr>
  </w:style>
  <w:style w:type="character" w:customStyle="1" w:styleId="SoggettocommentoCarattere">
    <w:name w:val="Soggetto commento Carattere"/>
    <w:basedOn w:val="TestocommentoCarattere"/>
    <w:link w:val="Soggettocommento"/>
    <w:uiPriority w:val="99"/>
    <w:semiHidden/>
    <w:rsid w:val="00E6343D"/>
    <w:rPr>
      <w:b/>
      <w:bCs/>
      <w:sz w:val="20"/>
      <w:szCs w:val="20"/>
    </w:rPr>
  </w:style>
  <w:style w:type="paragraph" w:styleId="Testofumetto">
    <w:name w:val="Balloon Text"/>
    <w:basedOn w:val="Normale"/>
    <w:link w:val="TestofumettoCarattere"/>
    <w:uiPriority w:val="99"/>
    <w:semiHidden/>
    <w:unhideWhenUsed/>
    <w:rsid w:val="00E6343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6343D"/>
    <w:rPr>
      <w:rFonts w:ascii="Segoe UI" w:hAnsi="Segoe UI" w:cs="Segoe UI"/>
      <w:sz w:val="18"/>
      <w:szCs w:val="18"/>
    </w:rPr>
  </w:style>
  <w:style w:type="paragraph" w:styleId="Paragrafoelenco">
    <w:name w:val="List Paragraph"/>
    <w:basedOn w:val="Normale"/>
    <w:uiPriority w:val="34"/>
    <w:qFormat/>
    <w:rsid w:val="00021145"/>
    <w:pPr>
      <w:ind w:left="720"/>
      <w:contextualSpacing/>
    </w:pPr>
  </w:style>
  <w:style w:type="paragraph" w:styleId="Intestazione">
    <w:name w:val="header"/>
    <w:basedOn w:val="Normale"/>
    <w:link w:val="IntestazioneCarattere"/>
    <w:uiPriority w:val="99"/>
    <w:unhideWhenUsed/>
    <w:rsid w:val="00145F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45F2B"/>
  </w:style>
  <w:style w:type="paragraph" w:styleId="Pidipagina">
    <w:name w:val="footer"/>
    <w:basedOn w:val="Normale"/>
    <w:link w:val="PidipaginaCarattere"/>
    <w:uiPriority w:val="99"/>
    <w:unhideWhenUsed/>
    <w:rsid w:val="00145F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45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7</Pages>
  <Words>2360</Words>
  <Characters>13454</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Principale</dc:creator>
  <cp:lastModifiedBy>Matteo Di Trani</cp:lastModifiedBy>
  <cp:revision>17</cp:revision>
  <dcterms:created xsi:type="dcterms:W3CDTF">2020-07-23T13:24:00Z</dcterms:created>
  <dcterms:modified xsi:type="dcterms:W3CDTF">2021-04-21T10:04:00Z</dcterms:modified>
</cp:coreProperties>
</file>